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4B" w:rsidRPr="001B6C21" w:rsidRDefault="001D434B" w:rsidP="001D434B">
      <w:pPr>
        <w:rPr>
          <w:rFonts w:ascii="Times New Roman" w:hAnsi="Times New Roman" w:cs="Times New Roman"/>
          <w:sz w:val="24"/>
          <w:szCs w:val="24"/>
        </w:rPr>
      </w:pPr>
      <w:r>
        <w:t xml:space="preserve">                                                                                                                               </w:t>
      </w:r>
      <w:r w:rsidRPr="001B6C21">
        <w:rPr>
          <w:rFonts w:ascii="Times New Roman" w:hAnsi="Times New Roman" w:cs="Times New Roman"/>
          <w:sz w:val="24"/>
          <w:szCs w:val="24"/>
        </w:rPr>
        <w:t>Утверждаю</w:t>
      </w:r>
    </w:p>
    <w:p w:rsidR="001D434B" w:rsidRPr="001B6C21" w:rsidRDefault="001D434B" w:rsidP="001D434B">
      <w:pPr>
        <w:ind w:left="6300"/>
        <w:rPr>
          <w:rFonts w:ascii="Times New Roman" w:hAnsi="Times New Roman" w:cs="Times New Roman"/>
          <w:sz w:val="24"/>
          <w:szCs w:val="24"/>
        </w:rPr>
      </w:pPr>
      <w:r w:rsidRPr="001B6C21">
        <w:rPr>
          <w:rFonts w:ascii="Times New Roman" w:hAnsi="Times New Roman" w:cs="Times New Roman"/>
          <w:sz w:val="24"/>
          <w:szCs w:val="24"/>
        </w:rPr>
        <w:t>Директор М</w:t>
      </w:r>
      <w:r>
        <w:rPr>
          <w:rFonts w:ascii="Times New Roman" w:hAnsi="Times New Roman" w:cs="Times New Roman"/>
          <w:sz w:val="24"/>
          <w:szCs w:val="24"/>
        </w:rPr>
        <w:t>Б</w:t>
      </w:r>
      <w:r w:rsidRPr="001B6C21">
        <w:rPr>
          <w:rFonts w:ascii="Times New Roman" w:hAnsi="Times New Roman" w:cs="Times New Roman"/>
          <w:sz w:val="24"/>
          <w:szCs w:val="24"/>
        </w:rPr>
        <w:t xml:space="preserve">ОУ «Кадетская школа» </w:t>
      </w:r>
    </w:p>
    <w:p w:rsidR="001D434B" w:rsidRPr="001B6C21" w:rsidRDefault="001D434B" w:rsidP="001D434B">
      <w:pPr>
        <w:ind w:left="6300"/>
        <w:rPr>
          <w:rFonts w:ascii="Times New Roman" w:hAnsi="Times New Roman" w:cs="Times New Roman"/>
          <w:sz w:val="24"/>
          <w:szCs w:val="24"/>
        </w:rPr>
      </w:pPr>
      <w:proofErr w:type="spellStart"/>
      <w:r>
        <w:rPr>
          <w:rFonts w:ascii="Times New Roman" w:hAnsi="Times New Roman" w:cs="Times New Roman"/>
          <w:sz w:val="24"/>
          <w:szCs w:val="24"/>
        </w:rPr>
        <w:t>____________</w:t>
      </w:r>
      <w:r w:rsidRPr="001B6C21">
        <w:rPr>
          <w:rFonts w:ascii="Times New Roman" w:hAnsi="Times New Roman" w:cs="Times New Roman"/>
          <w:sz w:val="24"/>
          <w:szCs w:val="24"/>
        </w:rPr>
        <w:t>_И.В.Гоголев</w:t>
      </w:r>
      <w:proofErr w:type="spellEnd"/>
      <w:r w:rsidRPr="001B6C21">
        <w:rPr>
          <w:rFonts w:ascii="Times New Roman" w:hAnsi="Times New Roman" w:cs="Times New Roman"/>
          <w:sz w:val="24"/>
          <w:szCs w:val="24"/>
        </w:rPr>
        <w:t xml:space="preserve"> </w:t>
      </w:r>
    </w:p>
    <w:p w:rsidR="001D434B" w:rsidRPr="001B6C21" w:rsidRDefault="001D434B" w:rsidP="001D434B">
      <w:pPr>
        <w:ind w:left="6300"/>
        <w:rPr>
          <w:rFonts w:ascii="Times New Roman" w:hAnsi="Times New Roman" w:cs="Times New Roman"/>
          <w:sz w:val="24"/>
          <w:szCs w:val="24"/>
        </w:rPr>
      </w:pPr>
      <w:r>
        <w:rPr>
          <w:rFonts w:ascii="Times New Roman" w:hAnsi="Times New Roman" w:cs="Times New Roman"/>
          <w:sz w:val="24"/>
          <w:szCs w:val="24"/>
        </w:rPr>
        <w:t>«____» _____________2</w:t>
      </w:r>
      <w:r w:rsidRPr="001B6C21">
        <w:rPr>
          <w:rFonts w:ascii="Times New Roman" w:hAnsi="Times New Roman" w:cs="Times New Roman"/>
          <w:sz w:val="24"/>
          <w:szCs w:val="24"/>
        </w:rPr>
        <w:t>01</w:t>
      </w:r>
      <w:r>
        <w:rPr>
          <w:rFonts w:ascii="Times New Roman" w:hAnsi="Times New Roman" w:cs="Times New Roman"/>
          <w:sz w:val="24"/>
          <w:szCs w:val="24"/>
        </w:rPr>
        <w:t>2</w:t>
      </w:r>
      <w:r w:rsidRPr="001B6C21">
        <w:rPr>
          <w:rFonts w:ascii="Times New Roman" w:hAnsi="Times New Roman" w:cs="Times New Roman"/>
          <w:sz w:val="24"/>
          <w:szCs w:val="24"/>
        </w:rPr>
        <w:t xml:space="preserve">г. </w:t>
      </w:r>
    </w:p>
    <w:p w:rsidR="001D434B" w:rsidRDefault="001D434B" w:rsidP="001D434B">
      <w:pPr>
        <w:spacing w:before="100" w:beforeAutospacing="1" w:after="100" w:afterAutospacing="1" w:line="240" w:lineRule="auto"/>
        <w:outlineLvl w:val="1"/>
      </w:pPr>
      <w:r>
        <w:rPr>
          <w:rFonts w:ascii="Times New Roman" w:eastAsia="Times New Roman" w:hAnsi="Times New Roman" w:cs="Times New Roman"/>
          <w:b/>
          <w:bCs/>
          <w:sz w:val="36"/>
          <w:szCs w:val="36"/>
          <w:lang w:eastAsia="ru-RU"/>
        </w:rPr>
        <w:t xml:space="preserve"> </w:t>
      </w:r>
    </w:p>
    <w:tbl>
      <w:tblPr>
        <w:tblW w:w="4850" w:type="pct"/>
        <w:jc w:val="center"/>
        <w:tblCellSpacing w:w="15" w:type="dxa"/>
        <w:tblCellMar>
          <w:top w:w="15" w:type="dxa"/>
          <w:left w:w="15" w:type="dxa"/>
          <w:bottom w:w="15" w:type="dxa"/>
          <w:right w:w="15" w:type="dxa"/>
        </w:tblCellMar>
        <w:tblLook w:val="04A0"/>
      </w:tblPr>
      <w:tblGrid>
        <w:gridCol w:w="9162"/>
      </w:tblGrid>
      <w:tr w:rsidR="00ED7752" w:rsidRPr="00ED7752" w:rsidTr="00ED7752">
        <w:trPr>
          <w:tblCellSpacing w:w="15" w:type="dxa"/>
          <w:jc w:val="center"/>
        </w:trPr>
        <w:tc>
          <w:tcPr>
            <w:tcW w:w="0" w:type="auto"/>
            <w:hideMark/>
          </w:tcPr>
          <w:p w:rsidR="001D434B" w:rsidRDefault="00ED7752" w:rsidP="001D434B">
            <w:pPr>
              <w:spacing w:after="0" w:line="240" w:lineRule="auto"/>
              <w:jc w:val="center"/>
              <w:outlineLvl w:val="1"/>
              <w:rPr>
                <w:rFonts w:ascii="Times New Roman" w:eastAsia="Times New Roman" w:hAnsi="Times New Roman" w:cs="Times New Roman"/>
                <w:b/>
                <w:bCs/>
                <w:sz w:val="36"/>
                <w:szCs w:val="36"/>
                <w:lang w:eastAsia="ru-RU"/>
              </w:rPr>
            </w:pPr>
            <w:r w:rsidRPr="00ED7752">
              <w:rPr>
                <w:rFonts w:ascii="Times New Roman" w:eastAsia="Times New Roman" w:hAnsi="Times New Roman" w:cs="Times New Roman"/>
                <w:b/>
                <w:bCs/>
                <w:sz w:val="36"/>
                <w:szCs w:val="36"/>
                <w:lang w:eastAsia="ru-RU"/>
              </w:rPr>
              <w:t>ПОЛОЖЕНИЕ О ГОСУДАРСТВЕННОЙ (ИТОГОВОЙ) АТТЕСТАЦИИ ВЫПУСКНИКОВ</w:t>
            </w:r>
            <w:r w:rsidR="001D434B">
              <w:rPr>
                <w:rFonts w:ascii="Times New Roman" w:eastAsia="Times New Roman" w:hAnsi="Times New Roman" w:cs="Times New Roman"/>
                <w:b/>
                <w:bCs/>
                <w:sz w:val="36"/>
                <w:szCs w:val="36"/>
                <w:lang w:eastAsia="ru-RU"/>
              </w:rPr>
              <w:t xml:space="preserve">  </w:t>
            </w:r>
          </w:p>
          <w:p w:rsidR="00ED7752" w:rsidRPr="00ED7752" w:rsidRDefault="00ED7752" w:rsidP="001D434B">
            <w:pPr>
              <w:spacing w:after="0" w:line="240" w:lineRule="auto"/>
              <w:jc w:val="center"/>
              <w:outlineLvl w:val="1"/>
              <w:rPr>
                <w:rFonts w:ascii="Times New Roman" w:eastAsia="Times New Roman" w:hAnsi="Times New Roman" w:cs="Times New Roman"/>
                <w:b/>
                <w:bCs/>
                <w:sz w:val="36"/>
                <w:szCs w:val="36"/>
                <w:lang w:eastAsia="ru-RU"/>
              </w:rPr>
            </w:pPr>
            <w:r w:rsidRPr="00ED7752">
              <w:rPr>
                <w:rFonts w:ascii="Times New Roman" w:eastAsia="Times New Roman" w:hAnsi="Times New Roman" w:cs="Times New Roman"/>
                <w:b/>
                <w:bCs/>
                <w:sz w:val="36"/>
                <w:szCs w:val="36"/>
                <w:lang w:eastAsia="ru-RU"/>
              </w:rPr>
              <w:t>IX КЛАССОВ</w:t>
            </w:r>
          </w:p>
          <w:p w:rsidR="00ED7752" w:rsidRPr="001D434B" w:rsidRDefault="007A608E" w:rsidP="001D434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w:t>
            </w:r>
            <w:r w:rsidR="00ED7752" w:rsidRPr="001D434B">
              <w:rPr>
                <w:rFonts w:ascii="Times New Roman" w:eastAsia="Times New Roman" w:hAnsi="Times New Roman" w:cs="Times New Roman"/>
                <w:sz w:val="32"/>
                <w:szCs w:val="32"/>
                <w:lang w:eastAsia="ru-RU"/>
              </w:rPr>
              <w:t>униципального бюджетного общеобразовательного учреждения</w:t>
            </w:r>
          </w:p>
          <w:p w:rsidR="00ED7752" w:rsidRPr="001D434B" w:rsidRDefault="00ED7752" w:rsidP="001D434B">
            <w:pPr>
              <w:spacing w:after="0" w:line="240" w:lineRule="auto"/>
              <w:jc w:val="center"/>
              <w:rPr>
                <w:rFonts w:ascii="Times New Roman" w:eastAsia="Times New Roman" w:hAnsi="Times New Roman" w:cs="Times New Roman"/>
                <w:sz w:val="32"/>
                <w:szCs w:val="32"/>
                <w:lang w:eastAsia="ru-RU"/>
              </w:rPr>
            </w:pPr>
            <w:r w:rsidRPr="001D434B">
              <w:rPr>
                <w:rFonts w:ascii="Times New Roman" w:eastAsia="Times New Roman" w:hAnsi="Times New Roman" w:cs="Times New Roman"/>
                <w:sz w:val="32"/>
                <w:szCs w:val="32"/>
                <w:lang w:eastAsia="ru-RU"/>
              </w:rPr>
              <w:t>«</w:t>
            </w:r>
            <w:r w:rsidR="001D434B" w:rsidRPr="001D434B">
              <w:rPr>
                <w:rFonts w:ascii="Times New Roman" w:eastAsia="Times New Roman" w:hAnsi="Times New Roman" w:cs="Times New Roman"/>
                <w:sz w:val="32"/>
                <w:szCs w:val="32"/>
                <w:lang w:eastAsia="ru-RU"/>
              </w:rPr>
              <w:t>Кадетская школа</w:t>
            </w:r>
            <w:r w:rsidRPr="001D434B">
              <w:rPr>
                <w:rFonts w:ascii="Times New Roman" w:eastAsia="Times New Roman" w:hAnsi="Times New Roman" w:cs="Times New Roman"/>
                <w:sz w:val="32"/>
                <w:szCs w:val="32"/>
                <w:lang w:eastAsia="ru-RU"/>
              </w:rPr>
              <w:t>».</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Настоящее положение разработано в соответствии с Законом Российской Федерации «Об образовании» (гл. II, ст. 15) от 10.07.1992 №3266-19 (с изменениями и дополнениями), на основании: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Положения о государственной (итоговой) аттестации выпускников IX и XI(XII) классов общеобразовательных учреждений Российской Федерации (в редакции приказов Минобразования России от 16.03.2001 № 1022, от 25.06.2002 № 2398, от 21.01.2003 № 135);</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 приказа </w:t>
            </w:r>
            <w:proofErr w:type="spellStart"/>
            <w:r w:rsidRPr="00ED7752">
              <w:rPr>
                <w:rFonts w:ascii="Times New Roman" w:eastAsia="Times New Roman" w:hAnsi="Times New Roman" w:cs="Times New Roman"/>
                <w:sz w:val="24"/>
                <w:szCs w:val="24"/>
                <w:lang w:eastAsia="ru-RU"/>
              </w:rPr>
              <w:t>Минобрнауки</w:t>
            </w:r>
            <w:proofErr w:type="spellEnd"/>
            <w:r w:rsidRPr="00ED7752">
              <w:rPr>
                <w:rFonts w:ascii="Times New Roman" w:eastAsia="Times New Roman" w:hAnsi="Times New Roman" w:cs="Times New Roman"/>
                <w:sz w:val="24"/>
                <w:szCs w:val="24"/>
                <w:lang w:eastAsia="ru-RU"/>
              </w:rPr>
              <w:t xml:space="preserve"> России от 28.11.2008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D7752">
              <w:rPr>
                <w:rFonts w:ascii="Times New Roman" w:eastAsia="Times New Roman" w:hAnsi="Times New Roman" w:cs="Times New Roman"/>
                <w:sz w:val="24"/>
                <w:szCs w:val="24"/>
                <w:lang w:eastAsia="ru-RU"/>
              </w:rPr>
              <w:t xml:space="preserve">- письма </w:t>
            </w:r>
            <w:proofErr w:type="spellStart"/>
            <w:r w:rsidRPr="00ED7752">
              <w:rPr>
                <w:rFonts w:ascii="Times New Roman" w:eastAsia="Times New Roman" w:hAnsi="Times New Roman" w:cs="Times New Roman"/>
                <w:sz w:val="24"/>
                <w:szCs w:val="24"/>
                <w:lang w:eastAsia="ru-RU"/>
              </w:rPr>
              <w:t>Рособрнадзора</w:t>
            </w:r>
            <w:proofErr w:type="spellEnd"/>
            <w:r w:rsidRPr="00ED7752">
              <w:rPr>
                <w:rFonts w:ascii="Times New Roman" w:eastAsia="Times New Roman" w:hAnsi="Times New Roman" w:cs="Times New Roman"/>
                <w:sz w:val="24"/>
                <w:szCs w:val="24"/>
                <w:lang w:eastAsia="ru-RU"/>
              </w:rPr>
              <w:t xml:space="preserve"> по проведению государственной (итоговой) аттестации обучающихся, освоивших образовательные программы основного общего образования, организуемой экзаменационными комиссиями, создаваемыми органами исполнительной власти субъектов Российской Федерации, осуществляющими управление в сфере образования от 29.02.2008 № 01-96/08-01 и от 20.03.2008 № 01-137/08-01.</w:t>
            </w:r>
            <w:proofErr w:type="gramEnd"/>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 ОБЩИЕ ТРЕБОВАНИЯ К ОРГАНИЗАЦИИ ИТОГОВОЙ АТТЕСТАЦИИ ВЫПУСКНИКОВ IX КЛАССОВ.</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I.1. Государственная (итоговая) аттестация выпускников 9-х классов общеобразовательных учреждений Российской Федерации, независимо от формы получения образования, после освоения ими общеобразовательных программ основного общего образования является обязательной.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I.2. Государственная (итоговая) аттестация выпускников 9-х классов ОУ проводится по завершении учебного года в виде письменных и устных экзаменов. Форму проведения письменных экзаменов устанавливает Министерство образования и науки РФ, устных – </w:t>
            </w:r>
            <w:r w:rsidRPr="00ED7752">
              <w:rPr>
                <w:rFonts w:ascii="Times New Roman" w:eastAsia="Times New Roman" w:hAnsi="Times New Roman" w:cs="Times New Roman"/>
                <w:sz w:val="24"/>
                <w:szCs w:val="24"/>
                <w:lang w:eastAsia="ru-RU"/>
              </w:rPr>
              <w:lastRenderedPageBreak/>
              <w:t>образовательное учреждение.</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I.3. Государственная (итоговая) аттестация выпускников 9-х классов ОУ проводится в новой и традиционной формах.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I.4. Для проведения государственной (итоговой) аттестации выпускников 9-х классов в  традиционной форме в ОУ создаются экзаменационные и конфликтные комиссии, состав которых утверждается приказом директора ОУ.</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I.5. Для организации и проведения государственной (итоговой) аттестации в новой форме создаются </w:t>
            </w:r>
            <w:r w:rsidR="001D434B">
              <w:rPr>
                <w:rFonts w:ascii="Times New Roman" w:eastAsia="Times New Roman" w:hAnsi="Times New Roman" w:cs="Times New Roman"/>
                <w:sz w:val="24"/>
                <w:szCs w:val="24"/>
                <w:lang w:eastAsia="ru-RU"/>
              </w:rPr>
              <w:t>территориальные</w:t>
            </w:r>
            <w:r w:rsidRPr="00ED7752">
              <w:rPr>
                <w:rFonts w:ascii="Times New Roman" w:eastAsia="Times New Roman" w:hAnsi="Times New Roman" w:cs="Times New Roman"/>
                <w:sz w:val="24"/>
                <w:szCs w:val="24"/>
                <w:lang w:eastAsia="ru-RU"/>
              </w:rPr>
              <w:t xml:space="preserve"> экзаменационные комиссии (</w:t>
            </w:r>
            <w:r w:rsidR="001D434B">
              <w:rPr>
                <w:rFonts w:ascii="Times New Roman" w:eastAsia="Times New Roman" w:hAnsi="Times New Roman" w:cs="Times New Roman"/>
                <w:sz w:val="24"/>
                <w:szCs w:val="24"/>
                <w:lang w:eastAsia="ru-RU"/>
              </w:rPr>
              <w:t>Т</w:t>
            </w:r>
            <w:r w:rsidRPr="00ED7752">
              <w:rPr>
                <w:rFonts w:ascii="Times New Roman" w:eastAsia="Times New Roman" w:hAnsi="Times New Roman" w:cs="Times New Roman"/>
                <w:sz w:val="24"/>
                <w:szCs w:val="24"/>
                <w:lang w:eastAsia="ru-RU"/>
              </w:rPr>
              <w:t xml:space="preserve">ЭК), муниципальные апелляционные комиссии. Состав </w:t>
            </w:r>
            <w:r w:rsidR="001D434B">
              <w:rPr>
                <w:rFonts w:ascii="Times New Roman" w:eastAsia="Times New Roman" w:hAnsi="Times New Roman" w:cs="Times New Roman"/>
                <w:sz w:val="24"/>
                <w:szCs w:val="24"/>
                <w:lang w:eastAsia="ru-RU"/>
              </w:rPr>
              <w:t>Т</w:t>
            </w:r>
            <w:r w:rsidRPr="00ED7752">
              <w:rPr>
                <w:rFonts w:ascii="Times New Roman" w:eastAsia="Times New Roman" w:hAnsi="Times New Roman" w:cs="Times New Roman"/>
                <w:sz w:val="24"/>
                <w:szCs w:val="24"/>
                <w:lang w:eastAsia="ru-RU"/>
              </w:rPr>
              <w:t xml:space="preserve">ЭК, муниципальной апелляционной комиссии утверждается приказом городского управления образования.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I.6. Для проведения государственной (итоговой) аттестации в традиционной форме в ОУ создаются экзаменационные комиссии, состав которых утверждается приказом директора ОУ. Формы проведения экзамена по выбору рассматривается на методическом совете ОУ и утверждается на педагогическом совете.</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I.7. Экзаменационный материал для проведения экзамена по выбору составляется учителями-предметниками с учётом примерных вопросов для проведения итоговой аттестации в 9 классе, разработанных Министерством образования и науки Российской Федерации, и содержания учебных программ. Экзаменационный материал рассматривается на методическом совете ОУ и сдаётся учителями-предметниками директору</w:t>
            </w:r>
            <w:r w:rsidR="001D434B">
              <w:rPr>
                <w:rFonts w:ascii="Times New Roman" w:eastAsia="Times New Roman" w:hAnsi="Times New Roman" w:cs="Times New Roman"/>
                <w:sz w:val="24"/>
                <w:szCs w:val="24"/>
                <w:lang w:eastAsia="ru-RU"/>
              </w:rPr>
              <w:t xml:space="preserve"> школы</w:t>
            </w:r>
            <w:r w:rsidRPr="00ED7752">
              <w:rPr>
                <w:rFonts w:ascii="Times New Roman" w:eastAsia="Times New Roman" w:hAnsi="Times New Roman" w:cs="Times New Roman"/>
                <w:sz w:val="24"/>
                <w:szCs w:val="24"/>
                <w:lang w:eastAsia="ru-RU"/>
              </w:rPr>
              <w:t xml:space="preserve"> на утверждение за две недели до начала итоговой аттестации.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I.8. К государственной (итоговой) аттестации допускаются обучающиеся 9-х классов, освоившие образовательные программы основного общего образования и имеющие положительные годовые оценки по всем предметам учебного плана ОУ, а также обучающиеся, имеющие неудовлетворительную годовую оценку по одному предмету учебного плана с обязательной сдачей экзамена по этому предмету. Допуск к итоговой аттестации оформляется протоколом педагогического совета ОУ.</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I.9. Иностранные граждане, обучающиеся в ОУ в соответствии с договором, а также лица без гражданства, беженцы и вынужденные переселенцы допускаются к государственной (итоговой) аттестации в соответствии с пунктом 1.2. настоящего Положения.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I.10. Государственная (итоговая) аттестация выпускников 9-х классов, выезжающих на учебно-тренировочные сборы в сборные команды Российской Федерации, на международные олимпиады школьников, на российские и международные спортивные соревнования, конкурсы, смотры, на постоянное место жительства за рубеж, может проводиться досрочно, но не ранее 20 апреля. Сроки проведения досрочной аттестации определяются приказом Управления образования </w:t>
            </w:r>
            <w:proofErr w:type="gramStart"/>
            <w:r w:rsidRPr="00ED7752">
              <w:rPr>
                <w:rFonts w:ascii="Times New Roman" w:eastAsia="Times New Roman" w:hAnsi="Times New Roman" w:cs="Times New Roman"/>
                <w:sz w:val="24"/>
                <w:szCs w:val="24"/>
                <w:lang w:eastAsia="ru-RU"/>
              </w:rPr>
              <w:t>г</w:t>
            </w:r>
            <w:proofErr w:type="gramEnd"/>
            <w:r w:rsidRPr="00ED7752">
              <w:rPr>
                <w:rFonts w:ascii="Times New Roman" w:eastAsia="Times New Roman" w:hAnsi="Times New Roman" w:cs="Times New Roman"/>
                <w:sz w:val="24"/>
                <w:szCs w:val="24"/>
                <w:lang w:eastAsia="ru-RU"/>
              </w:rPr>
              <w:t>. Великие Луки.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 ПОРЯДОК ПРОВЕДЕНИЯ ГОСУДАРСТВЕННОЙ (ИТОГОВОЙ) АТТЕСТАЦИИ.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II.1. Государственная (итоговая) аттестация выпускников 9 класса проводится по завершении учебного года в сроки, установленные Министерством образования и науки Российской Федерации.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II.2. Государственная (итоговая) аттестация предусматривает сдачу четырёх экзаменов, </w:t>
            </w:r>
            <w:r w:rsidRPr="00ED7752">
              <w:rPr>
                <w:rFonts w:ascii="Times New Roman" w:eastAsia="Times New Roman" w:hAnsi="Times New Roman" w:cs="Times New Roman"/>
                <w:sz w:val="24"/>
                <w:szCs w:val="24"/>
                <w:lang w:eastAsia="ru-RU"/>
              </w:rPr>
              <w:lastRenderedPageBreak/>
              <w:t xml:space="preserve">два из них (письменные экзамены по русскому языку и математике по новой форме) установлены Министерством образования и науки Российской Федерации и два выбираются выпускником из числа предметов, изучавшихся в ОУ.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II.3. Порядок проведения письменных экзаменов по новой форме (русский язык и математика) определяется Министерством образования и науки Российской Федерации.</w:t>
            </w:r>
          </w:p>
          <w:p w:rsidR="003F078D"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II.4. Экзамены по выбору проводятся в традиционной </w:t>
            </w:r>
            <w:r w:rsidR="003F078D">
              <w:rPr>
                <w:rFonts w:ascii="Times New Roman" w:eastAsia="Times New Roman" w:hAnsi="Times New Roman" w:cs="Times New Roman"/>
                <w:sz w:val="24"/>
                <w:szCs w:val="24"/>
                <w:lang w:eastAsia="ru-RU"/>
              </w:rPr>
              <w:t xml:space="preserve">и новой </w:t>
            </w:r>
            <w:r w:rsidRPr="00ED7752">
              <w:rPr>
                <w:rFonts w:ascii="Times New Roman" w:eastAsia="Times New Roman" w:hAnsi="Times New Roman" w:cs="Times New Roman"/>
                <w:sz w:val="24"/>
                <w:szCs w:val="24"/>
                <w:lang w:eastAsia="ru-RU"/>
              </w:rPr>
              <w:t>форме</w:t>
            </w:r>
            <w:r w:rsidR="003F078D">
              <w:rPr>
                <w:rFonts w:ascii="Times New Roman" w:eastAsia="Times New Roman" w:hAnsi="Times New Roman" w:cs="Times New Roman"/>
                <w:sz w:val="24"/>
                <w:szCs w:val="24"/>
                <w:lang w:eastAsia="ru-RU"/>
              </w:rPr>
              <w:t>.</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II.5. Государственная (итоговая) аттестация выпускников 9 класса проводится по утверждённому директором ОУ расписанию, которое доводится до сведения выпускников, родителей, педагогов за две недели до экзаменационного периода.</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II.6. Для проведения государственной (итоговой) аттестации в традиционной форме приказом директора ОУ создаётся экзаменационная комиссия, в состав которой входят:</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 председатель комиссии, которым может быть директор </w:t>
            </w:r>
            <w:r w:rsidR="003F078D">
              <w:rPr>
                <w:rFonts w:ascii="Times New Roman" w:eastAsia="Times New Roman" w:hAnsi="Times New Roman" w:cs="Times New Roman"/>
                <w:sz w:val="24"/>
                <w:szCs w:val="24"/>
                <w:lang w:eastAsia="ru-RU"/>
              </w:rPr>
              <w:t>школы</w:t>
            </w:r>
            <w:r w:rsidRPr="00ED7752">
              <w:rPr>
                <w:rFonts w:ascii="Times New Roman" w:eastAsia="Times New Roman" w:hAnsi="Times New Roman" w:cs="Times New Roman"/>
                <w:sz w:val="24"/>
                <w:szCs w:val="24"/>
                <w:lang w:eastAsia="ru-RU"/>
              </w:rPr>
              <w:t xml:space="preserve">, заместитель директора по УВР, </w:t>
            </w:r>
            <w:r w:rsidR="003F078D">
              <w:rPr>
                <w:rFonts w:ascii="Times New Roman" w:eastAsia="Times New Roman" w:hAnsi="Times New Roman" w:cs="Times New Roman"/>
                <w:sz w:val="24"/>
                <w:szCs w:val="24"/>
                <w:lang w:eastAsia="ru-RU"/>
              </w:rPr>
              <w:t>руководитель ШМО</w:t>
            </w:r>
            <w:r w:rsidRPr="00ED7752">
              <w:rPr>
                <w:rFonts w:ascii="Times New Roman" w:eastAsia="Times New Roman" w:hAnsi="Times New Roman" w:cs="Times New Roman"/>
                <w:sz w:val="24"/>
                <w:szCs w:val="24"/>
                <w:lang w:eastAsia="ru-RU"/>
              </w:rPr>
              <w:t>, учитель по представлению директора. Ответственность за проведение экзамена возлагается на председателя комиссии;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учитель, преподающий в классе;</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ассистент, учитель, преподающий в той же образовательной области.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2.7. При проведении устного экзамена по выбору выпускнику отводится на подготовку не более 25 минут.</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2.8. Отметки экзаменационной комиссии выставляются в протоколе экзамена:</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устного – в день его проведения;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письменного – до начала следующего экзамена.</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2.9. Выпускнику, заболевшему во время итоговой аттестации, предоставляется возможность сдать пропущенные экзамены по выздоровлении.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2.10. В случае несогласия с выставленной отметкой по письменному или устному экзамену выпускники, а также их родители (законные представители) имеют право подачи апелляции. Апелляцией признаётся аргументированное письменное заявление о нарушении процедуры экзамена, несогласии с выставленной оценкой. Апелляция, связанная с нарушением выпускником инструкции по выполнению экзаменационной работы, не принимается. Апелляция по поводу нарушения процедуры проведения устного экзамена (по выбору выпускника) или его несогласия с </w:t>
            </w:r>
            <w:proofErr w:type="spellStart"/>
            <w:r w:rsidRPr="00ED7752">
              <w:rPr>
                <w:rFonts w:ascii="Times New Roman" w:eastAsia="Times New Roman" w:hAnsi="Times New Roman" w:cs="Times New Roman"/>
                <w:sz w:val="24"/>
                <w:szCs w:val="24"/>
                <w:lang w:eastAsia="ru-RU"/>
              </w:rPr>
              <w:t>выставленнной</w:t>
            </w:r>
            <w:proofErr w:type="spellEnd"/>
            <w:r w:rsidRPr="00ED7752">
              <w:rPr>
                <w:rFonts w:ascii="Times New Roman" w:eastAsia="Times New Roman" w:hAnsi="Times New Roman" w:cs="Times New Roman"/>
                <w:sz w:val="24"/>
                <w:szCs w:val="24"/>
                <w:lang w:eastAsia="ru-RU"/>
              </w:rPr>
              <w:t xml:space="preserve"> отметкой должна быть подана до 18.00 в день проведения экзамена.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2.11. Апелляция может быть подана в течение трёх суток с момента ознакомления выпускника со своей письменной работой по русскому языку или математике по новой форме, проверенной муниципальной предметной комиссией. Приём апелляций завершается до 18.00 на следующие сутки после официального объявления результатов экзамена и ознакомления с ним выпускника. Апелляция рассматривается муниципальной апелляционной комиссией, состав которой утверждается приказом </w:t>
            </w:r>
            <w:r w:rsidRPr="00ED7752">
              <w:rPr>
                <w:rFonts w:ascii="Times New Roman" w:eastAsia="Times New Roman" w:hAnsi="Times New Roman" w:cs="Times New Roman"/>
                <w:sz w:val="24"/>
                <w:szCs w:val="24"/>
                <w:lang w:eastAsia="ru-RU"/>
              </w:rPr>
              <w:lastRenderedPageBreak/>
              <w:t>городского управления образования.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2.12. </w:t>
            </w:r>
            <w:proofErr w:type="gramStart"/>
            <w:r w:rsidRPr="00ED7752">
              <w:rPr>
                <w:rFonts w:ascii="Times New Roman" w:eastAsia="Times New Roman" w:hAnsi="Times New Roman" w:cs="Times New Roman"/>
                <w:sz w:val="24"/>
                <w:szCs w:val="24"/>
                <w:lang w:eastAsia="ru-RU"/>
              </w:rPr>
              <w:t>Выпускники 9 класса, получившие на государственной (итоговой) аттестации не более двух неудовлетворительных оценок, допускаются к повторной государственной (итоговой) по этим предметам.</w:t>
            </w:r>
            <w:proofErr w:type="gramEnd"/>
            <w:r w:rsidRPr="00ED7752">
              <w:rPr>
                <w:rFonts w:ascii="Times New Roman" w:eastAsia="Times New Roman" w:hAnsi="Times New Roman" w:cs="Times New Roman"/>
                <w:sz w:val="24"/>
                <w:szCs w:val="24"/>
                <w:lang w:eastAsia="ru-RU"/>
              </w:rPr>
              <w:t xml:space="preserve"> Повторная государственная (итоговая) аттестация проводится до начала учебного года в сроки, устанавливаемые по согласованию с городским управлением образования.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2.13. Для выпускников IX классов, обучающихся по состоянию здоровья на дому, в оздоровительных учреждениях санаторного типа</w:t>
            </w:r>
            <w:proofErr w:type="gramStart"/>
            <w:r w:rsidRPr="00ED7752">
              <w:rPr>
                <w:rFonts w:ascii="Times New Roman" w:eastAsia="Times New Roman" w:hAnsi="Times New Roman" w:cs="Times New Roman"/>
                <w:sz w:val="24"/>
                <w:szCs w:val="24"/>
                <w:lang w:eastAsia="ru-RU"/>
              </w:rPr>
              <w:t xml:space="preserve"> ,</w:t>
            </w:r>
            <w:proofErr w:type="gramEnd"/>
            <w:r w:rsidRPr="00ED7752">
              <w:rPr>
                <w:rFonts w:ascii="Times New Roman" w:eastAsia="Times New Roman" w:hAnsi="Times New Roman" w:cs="Times New Roman"/>
                <w:sz w:val="24"/>
                <w:szCs w:val="24"/>
                <w:lang w:eastAsia="ru-RU"/>
              </w:rPr>
              <w:t xml:space="preserve"> находящихся в лечебно- профилактических учреждениях более 4-х месяцев, и детей-инвалидов государственная (итоговая) аттестация проводится в обстановке, исключающей влияние негативных факторов на состояние их здоровья.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2.14. Государственная (итоговая) аттестация для указанных выпускников может проводиться досрочно, но не ранее 1 мая. Количество сдаваемых экзаменов может быть сокращено до двух письменных по согласованию с городским управлением образования.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III. ПОРЯДОК ВЫДАЧИ ДОКУМЕНТОВ ОБ ОСНОВНОМ ОБЩЕМ ОБРАЗОВАНИИ.</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III.1. Выпускникам 9 класса, прошедшим государственную (итоговую) аттестацию, выдаётся документ о соответствующем уровне образования – аттестат об основном общем образовании. Выпуск учащихся 9 классов оформляется протоколом педагогического совета, на основании которого издаётся приказ по </w:t>
            </w:r>
            <w:r w:rsidR="003F078D">
              <w:rPr>
                <w:rFonts w:ascii="Times New Roman" w:eastAsia="Times New Roman" w:hAnsi="Times New Roman" w:cs="Times New Roman"/>
                <w:sz w:val="24"/>
                <w:szCs w:val="24"/>
                <w:lang w:eastAsia="ru-RU"/>
              </w:rPr>
              <w:t>школе</w:t>
            </w:r>
            <w:r w:rsidRPr="00ED7752">
              <w:rPr>
                <w:rFonts w:ascii="Times New Roman" w:eastAsia="Times New Roman" w:hAnsi="Times New Roman" w:cs="Times New Roman"/>
                <w:sz w:val="24"/>
                <w:szCs w:val="24"/>
                <w:lang w:eastAsia="ru-RU"/>
              </w:rPr>
              <w:t xml:space="preserve">.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III.2. В аттестат об основном общем образовании выставляются итоговые отметки по всем предметам, которые изучались в классах второй ступени общего образования с 5 по 9 класс.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III.3. Выпускникам, изучавшим факультативные курсы, в аттестатах делается соответствующая запись.</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III.4. В аттестате отметки по предметам проставляются цифрами и в скобках словами: 5(отлично), 4(хорошо), 3(удовлетворительно).</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III.5. </w:t>
            </w:r>
            <w:proofErr w:type="gramStart"/>
            <w:r w:rsidRPr="00ED7752">
              <w:rPr>
                <w:rFonts w:ascii="Times New Roman" w:eastAsia="Times New Roman" w:hAnsi="Times New Roman" w:cs="Times New Roman"/>
                <w:sz w:val="24"/>
                <w:szCs w:val="24"/>
                <w:lang w:eastAsia="ru-RU"/>
              </w:rPr>
              <w:t>Несовершеннолетние</w:t>
            </w:r>
            <w:proofErr w:type="gramEnd"/>
            <w:r w:rsidRPr="00ED7752">
              <w:rPr>
                <w:rFonts w:ascii="Times New Roman" w:eastAsia="Times New Roman" w:hAnsi="Times New Roman" w:cs="Times New Roman"/>
                <w:sz w:val="24"/>
                <w:szCs w:val="24"/>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 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III.6. Лицам, получившим справку об обучении в общеобразовательном учреждении, предоставляется право не ранее чем через год пройти государственную (итоговую) аттестацию в форме экстерната, при этом ранее проходившие государственную (итоговую) аттестацию сдают по предметам, по которым в справке выставлены неудовлетворительные отметки. Лица, не проходившие государственную (итоговую) аттестацию, сдают четыре экзамена, из которых обязательными являются письменные экзамены по русскому языку и алгебре. Форма их проведения согласуется с городским </w:t>
            </w:r>
            <w:r w:rsidRPr="00ED7752">
              <w:rPr>
                <w:rFonts w:ascii="Times New Roman" w:eastAsia="Times New Roman" w:hAnsi="Times New Roman" w:cs="Times New Roman"/>
                <w:sz w:val="24"/>
                <w:szCs w:val="24"/>
                <w:lang w:eastAsia="ru-RU"/>
              </w:rPr>
              <w:lastRenderedPageBreak/>
              <w:t>управлением образования.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III.7. Иностранные граждане, лица без гражданства, беженцы и вынужденные переселенцы, обучающиеся в ОУ и прошедшие в нём государственную (итоговую) аттестацию, получают аттестат о соответствующем уровне образования.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III.8. Выпускникам, обучавшимся в образовательных учреждениях, реализующих общеобразовательные программы и находящиеся при лечебных учреждениях, аттестаты о соответствующем уровне общего образования выдаются теми же общеобразовательными учреждениями, из которых они выбыли на лечение.</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IV. О НАГРАЖДЕНИИ ОТЛИЧИВШИХСЯ УЧАЩИХСЯ.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IV.1. Выпускникам 9 класса, имеющим годовые, экзаменационные и итоговые отметки «5» выдаётся аттестат об основном общем образовании особого образца.</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IV.2. </w:t>
            </w:r>
            <w:proofErr w:type="gramStart"/>
            <w:r w:rsidRPr="00ED7752">
              <w:rPr>
                <w:rFonts w:ascii="Times New Roman" w:eastAsia="Times New Roman" w:hAnsi="Times New Roman" w:cs="Times New Roman"/>
                <w:sz w:val="24"/>
                <w:szCs w:val="24"/>
                <w:lang w:eastAsia="ru-RU"/>
              </w:rPr>
              <w:t>Похвальной грамотой «За особые успехи в изучении одного или нескольких предметов» награждаются выпускники 9 класса, достигшие особых успехов в изучении одного или нескольких предметов, имеющие по ним четвертные,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другим предметам.</w:t>
            </w:r>
            <w:proofErr w:type="gramEnd"/>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V. О СОХРАНЕНИИ АТТЕСТАЦИОННЫХ МАТЕРИАЛОВ И ПИСЬМЕННЫХ РАБОТ ВЫПУСКНИКОВ 9 КЛАССОВ.</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V.1. Письменные работы выпускников 9 классов хранятся в соответствии с утверждённой номенклатурой дел образовательного учреждения.</w:t>
            </w:r>
          </w:p>
          <w:p w:rsidR="00ED7752" w:rsidRPr="00ED7752" w:rsidRDefault="00ED7752" w:rsidP="00ED7752">
            <w:pPr>
              <w:spacing w:before="100" w:beforeAutospacing="1" w:after="100" w:afterAutospacing="1" w:line="240" w:lineRule="auto"/>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V.2. После истечения срока хранения письменные работы выпускников уничтожаются по акту в присутствии экспертной комиссии. Остальные экзаменационные материалы хранятся в строгом соответствии с инструкцией по ведению делопроизводства в общеобразовательном учреждении. </w:t>
            </w:r>
          </w:p>
          <w:p w:rsidR="00ED7752" w:rsidRPr="00ED7752" w:rsidRDefault="00ED7752" w:rsidP="00ED7752">
            <w:pPr>
              <w:spacing w:after="0" w:line="240" w:lineRule="auto"/>
              <w:jc w:val="right"/>
              <w:rPr>
                <w:rFonts w:ascii="Times New Roman" w:eastAsia="Times New Roman" w:hAnsi="Times New Roman" w:cs="Times New Roman"/>
                <w:sz w:val="24"/>
                <w:szCs w:val="24"/>
                <w:lang w:eastAsia="ru-RU"/>
              </w:rPr>
            </w:pPr>
            <w:r w:rsidRPr="00ED7752">
              <w:rPr>
                <w:rFonts w:ascii="Times New Roman" w:eastAsia="Times New Roman" w:hAnsi="Times New Roman" w:cs="Times New Roman"/>
                <w:sz w:val="24"/>
                <w:szCs w:val="24"/>
                <w:lang w:eastAsia="ru-RU"/>
              </w:rPr>
              <w:t xml:space="preserve">Администрация </w:t>
            </w:r>
          </w:p>
        </w:tc>
      </w:tr>
      <w:tr w:rsidR="00ED7752" w:rsidRPr="00ED7752" w:rsidTr="00ED7752">
        <w:trPr>
          <w:tblCellSpacing w:w="15" w:type="dxa"/>
          <w:jc w:val="center"/>
        </w:trPr>
        <w:tc>
          <w:tcPr>
            <w:tcW w:w="0" w:type="auto"/>
            <w:vAlign w:val="center"/>
            <w:hideMark/>
          </w:tcPr>
          <w:p w:rsidR="00ED7752" w:rsidRPr="00ED7752" w:rsidRDefault="00ED7752" w:rsidP="00ED7752">
            <w:pPr>
              <w:spacing w:after="0" w:line="240" w:lineRule="auto"/>
              <w:rPr>
                <w:rFonts w:ascii="Times New Roman" w:eastAsia="Times New Roman" w:hAnsi="Times New Roman" w:cs="Times New Roman"/>
                <w:sz w:val="24"/>
                <w:szCs w:val="24"/>
                <w:lang w:eastAsia="ru-RU"/>
              </w:rPr>
            </w:pPr>
          </w:p>
        </w:tc>
      </w:tr>
    </w:tbl>
    <w:p w:rsidR="00FD5CA8" w:rsidRDefault="00FD5CA8"/>
    <w:sectPr w:rsidR="00FD5CA8" w:rsidSect="00FD5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752"/>
    <w:rsid w:val="001D434B"/>
    <w:rsid w:val="003F078D"/>
    <w:rsid w:val="0068585D"/>
    <w:rsid w:val="007A608E"/>
    <w:rsid w:val="00B76F9D"/>
    <w:rsid w:val="00ED7752"/>
    <w:rsid w:val="00FD5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A8"/>
  </w:style>
  <w:style w:type="paragraph" w:styleId="2">
    <w:name w:val="heading 2"/>
    <w:basedOn w:val="a"/>
    <w:link w:val="20"/>
    <w:uiPriority w:val="9"/>
    <w:qFormat/>
    <w:rsid w:val="00ED77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77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D7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text">
    <w:name w:val="ch_text"/>
    <w:basedOn w:val="a0"/>
    <w:rsid w:val="00ED7752"/>
  </w:style>
  <w:style w:type="character" w:customStyle="1" w:styleId="author">
    <w:name w:val="author"/>
    <w:basedOn w:val="a0"/>
    <w:rsid w:val="00ED7752"/>
  </w:style>
</w:styles>
</file>

<file path=word/webSettings.xml><?xml version="1.0" encoding="utf-8"?>
<w:webSettings xmlns:r="http://schemas.openxmlformats.org/officeDocument/2006/relationships" xmlns:w="http://schemas.openxmlformats.org/wordprocessingml/2006/main">
  <w:divs>
    <w:div w:id="18267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Кадет</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UserXP</cp:lastModifiedBy>
  <cp:revision>5</cp:revision>
  <cp:lastPrinted>2013-01-28T10:57:00Z</cp:lastPrinted>
  <dcterms:created xsi:type="dcterms:W3CDTF">2013-01-25T05:41:00Z</dcterms:created>
  <dcterms:modified xsi:type="dcterms:W3CDTF">2013-12-15T17:47:00Z</dcterms:modified>
</cp:coreProperties>
</file>