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67" w:rsidRPr="00D06F45" w:rsidRDefault="00A33767" w:rsidP="00A33767">
      <w:pPr>
        <w:jc w:val="both"/>
        <w:rPr>
          <w:b/>
        </w:rPr>
      </w:pPr>
      <w:proofErr w:type="gramStart"/>
      <w:r>
        <w:rPr>
          <w:b/>
        </w:rPr>
        <w:t>Материально-технические</w:t>
      </w:r>
      <w:proofErr w:type="gramEnd"/>
      <w:r>
        <w:rPr>
          <w:b/>
        </w:rPr>
        <w:t xml:space="preserve"> оснащение.</w:t>
      </w:r>
    </w:p>
    <w:p w:rsidR="00A33767" w:rsidRPr="00A70517" w:rsidRDefault="00A33767" w:rsidP="00A33767">
      <w:pPr>
        <w:numPr>
          <w:ilvl w:val="0"/>
          <w:numId w:val="1"/>
        </w:numPr>
        <w:jc w:val="both"/>
      </w:pPr>
      <w:r w:rsidRPr="00A70517">
        <w:t>Сведения о наличии зданий и помещений для организации образовательного процесса. Год ввода в эксплуатацию.</w:t>
      </w:r>
    </w:p>
    <w:p w:rsidR="00A33767" w:rsidRPr="00A70517" w:rsidRDefault="00A33767" w:rsidP="00A33767">
      <w:pPr>
        <w:ind w:left="1440"/>
        <w:jc w:val="both"/>
      </w:pPr>
      <w:r w:rsidRPr="00A70517">
        <w:t xml:space="preserve">- Корпус №1. Псковская область, </w:t>
      </w:r>
      <w:proofErr w:type="gramStart"/>
      <w:r w:rsidRPr="00A70517">
        <w:t>г</w:t>
      </w:r>
      <w:proofErr w:type="gramEnd"/>
      <w:r w:rsidRPr="00A70517">
        <w:t xml:space="preserve">. Великие Луки, </w:t>
      </w:r>
      <w:proofErr w:type="spellStart"/>
      <w:r w:rsidRPr="00A70517">
        <w:t>пр-т</w:t>
      </w:r>
      <w:proofErr w:type="spellEnd"/>
      <w:r w:rsidRPr="00A70517">
        <w:t xml:space="preserve"> Гагарина, д. 128.</w:t>
      </w:r>
    </w:p>
    <w:p w:rsidR="00A33767" w:rsidRPr="00A70517" w:rsidRDefault="00A33767" w:rsidP="00A33767">
      <w:pPr>
        <w:jc w:val="both"/>
      </w:pPr>
      <w:r w:rsidRPr="00A70517">
        <w:t xml:space="preserve"> (общая площадь 3814,7 м. кв.). Ввод в эксплуатацию – 1963г.</w:t>
      </w:r>
    </w:p>
    <w:p w:rsidR="00A33767" w:rsidRPr="00A70517" w:rsidRDefault="00A33767" w:rsidP="00A33767">
      <w:pPr>
        <w:ind w:left="1440"/>
        <w:jc w:val="both"/>
      </w:pPr>
      <w:r w:rsidRPr="00A70517">
        <w:t xml:space="preserve">- Корпус №2. Псковская область, </w:t>
      </w:r>
      <w:proofErr w:type="gramStart"/>
      <w:r w:rsidRPr="00A70517">
        <w:t>г</w:t>
      </w:r>
      <w:proofErr w:type="gramEnd"/>
      <w:r w:rsidRPr="00A70517">
        <w:t xml:space="preserve">. Великие Луки, </w:t>
      </w:r>
      <w:proofErr w:type="spellStart"/>
      <w:r w:rsidRPr="00A70517">
        <w:t>пр-т</w:t>
      </w:r>
      <w:proofErr w:type="spellEnd"/>
      <w:r w:rsidRPr="00A70517">
        <w:t xml:space="preserve"> Гагарина, д. 108.</w:t>
      </w:r>
    </w:p>
    <w:p w:rsidR="00A33767" w:rsidRPr="00A70517" w:rsidRDefault="00A33767" w:rsidP="00A33767">
      <w:pPr>
        <w:jc w:val="both"/>
      </w:pPr>
      <w:r w:rsidRPr="00A70517">
        <w:t xml:space="preserve"> (общая площадь 3221,9 м. кв.). Ввод в эксплуатацию – аварийная часть</w:t>
      </w:r>
    </w:p>
    <w:p w:rsidR="00A33767" w:rsidRPr="00A70517" w:rsidRDefault="00A33767" w:rsidP="00A33767">
      <w:pPr>
        <w:jc w:val="both"/>
      </w:pPr>
      <w:r w:rsidRPr="00A70517">
        <w:t>здания – 1947г., основная пристройка – 1971г.</w:t>
      </w:r>
    </w:p>
    <w:p w:rsidR="00A33767" w:rsidRPr="00A70517" w:rsidRDefault="00A33767" w:rsidP="00A33767">
      <w:pPr>
        <w:ind w:left="1440"/>
        <w:jc w:val="both"/>
      </w:pPr>
      <w:r w:rsidRPr="00A70517">
        <w:t xml:space="preserve">- Корпус №3. Псковская область, </w:t>
      </w:r>
      <w:proofErr w:type="gramStart"/>
      <w:r w:rsidRPr="00A70517">
        <w:t>г</w:t>
      </w:r>
      <w:proofErr w:type="gramEnd"/>
      <w:r w:rsidRPr="00A70517">
        <w:t xml:space="preserve">. Великие Луки, </w:t>
      </w:r>
      <w:proofErr w:type="spellStart"/>
      <w:r w:rsidRPr="00A70517">
        <w:t>пр-т</w:t>
      </w:r>
      <w:proofErr w:type="spellEnd"/>
      <w:r w:rsidRPr="00A70517">
        <w:t xml:space="preserve"> Гагарина, д. 108.</w:t>
      </w:r>
    </w:p>
    <w:p w:rsidR="00A33767" w:rsidRPr="00A70517" w:rsidRDefault="00A33767" w:rsidP="00A33767">
      <w:pPr>
        <w:jc w:val="both"/>
      </w:pPr>
      <w:r w:rsidRPr="00A70517">
        <w:t>(общая площадь 169,1 м. кв.). Ввод в эксплуатацию – 1963г.</w:t>
      </w:r>
    </w:p>
    <w:p w:rsidR="00A33767" w:rsidRPr="00A70517" w:rsidRDefault="00A33767" w:rsidP="00A33767">
      <w:pPr>
        <w:ind w:left="1440"/>
        <w:jc w:val="both"/>
      </w:pPr>
      <w:r w:rsidRPr="00A70517">
        <w:t xml:space="preserve">- Корпус №4. Псковская область, </w:t>
      </w:r>
      <w:proofErr w:type="gramStart"/>
      <w:r w:rsidRPr="00A70517">
        <w:t>г</w:t>
      </w:r>
      <w:proofErr w:type="gramEnd"/>
      <w:r w:rsidRPr="00A70517">
        <w:t xml:space="preserve">. Великие Луки, </w:t>
      </w:r>
      <w:proofErr w:type="spellStart"/>
      <w:r w:rsidRPr="00A70517">
        <w:t>пр-т</w:t>
      </w:r>
      <w:proofErr w:type="spellEnd"/>
      <w:r w:rsidRPr="00A70517">
        <w:t xml:space="preserve"> Гагарина, д. 108.</w:t>
      </w:r>
    </w:p>
    <w:p w:rsidR="00A33767" w:rsidRPr="00A70517" w:rsidRDefault="00A33767" w:rsidP="00A33767">
      <w:pPr>
        <w:jc w:val="both"/>
      </w:pPr>
      <w:r w:rsidRPr="00A70517">
        <w:t>(общая площадь 797,4 м. кв.). Ввод в эксплуатацию – 1965г.</w:t>
      </w:r>
    </w:p>
    <w:p w:rsidR="00A33767" w:rsidRPr="00A70517" w:rsidRDefault="00A33767" w:rsidP="00A33767">
      <w:pPr>
        <w:jc w:val="both"/>
      </w:pPr>
      <w:r w:rsidRPr="00A70517">
        <w:t xml:space="preserve">                         Общая площадь всех помещений – 8003,1 м. кв.</w:t>
      </w:r>
    </w:p>
    <w:p w:rsidR="00A33767" w:rsidRPr="00A70517" w:rsidRDefault="00A33767" w:rsidP="00A33767">
      <w:pPr>
        <w:numPr>
          <w:ilvl w:val="0"/>
          <w:numId w:val="1"/>
        </w:numPr>
      </w:pPr>
      <w:r w:rsidRPr="00A70517">
        <w:t xml:space="preserve">Количество предметных кабинетов, в том числе специализированных (перечислить); количество учебных кабинетов, оснащенных интерактивными комплексами, </w:t>
      </w:r>
      <w:proofErr w:type="spellStart"/>
      <w:r w:rsidRPr="00A70517">
        <w:t>мультимедийными</w:t>
      </w:r>
      <w:proofErr w:type="spellEnd"/>
      <w:r w:rsidRPr="00A70517">
        <w:t xml:space="preserve"> устройствами; доля</w:t>
      </w:r>
      <w:proofErr w:type="gramStart"/>
      <w:r w:rsidRPr="00A70517">
        <w:t xml:space="preserve"> (%) </w:t>
      </w:r>
      <w:proofErr w:type="gramEnd"/>
      <w:r w:rsidRPr="00A70517">
        <w:t>предметных кабинетов, оснащенных в соответствии с современными требованиями.</w:t>
      </w:r>
    </w:p>
    <w:p w:rsidR="00A33767" w:rsidRPr="00A70517" w:rsidRDefault="00A33767" w:rsidP="00A33767">
      <w:pPr>
        <w:ind w:left="1080"/>
      </w:pPr>
      <w:r w:rsidRPr="00A70517">
        <w:t xml:space="preserve">     -Предметные кабинеты, в том числе специализированные: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>Кабинет информатики - 1;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 xml:space="preserve">Кабинет биологии - 2;  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 xml:space="preserve">Кабинет химии - 1; 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 xml:space="preserve">Кабинет физики - 1; 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>Кабинет географии - 1;</w:t>
      </w:r>
    </w:p>
    <w:p w:rsidR="00A33767" w:rsidRPr="00A70517" w:rsidRDefault="00A33767" w:rsidP="00A33767">
      <w:pPr>
        <w:numPr>
          <w:ilvl w:val="0"/>
          <w:numId w:val="2"/>
        </w:numPr>
      </w:pPr>
      <w:r>
        <w:t>Кабинет истории - 4</w:t>
      </w:r>
      <w:r w:rsidRPr="00A70517">
        <w:t>;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>Кабинет иностранного языка - 4;</w:t>
      </w:r>
    </w:p>
    <w:p w:rsidR="00A33767" w:rsidRPr="00A70517" w:rsidRDefault="00A33767" w:rsidP="00A33767">
      <w:pPr>
        <w:numPr>
          <w:ilvl w:val="0"/>
          <w:numId w:val="2"/>
        </w:numPr>
      </w:pPr>
      <w:r>
        <w:t>Кабинет математики - 3</w:t>
      </w:r>
      <w:r w:rsidRPr="00A70517">
        <w:t>;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>Кабинет русского языка и литерат</w:t>
      </w:r>
      <w:r>
        <w:t>уры - 3</w:t>
      </w:r>
      <w:r w:rsidRPr="00A70517">
        <w:t>;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>Кабинет ОБЖ - 1;</w:t>
      </w:r>
    </w:p>
    <w:p w:rsidR="00A33767" w:rsidRPr="00A70517" w:rsidRDefault="00A33767" w:rsidP="00A33767">
      <w:pPr>
        <w:numPr>
          <w:ilvl w:val="0"/>
          <w:numId w:val="2"/>
        </w:numPr>
      </w:pPr>
      <w:r w:rsidRPr="00A70517">
        <w:t>Кабинет начальных классов -</w:t>
      </w:r>
      <w:r>
        <w:t xml:space="preserve"> 10</w:t>
      </w:r>
      <w:r w:rsidRPr="00A70517">
        <w:t>;</w:t>
      </w:r>
    </w:p>
    <w:p w:rsidR="00A33767" w:rsidRDefault="00A33767" w:rsidP="00A33767">
      <w:pPr>
        <w:numPr>
          <w:ilvl w:val="0"/>
          <w:numId w:val="2"/>
        </w:numPr>
      </w:pPr>
      <w:r w:rsidRPr="00A70517">
        <w:t>Кабинет музыки - 1;</w:t>
      </w:r>
    </w:p>
    <w:p w:rsidR="00A33767" w:rsidRPr="00A70517" w:rsidRDefault="00A33767" w:rsidP="00A33767">
      <w:pPr>
        <w:numPr>
          <w:ilvl w:val="0"/>
          <w:numId w:val="2"/>
        </w:numPr>
      </w:pPr>
      <w:r>
        <w:t>Кабинет ИЗО -1;</w:t>
      </w:r>
    </w:p>
    <w:p w:rsidR="00A33767" w:rsidRPr="00D80393" w:rsidRDefault="00A33767" w:rsidP="00A33767">
      <w:pPr>
        <w:numPr>
          <w:ilvl w:val="0"/>
          <w:numId w:val="2"/>
        </w:numPr>
      </w:pPr>
      <w:r w:rsidRPr="00D80393">
        <w:t>Кабинет технологии - 1 швейная мастерская, 1производственная мастерская,1кулинарная мастерская.</w:t>
      </w:r>
    </w:p>
    <w:p w:rsidR="00A33767" w:rsidRPr="00A70517" w:rsidRDefault="00A33767" w:rsidP="00A33767">
      <w:pPr>
        <w:ind w:left="1080"/>
      </w:pPr>
      <w:r w:rsidRPr="00A70517">
        <w:t>Помимо этого, оснащены интерактивным оборудованием кабинеты:</w:t>
      </w:r>
    </w:p>
    <w:p w:rsidR="00A33767" w:rsidRPr="00A70517" w:rsidRDefault="00A33767" w:rsidP="00A33767">
      <w:pPr>
        <w:ind w:left="1080"/>
      </w:pPr>
      <w:r w:rsidRPr="00A70517">
        <w:t>Русского языка и литературы - 1;</w:t>
      </w:r>
    </w:p>
    <w:p w:rsidR="00A33767" w:rsidRPr="00A70517" w:rsidRDefault="00A33767" w:rsidP="00A33767">
      <w:pPr>
        <w:ind w:left="1080"/>
      </w:pPr>
      <w:r>
        <w:t>Иностранного языка - 2</w:t>
      </w:r>
      <w:r w:rsidRPr="00A70517">
        <w:t>;</w:t>
      </w:r>
    </w:p>
    <w:p w:rsidR="00A33767" w:rsidRPr="00A70517" w:rsidRDefault="00A33767" w:rsidP="00A33767">
      <w:pPr>
        <w:ind w:left="1080"/>
      </w:pPr>
      <w:r>
        <w:t>Истории - 3</w:t>
      </w:r>
      <w:r w:rsidRPr="00A70517">
        <w:t>;</w:t>
      </w:r>
    </w:p>
    <w:p w:rsidR="00A33767" w:rsidRPr="00A70517" w:rsidRDefault="00A33767" w:rsidP="00A33767">
      <w:pPr>
        <w:ind w:left="1080"/>
      </w:pPr>
      <w:r>
        <w:t>Биологии - 1</w:t>
      </w:r>
      <w:r w:rsidRPr="00A70517">
        <w:t>;</w:t>
      </w:r>
    </w:p>
    <w:p w:rsidR="00A33767" w:rsidRDefault="00A33767" w:rsidP="00A33767">
      <w:pPr>
        <w:ind w:left="1080"/>
      </w:pPr>
      <w:r w:rsidRPr="00A70517">
        <w:t>Физики - 1;</w:t>
      </w:r>
    </w:p>
    <w:p w:rsidR="00A33767" w:rsidRDefault="00A33767" w:rsidP="00A33767">
      <w:pPr>
        <w:ind w:left="1080"/>
      </w:pPr>
      <w:r>
        <w:t>Технологии – 1;</w:t>
      </w:r>
    </w:p>
    <w:p w:rsidR="00A33767" w:rsidRDefault="00A33767" w:rsidP="00A33767">
      <w:pPr>
        <w:ind w:left="1080"/>
      </w:pPr>
      <w:r>
        <w:t>Информатики – 1;</w:t>
      </w:r>
    </w:p>
    <w:p w:rsidR="00A33767" w:rsidRDefault="00A33767" w:rsidP="00A33767">
      <w:pPr>
        <w:ind w:left="1080"/>
      </w:pPr>
      <w:r>
        <w:t>Математики – 1;</w:t>
      </w:r>
    </w:p>
    <w:p w:rsidR="00A33767" w:rsidRPr="00A70517" w:rsidRDefault="00A33767" w:rsidP="00A33767">
      <w:pPr>
        <w:ind w:left="1080"/>
      </w:pPr>
      <w:r>
        <w:t>Православная культура – 1;</w:t>
      </w:r>
    </w:p>
    <w:p w:rsidR="00A33767" w:rsidRPr="00A70517" w:rsidRDefault="00A33767" w:rsidP="00A33767">
      <w:pPr>
        <w:ind w:left="1080"/>
      </w:pPr>
      <w:r w:rsidRPr="00A70517">
        <w:t>Начальных классов -</w:t>
      </w:r>
      <w:r>
        <w:t xml:space="preserve"> 4</w:t>
      </w:r>
      <w:r w:rsidRPr="00A70517">
        <w:t>;</w:t>
      </w:r>
    </w:p>
    <w:p w:rsidR="00A33767" w:rsidRPr="00A70517" w:rsidRDefault="00A33767" w:rsidP="00A33767">
      <w:pPr>
        <w:ind w:left="1080"/>
      </w:pPr>
      <w:r w:rsidRPr="00A70517">
        <w:t xml:space="preserve">Оснащены </w:t>
      </w:r>
      <w:proofErr w:type="spellStart"/>
      <w:r w:rsidRPr="00A70517">
        <w:t>мультимедийным</w:t>
      </w:r>
      <w:proofErr w:type="spellEnd"/>
      <w:r w:rsidRPr="00A70517">
        <w:t xml:space="preserve"> оборудованием кабинеты: </w:t>
      </w:r>
    </w:p>
    <w:p w:rsidR="00A33767" w:rsidRPr="00A70517" w:rsidRDefault="00A33767" w:rsidP="00A33767">
      <w:pPr>
        <w:ind w:left="1080"/>
      </w:pPr>
      <w:r w:rsidRPr="00A70517">
        <w:t>Русского языка - 3;</w:t>
      </w:r>
    </w:p>
    <w:p w:rsidR="00A33767" w:rsidRPr="00A70517" w:rsidRDefault="00A33767" w:rsidP="00A33767">
      <w:pPr>
        <w:ind w:left="1080"/>
      </w:pPr>
      <w:r>
        <w:t>Иностранного языка - 3</w:t>
      </w:r>
      <w:r w:rsidRPr="00A70517">
        <w:t>;</w:t>
      </w:r>
    </w:p>
    <w:p w:rsidR="00A33767" w:rsidRPr="00A70517" w:rsidRDefault="00A33767" w:rsidP="00A33767">
      <w:pPr>
        <w:ind w:left="1080"/>
      </w:pPr>
      <w:r w:rsidRPr="00A70517">
        <w:t xml:space="preserve">Биологии - 2; </w:t>
      </w:r>
    </w:p>
    <w:p w:rsidR="00A33767" w:rsidRPr="00A70517" w:rsidRDefault="00A33767" w:rsidP="00A33767">
      <w:pPr>
        <w:ind w:left="1080"/>
      </w:pPr>
      <w:r w:rsidRPr="00A70517">
        <w:t>Математики - 3;</w:t>
      </w:r>
    </w:p>
    <w:p w:rsidR="00A33767" w:rsidRPr="00A70517" w:rsidRDefault="00A33767" w:rsidP="00A33767">
      <w:pPr>
        <w:ind w:left="1080"/>
      </w:pPr>
      <w:r>
        <w:t>Истории - 4</w:t>
      </w:r>
      <w:r w:rsidRPr="00A70517">
        <w:t>;</w:t>
      </w:r>
    </w:p>
    <w:p w:rsidR="00A33767" w:rsidRPr="00A70517" w:rsidRDefault="00A33767" w:rsidP="00A33767">
      <w:pPr>
        <w:ind w:left="1080"/>
      </w:pPr>
      <w:r w:rsidRPr="00A70517">
        <w:t>Музыки - 1;</w:t>
      </w:r>
    </w:p>
    <w:p w:rsidR="00A33767" w:rsidRPr="00A70517" w:rsidRDefault="00A33767" w:rsidP="00A33767">
      <w:pPr>
        <w:ind w:left="1080"/>
      </w:pPr>
      <w:r w:rsidRPr="00A70517">
        <w:t>Технологии - 1;</w:t>
      </w:r>
    </w:p>
    <w:p w:rsidR="00A33767" w:rsidRDefault="00A33767" w:rsidP="00A33767">
      <w:pPr>
        <w:ind w:left="1080"/>
      </w:pPr>
      <w:r w:rsidRPr="00A70517">
        <w:lastRenderedPageBreak/>
        <w:t>Информатики - 1;</w:t>
      </w:r>
    </w:p>
    <w:p w:rsidR="00A33767" w:rsidRDefault="00A33767" w:rsidP="00A33767">
      <w:pPr>
        <w:ind w:left="1080"/>
      </w:pPr>
      <w:r>
        <w:t>Православная культура – 1;</w:t>
      </w:r>
    </w:p>
    <w:p w:rsidR="00A33767" w:rsidRPr="00A70517" w:rsidRDefault="00A33767" w:rsidP="00A33767">
      <w:pPr>
        <w:ind w:left="1080"/>
      </w:pPr>
      <w:r>
        <w:t>ГПД – 3;</w:t>
      </w:r>
    </w:p>
    <w:p w:rsidR="00A33767" w:rsidRPr="00A70517" w:rsidRDefault="00A33767" w:rsidP="00A33767">
      <w:pPr>
        <w:ind w:left="1080"/>
      </w:pPr>
      <w:r w:rsidRPr="00A70517">
        <w:t>ОБЖ - 1;</w:t>
      </w:r>
    </w:p>
    <w:p w:rsidR="00A33767" w:rsidRPr="00A70517" w:rsidRDefault="00A33767" w:rsidP="00A33767">
      <w:pPr>
        <w:ind w:left="1080"/>
      </w:pPr>
      <w:r w:rsidRPr="00A70517">
        <w:t>Химии - 1;</w:t>
      </w:r>
    </w:p>
    <w:p w:rsidR="00A33767" w:rsidRDefault="00A33767" w:rsidP="00A33767">
      <w:r>
        <w:t xml:space="preserve">                  Начальных классов – 10.</w:t>
      </w:r>
    </w:p>
    <w:p w:rsidR="00A33767" w:rsidRDefault="00A33767" w:rsidP="00A33767">
      <w:r>
        <w:t xml:space="preserve">                  Д</w:t>
      </w:r>
      <w:r w:rsidRPr="00A70517">
        <w:t xml:space="preserve">оля (%) предметных кабинетов, оснащенных в соответствии </w:t>
      </w:r>
      <w:proofErr w:type="gramStart"/>
      <w:r w:rsidRPr="00A70517">
        <w:t>с</w:t>
      </w:r>
      <w:proofErr w:type="gramEnd"/>
    </w:p>
    <w:p w:rsidR="00A33767" w:rsidRPr="00A70517" w:rsidRDefault="00A33767" w:rsidP="00A33767">
      <w:r>
        <w:t xml:space="preserve">                  современными требованиями -100%;</w:t>
      </w:r>
    </w:p>
    <w:p w:rsidR="00A33767" w:rsidRPr="00A70517" w:rsidRDefault="00A33767" w:rsidP="00A33767">
      <w:pPr>
        <w:numPr>
          <w:ilvl w:val="0"/>
          <w:numId w:val="1"/>
        </w:numPr>
        <w:contextualSpacing/>
      </w:pPr>
      <w:r w:rsidRPr="00A70517">
        <w:t>Информатизация образовательного процесса:</w:t>
      </w:r>
    </w:p>
    <w:p w:rsidR="00A33767" w:rsidRPr="00A70517" w:rsidRDefault="00A33767" w:rsidP="00A33767">
      <w:pPr>
        <w:ind w:left="1440"/>
        <w:contextualSpacing/>
      </w:pPr>
      <w:r w:rsidRPr="00A70517">
        <w:t>- кол</w:t>
      </w:r>
      <w:r>
        <w:t>ичество локальных сетей в ОУ - 3</w:t>
      </w:r>
      <w:r w:rsidRPr="00A70517">
        <w:t>;</w:t>
      </w:r>
    </w:p>
    <w:p w:rsidR="00A33767" w:rsidRPr="00A70517" w:rsidRDefault="00A33767" w:rsidP="00A33767">
      <w:pPr>
        <w:ind w:left="1440"/>
        <w:contextualSpacing/>
      </w:pPr>
      <w:r w:rsidRPr="00A70517">
        <w:t>- количество компьютеров в ОУ - 60;</w:t>
      </w:r>
    </w:p>
    <w:p w:rsidR="00A33767" w:rsidRPr="00A70517" w:rsidRDefault="00A33767" w:rsidP="00A33767">
      <w:pPr>
        <w:ind w:left="1440"/>
        <w:contextualSpacing/>
      </w:pPr>
      <w:r w:rsidRPr="00A70517">
        <w:t xml:space="preserve">  из них используются в образовательном процессе - 48;</w:t>
      </w:r>
    </w:p>
    <w:p w:rsidR="00A33767" w:rsidRPr="00A70517" w:rsidRDefault="00A33767" w:rsidP="00A33767">
      <w:r w:rsidRPr="00A70517">
        <w:t xml:space="preserve">                        - количество компьютерных классов - 1;</w:t>
      </w:r>
    </w:p>
    <w:p w:rsidR="00A33767" w:rsidRPr="00A70517" w:rsidRDefault="00A33767" w:rsidP="00A33767">
      <w:r w:rsidRPr="00A70517">
        <w:t xml:space="preserve">                        - количество терминалов, с которых имеется доступ к сети </w:t>
      </w:r>
      <w:r w:rsidRPr="00A70517">
        <w:rPr>
          <w:lang w:val="en-US"/>
        </w:rPr>
        <w:t>Internet</w:t>
      </w:r>
      <w:r w:rsidRPr="00A70517">
        <w:rPr>
          <w:b/>
        </w:rPr>
        <w:t xml:space="preserve">- </w:t>
      </w:r>
      <w:r w:rsidRPr="00A70517">
        <w:t>43;</w:t>
      </w:r>
    </w:p>
    <w:p w:rsidR="00A33767" w:rsidRPr="00A70517" w:rsidRDefault="00A33767" w:rsidP="00A33767">
      <w:r w:rsidRPr="00A70517">
        <w:t xml:space="preserve">                        - использование ИКТ в образовательном процессе - да.</w:t>
      </w:r>
    </w:p>
    <w:p w:rsidR="00A33767" w:rsidRDefault="00A33767" w:rsidP="00A33767">
      <w:pPr>
        <w:pStyle w:val="a3"/>
        <w:numPr>
          <w:ilvl w:val="0"/>
          <w:numId w:val="1"/>
        </w:numPr>
      </w:pPr>
      <w:r w:rsidRPr="00A70517">
        <w:t>Наличие мастерских, спортивного зала, актового зала, стадиона</w:t>
      </w:r>
    </w:p>
    <w:p w:rsidR="00A33767" w:rsidRPr="00A70517" w:rsidRDefault="00A33767" w:rsidP="00A33767">
      <w:pPr>
        <w:ind w:left="1080"/>
      </w:pPr>
      <w:r w:rsidRPr="00A70517">
        <w:t>(спортивной</w:t>
      </w:r>
      <w:r>
        <w:t xml:space="preserve"> </w:t>
      </w:r>
      <w:r w:rsidRPr="00A70517">
        <w:t>площадки), медицинского кабинета, столовой, лабораторий.</w:t>
      </w:r>
    </w:p>
    <w:p w:rsidR="00A33767" w:rsidRPr="00D80393" w:rsidRDefault="00A33767" w:rsidP="00A33767">
      <w:r>
        <w:t xml:space="preserve">                        </w:t>
      </w:r>
      <w:r w:rsidRPr="00D80393">
        <w:t>- мастерские - 3;</w:t>
      </w:r>
    </w:p>
    <w:p w:rsidR="00A33767" w:rsidRPr="00A70517" w:rsidRDefault="00A33767" w:rsidP="00A33767">
      <w:r w:rsidRPr="00A70517">
        <w:t xml:space="preserve">                        - спортивный зал - 1;</w:t>
      </w:r>
    </w:p>
    <w:p w:rsidR="00A33767" w:rsidRPr="00A70517" w:rsidRDefault="00A33767" w:rsidP="00A33767">
      <w:r w:rsidRPr="00A70517">
        <w:t xml:space="preserve">                        - актовый зал -1; </w:t>
      </w:r>
    </w:p>
    <w:p w:rsidR="00A33767" w:rsidRPr="00A70517" w:rsidRDefault="00A33767" w:rsidP="00A33767">
      <w:r w:rsidRPr="00A70517">
        <w:t xml:space="preserve">                        - стадион (спортивная площадка) - 1;</w:t>
      </w:r>
    </w:p>
    <w:p w:rsidR="00A33767" w:rsidRPr="00A70517" w:rsidRDefault="00A33767" w:rsidP="00A33767">
      <w:r w:rsidRPr="00A70517">
        <w:t xml:space="preserve">                        - медицинский кабинет - 2;</w:t>
      </w:r>
    </w:p>
    <w:p w:rsidR="00A33767" w:rsidRPr="00A70517" w:rsidRDefault="00A33767" w:rsidP="00A33767">
      <w:r>
        <w:t xml:space="preserve">                        - столовая - 2.</w:t>
      </w:r>
    </w:p>
    <w:p w:rsidR="00A33767" w:rsidRPr="00A70517" w:rsidRDefault="00A33767" w:rsidP="00A33767">
      <w:r w:rsidRPr="00A70517">
        <w:t xml:space="preserve">                 5.    Сведения о библиотеке:</w:t>
      </w:r>
    </w:p>
    <w:p w:rsidR="00A33767" w:rsidRPr="00A70517" w:rsidRDefault="00A33767" w:rsidP="00A33767">
      <w:r w:rsidRPr="00A70517">
        <w:t xml:space="preserve">                        - книжный фонд - 35611, в том числе учебников - 14925;</w:t>
      </w:r>
    </w:p>
    <w:p w:rsidR="00A33767" w:rsidRDefault="00A33767" w:rsidP="00A33767">
      <w:r w:rsidRPr="00A70517">
        <w:t xml:space="preserve">                        - доля учебников (%), соответствующих Федеральному перечню </w:t>
      </w:r>
      <w:proofErr w:type="gramStart"/>
      <w:r w:rsidRPr="00A70517">
        <w:t>на</w:t>
      </w:r>
      <w:proofErr w:type="gramEnd"/>
    </w:p>
    <w:p w:rsidR="00A33767" w:rsidRPr="00A70517" w:rsidRDefault="00A33767" w:rsidP="00A33767">
      <w:r>
        <w:t xml:space="preserve">                          </w:t>
      </w:r>
      <w:r w:rsidRPr="00A70517">
        <w:t>текущий учебный год - 100%;</w:t>
      </w:r>
    </w:p>
    <w:p w:rsidR="00A33767" w:rsidRPr="00A70517" w:rsidRDefault="00A33767" w:rsidP="00A33767">
      <w:r w:rsidRPr="00D06F45">
        <w:rPr>
          <w:i/>
        </w:rPr>
        <w:t xml:space="preserve"> </w:t>
      </w:r>
      <w:r>
        <w:rPr>
          <w:i/>
        </w:rPr>
        <w:t xml:space="preserve">                      </w:t>
      </w:r>
      <w:r w:rsidRPr="00D06F45">
        <w:rPr>
          <w:i/>
        </w:rPr>
        <w:t xml:space="preserve"> </w:t>
      </w:r>
      <w:r w:rsidRPr="003A5452">
        <w:t>-</w:t>
      </w:r>
      <w:r w:rsidRPr="00D06F45">
        <w:rPr>
          <w:i/>
        </w:rPr>
        <w:t xml:space="preserve"> </w:t>
      </w:r>
      <w:r w:rsidRPr="003A5452">
        <w:t>обеспечение</w:t>
      </w:r>
      <w:r w:rsidRPr="00D06F45">
        <w:rPr>
          <w:i/>
        </w:rPr>
        <w:t xml:space="preserve"> </w:t>
      </w:r>
      <w:proofErr w:type="gramStart"/>
      <w:r w:rsidRPr="00A70517">
        <w:t>обучающихся</w:t>
      </w:r>
      <w:proofErr w:type="gramEnd"/>
      <w:r w:rsidRPr="00A70517">
        <w:t xml:space="preserve"> уч</w:t>
      </w:r>
      <w:r>
        <w:t>ебниками из фонда библиотеки</w:t>
      </w:r>
      <w:r w:rsidRPr="00A70517">
        <w:t>- 100%;</w:t>
      </w:r>
    </w:p>
    <w:p w:rsidR="00A33767" w:rsidRPr="00A70517" w:rsidRDefault="00A33767" w:rsidP="00A33767">
      <w:r w:rsidRPr="00A70517">
        <w:t xml:space="preserve">                        - количество периодических изданий </w:t>
      </w:r>
      <w:proofErr w:type="gramStart"/>
      <w:r w:rsidRPr="00A70517">
        <w:t>для</w:t>
      </w:r>
      <w:proofErr w:type="gramEnd"/>
      <w:r w:rsidRPr="00A70517">
        <w:t xml:space="preserve"> обучающихся - 25;</w:t>
      </w:r>
    </w:p>
    <w:p w:rsidR="00A33767" w:rsidRPr="00A70517" w:rsidRDefault="00A33767" w:rsidP="00A33767">
      <w:r w:rsidRPr="00A70517">
        <w:t xml:space="preserve">                        - количество энциклопедической и справочной литературы - 100;</w:t>
      </w:r>
    </w:p>
    <w:p w:rsidR="00A33767" w:rsidRPr="00A70517" w:rsidRDefault="00A33767" w:rsidP="00A33767">
      <w:r w:rsidRPr="00A70517">
        <w:t xml:space="preserve">                        - наличие читального зала (количество мест) </w:t>
      </w:r>
      <w:r w:rsidRPr="00A70517">
        <w:rPr>
          <w:b/>
        </w:rPr>
        <w:t>-</w:t>
      </w:r>
      <w:r w:rsidRPr="00A70517">
        <w:t xml:space="preserve"> 2 (23 места);</w:t>
      </w:r>
    </w:p>
    <w:p w:rsidR="00A33767" w:rsidRPr="00A70517" w:rsidRDefault="00A33767" w:rsidP="00A33767">
      <w:r w:rsidRPr="00A70517">
        <w:t xml:space="preserve">                        - количество компьютеров в библиотеке и читальном зале - 2;</w:t>
      </w:r>
    </w:p>
    <w:p w:rsidR="00A33767" w:rsidRPr="00A70517" w:rsidRDefault="00A33767" w:rsidP="00A33767">
      <w:r w:rsidRPr="00A70517">
        <w:t xml:space="preserve">                        - возможность </w:t>
      </w:r>
      <w:proofErr w:type="gramStart"/>
      <w:r w:rsidRPr="00A70517">
        <w:t>обучающихся</w:t>
      </w:r>
      <w:proofErr w:type="gramEnd"/>
      <w:r w:rsidRPr="00A70517">
        <w:t xml:space="preserve"> использовать Интернет </w:t>
      </w:r>
      <w:r>
        <w:t>–</w:t>
      </w:r>
      <w:r w:rsidRPr="00A70517">
        <w:t xml:space="preserve"> е</w:t>
      </w:r>
      <w:r>
        <w:t>сть.</w:t>
      </w:r>
      <w:bookmarkStart w:id="0" w:name="_GoBack"/>
      <w:bookmarkEnd w:id="0"/>
    </w:p>
    <w:p w:rsidR="006E3B43" w:rsidRDefault="006E3B43"/>
    <w:sectPr w:rsidR="006E3B43" w:rsidSect="00A70517">
      <w:footerReference w:type="default" r:id="rId5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490528"/>
      <w:docPartObj>
        <w:docPartGallery w:val="Page Numbers (Bottom of Page)"/>
        <w:docPartUnique/>
      </w:docPartObj>
    </w:sdtPr>
    <w:sdtEndPr/>
    <w:sdtContent>
      <w:p w:rsidR="00746A9A" w:rsidRDefault="00A337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A9A" w:rsidRDefault="00A3376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3027"/>
    <w:multiLevelType w:val="hybridMultilevel"/>
    <w:tmpl w:val="E280E044"/>
    <w:lvl w:ilvl="0" w:tplc="7D5CD6B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410D04"/>
    <w:multiLevelType w:val="hybridMultilevel"/>
    <w:tmpl w:val="74F8CCE0"/>
    <w:lvl w:ilvl="0" w:tplc="5CC2D7F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67"/>
    <w:rsid w:val="00016CE7"/>
    <w:rsid w:val="0007766F"/>
    <w:rsid w:val="003123AB"/>
    <w:rsid w:val="00404569"/>
    <w:rsid w:val="004065A6"/>
    <w:rsid w:val="005009EC"/>
    <w:rsid w:val="00537737"/>
    <w:rsid w:val="005E4CDA"/>
    <w:rsid w:val="006E3B43"/>
    <w:rsid w:val="007B7906"/>
    <w:rsid w:val="007C26AD"/>
    <w:rsid w:val="007D51F6"/>
    <w:rsid w:val="00835E17"/>
    <w:rsid w:val="008C7BC0"/>
    <w:rsid w:val="00A33767"/>
    <w:rsid w:val="00B249B7"/>
    <w:rsid w:val="00B82310"/>
    <w:rsid w:val="00B8359C"/>
    <w:rsid w:val="00BC3A90"/>
    <w:rsid w:val="00C40591"/>
    <w:rsid w:val="00CA114F"/>
    <w:rsid w:val="00CC189D"/>
    <w:rsid w:val="00D36AB7"/>
    <w:rsid w:val="00E44566"/>
    <w:rsid w:val="00EB143D"/>
    <w:rsid w:val="00EE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6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6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337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33767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2014-12-10T08:13:00Z</dcterms:created>
  <dcterms:modified xsi:type="dcterms:W3CDTF">2014-12-10T08:13:00Z</dcterms:modified>
</cp:coreProperties>
</file>