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A82668" w:rsidRDefault="00A82668" w:rsidP="00A82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Рабочая прог</w:t>
      </w:r>
      <w:r w:rsidR="00003335">
        <w:rPr>
          <w:rFonts w:ascii="Times New Roman" w:hAnsi="Times New Roman" w:cs="Times New Roman"/>
          <w:sz w:val="24"/>
          <w:szCs w:val="24"/>
        </w:rPr>
        <w:t>рамма по английскому языку для 8</w:t>
      </w:r>
      <w:r w:rsidRPr="00A82668">
        <w:rPr>
          <w:rFonts w:ascii="Times New Roman" w:hAnsi="Times New Roman" w:cs="Times New Roman"/>
          <w:sz w:val="24"/>
          <w:szCs w:val="24"/>
        </w:rPr>
        <w:t xml:space="preserve"> класса разработана на о</w:t>
      </w:r>
      <w:r>
        <w:rPr>
          <w:rFonts w:ascii="Times New Roman" w:hAnsi="Times New Roman" w:cs="Times New Roman"/>
          <w:sz w:val="24"/>
          <w:szCs w:val="24"/>
        </w:rPr>
        <w:t xml:space="preserve">снове </w:t>
      </w:r>
      <w:r w:rsidRPr="00A82668">
        <w:rPr>
          <w:rFonts w:ascii="Times New Roman" w:hAnsi="Times New Roman" w:cs="Times New Roman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82668">
        <w:rPr>
          <w:rFonts w:ascii="Times New Roman" w:hAnsi="Times New Roman" w:cs="Times New Roman"/>
          <w:sz w:val="24"/>
          <w:szCs w:val="24"/>
        </w:rPr>
        <w:t xml:space="preserve">по УМК “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” авторов К. И. Кауфман и М. Ю.</w:t>
      </w:r>
      <w:r w:rsidR="00003335">
        <w:rPr>
          <w:rFonts w:ascii="Times New Roman" w:hAnsi="Times New Roman" w:cs="Times New Roman"/>
          <w:sz w:val="24"/>
          <w:szCs w:val="24"/>
        </w:rPr>
        <w:t xml:space="preserve"> Кауфман. - Обнинск: Титул, 2012</w:t>
      </w:r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105 часов </w:t>
      </w:r>
      <w:r w:rsidRPr="00A82668">
        <w:rPr>
          <w:rFonts w:ascii="Times New Roman" w:hAnsi="Times New Roman" w:cs="Times New Roman"/>
          <w:sz w:val="24"/>
          <w:szCs w:val="24"/>
        </w:rPr>
        <w:t>(из расчёта 3 часа в неделю).</w:t>
      </w:r>
    </w:p>
    <w:p w:rsidR="00A82668" w:rsidRDefault="00A82668">
      <w:p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учебник английского языка для</w:t>
      </w:r>
      <w:r w:rsidR="00003335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82668" w:rsidRDefault="00A82668" w:rsidP="00A8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A82668">
        <w:rPr>
          <w:rFonts w:ascii="Times New Roman" w:hAnsi="Times New Roman" w:cs="Times New Roman"/>
          <w:sz w:val="24"/>
          <w:szCs w:val="24"/>
        </w:rPr>
        <w:t xml:space="preserve">К. И. Кауфман и М. Ю. Кауфман.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: книга для</w:t>
      </w:r>
      <w:r>
        <w:rPr>
          <w:rFonts w:ascii="Times New Roman" w:hAnsi="Times New Roman" w:cs="Times New Roman"/>
          <w:sz w:val="24"/>
          <w:szCs w:val="24"/>
        </w:rPr>
        <w:t xml:space="preserve"> учителя. </w:t>
      </w:r>
    </w:p>
    <w:p w:rsidR="00A82668" w:rsidRPr="00003335" w:rsidRDefault="00D8745A" w:rsidP="000033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 xml:space="preserve">Звуковое пособие для работы в классе 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 учебнику английского языка для</w:t>
      </w:r>
      <w:r w:rsidR="00003335">
        <w:rPr>
          <w:rFonts w:ascii="Times New Roman" w:hAnsi="Times New Roman" w:cs="Times New Roman"/>
          <w:sz w:val="24"/>
          <w:szCs w:val="24"/>
        </w:rPr>
        <w:t xml:space="preserve"> 8</w:t>
      </w:r>
      <w:r w:rsidR="00A82668" w:rsidRPr="00003335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2668" w:rsidRPr="000033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82668" w:rsidRPr="00003335">
        <w:rPr>
          <w:rFonts w:ascii="Times New Roman" w:hAnsi="Times New Roman" w:cs="Times New Roman"/>
          <w:sz w:val="24"/>
          <w:szCs w:val="24"/>
        </w:rPr>
        <w:t>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Учебно-методический</w:t>
      </w:r>
      <w:r w:rsidR="00003335">
        <w:rPr>
          <w:rFonts w:ascii="Times New Roman" w:hAnsi="Times New Roman" w:cs="Times New Roman"/>
          <w:sz w:val="24"/>
          <w:szCs w:val="24"/>
        </w:rPr>
        <w:t xml:space="preserve"> комплект “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 - 8</w:t>
      </w:r>
      <w:r w:rsidRPr="00A82668">
        <w:rPr>
          <w:rFonts w:ascii="Times New Roman" w:hAnsi="Times New Roman" w:cs="Times New Roman"/>
          <w:sz w:val="24"/>
          <w:szCs w:val="24"/>
        </w:rPr>
        <w:t>”, предназначенный дл</w:t>
      </w:r>
      <w:r w:rsidR="00003335">
        <w:rPr>
          <w:rFonts w:ascii="Times New Roman" w:hAnsi="Times New Roman" w:cs="Times New Roman"/>
          <w:sz w:val="24"/>
          <w:szCs w:val="24"/>
        </w:rPr>
        <w:t>я обучения английскому языку в 8</w:t>
      </w:r>
      <w:r w:rsidR="00C12FE7">
        <w:rPr>
          <w:rFonts w:ascii="Times New Roman" w:hAnsi="Times New Roman" w:cs="Times New Roman"/>
          <w:sz w:val="24"/>
          <w:szCs w:val="24"/>
        </w:rPr>
        <w:t xml:space="preserve"> классе средней </w:t>
      </w:r>
      <w:r w:rsidRPr="00A82668">
        <w:rPr>
          <w:rFonts w:ascii="Times New Roman" w:hAnsi="Times New Roman" w:cs="Times New Roman"/>
          <w:sz w:val="24"/>
          <w:szCs w:val="24"/>
        </w:rPr>
        <w:t>общеобразовательной шко</w:t>
      </w:r>
      <w:r>
        <w:rPr>
          <w:rFonts w:ascii="Times New Roman" w:hAnsi="Times New Roman" w:cs="Times New Roman"/>
          <w:sz w:val="24"/>
          <w:szCs w:val="24"/>
        </w:rPr>
        <w:t xml:space="preserve">лы, является продолжением УМК </w:t>
      </w:r>
      <w:r w:rsidR="000033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33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03335">
        <w:rPr>
          <w:rFonts w:ascii="Times New Roman" w:hAnsi="Times New Roman" w:cs="Times New Roman"/>
          <w:sz w:val="24"/>
          <w:szCs w:val="24"/>
        </w:rPr>
        <w:t>” для 7</w:t>
      </w:r>
      <w:r w:rsidRPr="00A82668">
        <w:rPr>
          <w:rFonts w:ascii="Times New Roman" w:hAnsi="Times New Roman" w:cs="Times New Roman"/>
          <w:sz w:val="24"/>
          <w:szCs w:val="24"/>
        </w:rPr>
        <w:t xml:space="preserve"> класса и обеспечивает необходимый уровень языковой подготовки учащихся в соответствии с требованиями действующих образовательных программ и государственного стандарта для общеобразовательных учреждений России.</w:t>
      </w:r>
    </w:p>
    <w:p w:rsidR="00A82668" w:rsidRDefault="00A82668" w:rsidP="00A82668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на три занятия в неделю, что соответствует положениям современного базисного учебного плана. УМК обеспечивает необходимый и достаточный уровень коммуникативных умений учащихся, их готовность и способность к речевому взаимодействию на английском языке в рамках социально-бытовой, учебно-трудовой и </w:t>
      </w:r>
      <w:proofErr w:type="gramStart"/>
      <w:r w:rsidRPr="00A82668">
        <w:rPr>
          <w:rFonts w:ascii="Times New Roman" w:hAnsi="Times New Roman" w:cs="Times New Roman"/>
          <w:sz w:val="24"/>
          <w:szCs w:val="24"/>
        </w:rPr>
        <w:t>социально-культурной</w:t>
      </w:r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сфер общения в пределах изучаемых учебных тем.</w:t>
      </w:r>
    </w:p>
    <w:p w:rsidR="00003335" w:rsidRPr="00003335" w:rsidRDefault="00003335" w:rsidP="000033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  <w:r w:rsidRPr="00003335">
        <w:rPr>
          <w:b/>
          <w:bCs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УМК «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Happy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English</w:t>
      </w:r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spellStart"/>
      <w:r w:rsidRPr="0000333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003335">
        <w:rPr>
          <w:rFonts w:ascii="Times New Roman" w:eastAsia="Calibri" w:hAnsi="Times New Roman" w:cs="Times New Roman"/>
          <w:b/>
          <w:bCs/>
          <w:sz w:val="28"/>
          <w:szCs w:val="28"/>
        </w:rPr>
        <w:t>» для 8 класса</w:t>
      </w:r>
      <w:r w:rsidRPr="000033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03335" w:rsidRPr="0006700E" w:rsidRDefault="00003335" w:rsidP="00396240">
      <w:pPr>
        <w:pStyle w:val="a3"/>
        <w:spacing w:line="36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bCs/>
          <w:sz w:val="24"/>
          <w:szCs w:val="24"/>
        </w:rPr>
        <w:t>Unit</w:t>
      </w:r>
      <w:proofErr w:type="spellEnd"/>
      <w:r w:rsidRPr="00003335">
        <w:rPr>
          <w:rFonts w:ascii="Times New Roman" w:eastAsia="Calibri" w:hAnsi="Times New Roman" w:cs="Times New Roman"/>
          <w:bCs/>
          <w:sz w:val="24"/>
          <w:szCs w:val="24"/>
        </w:rPr>
        <w:t xml:space="preserve"> 1. </w:t>
      </w:r>
      <w:r w:rsidRPr="00396240">
        <w:rPr>
          <w:rFonts w:ascii="Times New Roman" w:hAnsi="Times New Roman" w:cs="Times New Roman"/>
          <w:b/>
          <w:sz w:val="24"/>
          <w:szCs w:val="24"/>
        </w:rPr>
        <w:t>Давайте поддерживать 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 пожаловать в школу!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Планы на новый учебный год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Международные школьные обмены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письма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 и увлечения в Великобритании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Святого Валентина</w:t>
      </w:r>
    </w:p>
    <w:p w:rsidR="0006700E" w:rsidRPr="0006700E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совершенное продолженное время</w:t>
      </w:r>
    </w:p>
    <w:p w:rsidR="0006700E" w:rsidRPr="00003335" w:rsidRDefault="0006700E" w:rsidP="0006700E">
      <w:pPr>
        <w:pStyle w:val="a3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Джейн</w:t>
      </w:r>
      <w:r>
        <w:rPr>
          <w:color w:val="000000"/>
          <w:shd w:val="clear" w:color="auto" w:fill="FFFFFF"/>
        </w:rPr>
        <w:t xml:space="preserve"> </w:t>
      </w:r>
      <w:r w:rsidRPr="00067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плачет?</w:t>
      </w:r>
    </w:p>
    <w:p w:rsidR="00003335" w:rsidRDefault="00003335" w:rsidP="00396240">
      <w:pPr>
        <w:pStyle w:val="a3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Unit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396240">
        <w:rPr>
          <w:rFonts w:ascii="Times New Roman" w:eastAsia="Calibri" w:hAnsi="Times New Roman" w:cs="Times New Roman"/>
          <w:b/>
          <w:sz w:val="24"/>
          <w:szCs w:val="24"/>
        </w:rPr>
        <w:t>Британский парламент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240" w:rsidRDefault="00396240" w:rsidP="00396240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Удивительная экскурсия.</w:t>
      </w:r>
    </w:p>
    <w:p w:rsidR="00396240" w:rsidRDefault="00396240" w:rsidP="00396240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Придаточные определительные</w:t>
      </w:r>
    </w:p>
    <w:p w:rsidR="00396240" w:rsidRDefault="00396240" w:rsidP="00396240">
      <w:pPr>
        <w:pStyle w:val="a3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Достопримечательности Лондона.</w:t>
      </w:r>
    </w:p>
    <w:p w:rsidR="00396240" w:rsidRDefault="00396240" w:rsidP="00396240">
      <w:pPr>
        <w:pStyle w:val="a3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4     </w:t>
      </w: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Британский парламент</w:t>
      </w:r>
    </w:p>
    <w:p w:rsidR="00396240" w:rsidRDefault="00396240" w:rsidP="00396240">
      <w:pPr>
        <w:pStyle w:val="a3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</w:t>
      </w: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Политическая система Великобритании</w:t>
      </w:r>
    </w:p>
    <w:p w:rsidR="00396240" w:rsidRDefault="00396240" w:rsidP="00396240">
      <w:pPr>
        <w:pStyle w:val="a3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396240">
        <w:rPr>
          <w:color w:val="000000"/>
          <w:shd w:val="clear" w:color="auto" w:fill="FFFFFF"/>
        </w:rPr>
        <w:t xml:space="preserve"> </w:t>
      </w: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истории Англии (12 век)</w:t>
      </w:r>
    </w:p>
    <w:p w:rsidR="00003335" w:rsidRDefault="00396240" w:rsidP="00396240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96240">
        <w:rPr>
          <w:rFonts w:ascii="Times New Roman" w:eastAsia="Calibri" w:hAnsi="Times New Roman" w:cs="Times New Roman"/>
          <w:sz w:val="24"/>
          <w:szCs w:val="24"/>
        </w:rPr>
        <w:t>Unit</w:t>
      </w:r>
      <w:proofErr w:type="spellEnd"/>
      <w:r w:rsidRPr="00396240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003335" w:rsidRPr="00396240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коммуникации  и их роль в обществе</w:t>
      </w:r>
    </w:p>
    <w:p w:rsidR="00396240" w:rsidRDefault="00396240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Модальные глаголы.</w:t>
      </w:r>
    </w:p>
    <w:p w:rsidR="00396240" w:rsidRDefault="00396240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найти грабителя.</w:t>
      </w:r>
    </w:p>
    <w:p w:rsidR="00396240" w:rsidRPr="00396240" w:rsidRDefault="00396240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массовой коммуникации</w:t>
      </w:r>
    </w:p>
    <w:p w:rsidR="00396240" w:rsidRPr="00396240" w:rsidRDefault="00396240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истории  средств массовой информации</w:t>
      </w:r>
    </w:p>
    <w:p w:rsidR="00396240" w:rsidRPr="00396240" w:rsidRDefault="00396240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9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иностранного языка</w:t>
      </w:r>
    </w:p>
    <w:p w:rsidR="00396240" w:rsidRPr="009E2346" w:rsidRDefault="009E2346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Английский язык- язык мира</w:t>
      </w:r>
    </w:p>
    <w:p w:rsidR="009E2346" w:rsidRPr="009E2346" w:rsidRDefault="009E2346" w:rsidP="00396240">
      <w:pPr>
        <w:pStyle w:val="a3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популярности английского языка</w:t>
      </w:r>
    </w:p>
    <w:p w:rsidR="00003335" w:rsidRDefault="009E2346" w:rsidP="009E234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spellStart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>Unit</w:t>
      </w:r>
      <w:proofErr w:type="spellEnd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 xml:space="preserve"> 4. </w:t>
      </w:r>
      <w:r w:rsidR="00003335" w:rsidRPr="009E2346">
        <w:rPr>
          <w:rFonts w:ascii="Times New Roman" w:eastAsia="Calibri" w:hAnsi="Times New Roman" w:cs="Times New Roman"/>
          <w:b/>
          <w:bCs/>
          <w:sz w:val="24"/>
          <w:szCs w:val="24"/>
        </w:rPr>
        <w:t>Важность изучения английского языка в современном мире</w:t>
      </w:r>
      <w:r w:rsidR="00003335" w:rsidRPr="009E2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2346" w:rsidRPr="009E2346" w:rsidRDefault="009E2346" w:rsidP="009E2346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выбора профессии и знание иностранного языка</w:t>
      </w:r>
    </w:p>
    <w:p w:rsidR="009E2346" w:rsidRPr="009E2346" w:rsidRDefault="009E2346" w:rsidP="009E2346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изучения английского языка</w:t>
      </w:r>
    </w:p>
    <w:p w:rsidR="009E2346" w:rsidRPr="009E2346" w:rsidRDefault="009E2346" w:rsidP="009E2346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Советы </w:t>
      </w:r>
      <w:proofErr w:type="gramStart"/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изучающим</w:t>
      </w:r>
      <w:proofErr w:type="gramEnd"/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иностранные языки</w:t>
      </w:r>
    </w:p>
    <w:p w:rsidR="009E2346" w:rsidRPr="009E2346" w:rsidRDefault="009E2346" w:rsidP="009E2346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возникновения русского языка</w:t>
      </w:r>
    </w:p>
    <w:p w:rsidR="009E2346" w:rsidRPr="009E2346" w:rsidRDefault="009E2346" w:rsidP="009E2346">
      <w:pPr>
        <w:pStyle w:val="a3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color w:val="000000"/>
          <w:shd w:val="clear" w:color="auto" w:fill="FFFFFF"/>
        </w:rPr>
        <w:t>«Паспорт моего родного языка»</w:t>
      </w:r>
    </w:p>
    <w:p w:rsidR="00003335" w:rsidRDefault="009E2346" w:rsidP="009E234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proofErr w:type="spellStart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>Unit</w:t>
      </w:r>
      <w:proofErr w:type="spellEnd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 xml:space="preserve"> 5. </w:t>
      </w:r>
      <w:r w:rsidR="00003335" w:rsidRPr="009E2346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информации в современном мире</w:t>
      </w:r>
      <w:r w:rsidR="00003335" w:rsidRPr="009E2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 информации в современном 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Пресса Великобритании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Библиотеки  как источник информации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Библиотеки в России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Страдательный залог</w:t>
      </w:r>
    </w:p>
    <w:p w:rsidR="009E2346" w:rsidRPr="009E2346" w:rsidRDefault="009E2346" w:rsidP="009E2346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 истории Великобритании</w:t>
      </w:r>
    </w:p>
    <w:p w:rsidR="00003335" w:rsidRDefault="009E2346" w:rsidP="009E2346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proofErr w:type="spellStart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>Unit</w:t>
      </w:r>
      <w:proofErr w:type="spellEnd"/>
      <w:r w:rsidR="00003335" w:rsidRPr="009E2346">
        <w:rPr>
          <w:rFonts w:ascii="Times New Roman" w:eastAsia="Calibri" w:hAnsi="Times New Roman" w:cs="Times New Roman"/>
          <w:bCs/>
          <w:sz w:val="24"/>
          <w:szCs w:val="24"/>
        </w:rPr>
        <w:t xml:space="preserve"> 6</w:t>
      </w:r>
      <w:r w:rsidR="00003335" w:rsidRPr="009E2346">
        <w:rPr>
          <w:rFonts w:ascii="Times New Roman" w:eastAsia="Calibri" w:hAnsi="Times New Roman" w:cs="Times New Roman"/>
          <w:b/>
          <w:bCs/>
          <w:sz w:val="24"/>
          <w:szCs w:val="24"/>
        </w:rPr>
        <w:t>. Роль книги в обществе</w:t>
      </w:r>
    </w:p>
    <w:p w:rsidR="009E2346" w:rsidRPr="009E2346" w:rsidRDefault="009E2346" w:rsidP="009E234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книги в обществе</w:t>
      </w:r>
    </w:p>
    <w:p w:rsidR="009E2346" w:rsidRPr="00364572" w:rsidRDefault="009E2346" w:rsidP="009E234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2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Великие открытия</w:t>
      </w:r>
    </w:p>
    <w:p w:rsidR="00364572" w:rsidRPr="00364572" w:rsidRDefault="00364572" w:rsidP="00364572">
      <w:pPr>
        <w:pStyle w:val="a3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выбрать хорошую книгу</w:t>
      </w:r>
    </w:p>
    <w:p w:rsidR="00364572" w:rsidRPr="00364572" w:rsidRDefault="00364572" w:rsidP="009E234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 и писатели</w:t>
      </w:r>
    </w:p>
    <w:p w:rsidR="00364572" w:rsidRPr="00364572" w:rsidRDefault="00364572" w:rsidP="009E234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любимая книга</w:t>
      </w:r>
    </w:p>
    <w:p w:rsidR="00364572" w:rsidRPr="00364572" w:rsidRDefault="00364572" w:rsidP="009E2346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 читателей</w:t>
      </w:r>
    </w:p>
    <w:p w:rsidR="003D26DA" w:rsidRDefault="003D26DA" w:rsidP="00364572">
      <w:pPr>
        <w:pStyle w:val="a3"/>
        <w:spacing w:line="360" w:lineRule="auto"/>
        <w:ind w:left="78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3335" w:rsidRPr="00364572" w:rsidRDefault="00003335" w:rsidP="00364572">
      <w:pPr>
        <w:pStyle w:val="a3"/>
        <w:spacing w:line="360" w:lineRule="auto"/>
        <w:ind w:left="786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Unit</w:t>
      </w:r>
      <w:proofErr w:type="spellEnd"/>
      <w:r w:rsidRPr="00003335">
        <w:rPr>
          <w:rFonts w:ascii="Times New Roman" w:eastAsia="Calibri" w:hAnsi="Times New Roman" w:cs="Times New Roman"/>
          <w:bCs/>
          <w:sz w:val="24"/>
          <w:szCs w:val="24"/>
        </w:rPr>
        <w:t xml:space="preserve"> 7. </w:t>
      </w:r>
      <w:r w:rsidRPr="00364572">
        <w:rPr>
          <w:rFonts w:ascii="Times New Roman" w:eastAsia="Calibri" w:hAnsi="Times New Roman" w:cs="Times New Roman"/>
          <w:b/>
          <w:bCs/>
          <w:sz w:val="24"/>
          <w:szCs w:val="24"/>
        </w:rPr>
        <w:t>Известные русские писатели и их произведения</w:t>
      </w:r>
    </w:p>
    <w:p w:rsidR="00364572" w:rsidRPr="00364572" w:rsidRDefault="00364572" w:rsidP="00364572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Великие русские писатели</w:t>
      </w:r>
    </w:p>
    <w:p w:rsidR="00364572" w:rsidRPr="00364572" w:rsidRDefault="00364572" w:rsidP="00364572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Великие русские поэты</w:t>
      </w:r>
    </w:p>
    <w:p w:rsidR="00364572" w:rsidRPr="00364572" w:rsidRDefault="00364572" w:rsidP="00364572">
      <w:pPr>
        <w:pStyle w:val="a3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64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истории Англии</w:t>
      </w:r>
    </w:p>
    <w:p w:rsidR="00A82668" w:rsidRPr="00364572" w:rsidRDefault="00003335" w:rsidP="00364572">
      <w:pPr>
        <w:rPr>
          <w:rFonts w:ascii="Times New Roman" w:hAnsi="Times New Roman" w:cs="Times New Roman"/>
          <w:b/>
          <w:sz w:val="28"/>
          <w:szCs w:val="28"/>
        </w:rPr>
      </w:pPr>
      <w:r w:rsidRPr="00364572">
        <w:rPr>
          <w:rFonts w:ascii="Times New Roman" w:hAnsi="Times New Roman" w:cs="Times New Roman"/>
          <w:b/>
          <w:sz w:val="28"/>
          <w:szCs w:val="28"/>
        </w:rPr>
        <w:t>Изучение иностранного языка в 8</w:t>
      </w:r>
      <w:r w:rsidR="00A82668" w:rsidRPr="00364572">
        <w:rPr>
          <w:rFonts w:ascii="Times New Roman" w:hAnsi="Times New Roman" w:cs="Times New Roman"/>
          <w:b/>
          <w:sz w:val="28"/>
          <w:szCs w:val="28"/>
        </w:rPr>
        <w:t xml:space="preserve"> классе направлено на достижение следующих целей: 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</w:t>
      </w:r>
      <w:r w:rsidRPr="00A82668">
        <w:t xml:space="preserve"> </w:t>
      </w:r>
      <w:proofErr w:type="spellStart"/>
      <w:proofErr w:type="gramStart"/>
      <w:r w:rsidRPr="00A8266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82668">
        <w:rPr>
          <w:rFonts w:ascii="Times New Roman" w:hAnsi="Times New Roman" w:cs="Times New Roman"/>
          <w:sz w:val="24"/>
          <w:szCs w:val="24"/>
        </w:rPr>
        <w:t xml:space="preserve"> совокупности ее составляющих — речевой, языковой,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>, компенсат</w:t>
      </w:r>
      <w:r w:rsidR="005219A9">
        <w:rPr>
          <w:rFonts w:ascii="Times New Roman" w:hAnsi="Times New Roman" w:cs="Times New Roman"/>
          <w:sz w:val="24"/>
          <w:szCs w:val="24"/>
        </w:rPr>
        <w:t>орной, учебно-познавательной.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2668">
        <w:rPr>
          <w:rFonts w:ascii="Times New Roman" w:hAnsi="Times New Roman" w:cs="Times New Roman"/>
          <w:sz w:val="24"/>
          <w:szCs w:val="24"/>
        </w:rPr>
        <w:t xml:space="preserve">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8266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2668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5219A9" w:rsidRDefault="005219A9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2668" w:rsidRPr="00A82668">
        <w:rPr>
          <w:rFonts w:ascii="Times New Roman" w:hAnsi="Times New Roman" w:cs="Times New Roman"/>
          <w:sz w:val="24"/>
          <w:szCs w:val="24"/>
        </w:rPr>
        <w:t>языковая компетенция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языке;</w:t>
      </w:r>
    </w:p>
    <w:p w:rsidR="005219A9" w:rsidRDefault="00A82668" w:rsidP="00A8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9A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219A9">
        <w:rPr>
          <w:rFonts w:ascii="Times New Roman" w:hAnsi="Times New Roman" w:cs="Times New Roman"/>
          <w:sz w:val="24"/>
          <w:szCs w:val="24"/>
        </w:rPr>
        <w:t xml:space="preserve">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</w:t>
      </w:r>
      <w:r w:rsidR="00C12FE7">
        <w:rPr>
          <w:rFonts w:ascii="Times New Roman" w:hAnsi="Times New Roman" w:cs="Times New Roman"/>
          <w:sz w:val="24"/>
          <w:szCs w:val="24"/>
        </w:rPr>
        <w:t>гическим особенностям учащихся 8</w:t>
      </w:r>
      <w:r w:rsidRPr="005219A9">
        <w:rPr>
          <w:rFonts w:ascii="Times New Roman" w:hAnsi="Times New Roman" w:cs="Times New Roman"/>
          <w:sz w:val="24"/>
          <w:szCs w:val="24"/>
        </w:rPr>
        <w:t xml:space="preserve"> класса: формирование умения представлять свою страну, ее культуру в условиях инояз</w:t>
      </w:r>
      <w:r w:rsidR="005219A9">
        <w:rPr>
          <w:rFonts w:ascii="Times New Roman" w:hAnsi="Times New Roman" w:cs="Times New Roman"/>
          <w:sz w:val="24"/>
          <w:szCs w:val="24"/>
        </w:rPr>
        <w:t xml:space="preserve">ычного межкультурного общения; </w:t>
      </w:r>
    </w:p>
    <w:p w:rsidR="005219A9" w:rsidRPr="005219A9" w:rsidRDefault="00A82668" w:rsidP="00521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9A9">
        <w:rPr>
          <w:rFonts w:ascii="Times New Roman" w:hAnsi="Times New Roman" w:cs="Times New Roman"/>
          <w:sz w:val="24"/>
          <w:szCs w:val="24"/>
        </w:rPr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5219A9">
        <w:rPr>
          <w:rFonts w:ascii="Times New Roman" w:hAnsi="Times New Roman" w:cs="Times New Roman"/>
          <w:sz w:val="24"/>
          <w:szCs w:val="24"/>
        </w:rPr>
        <w:t xml:space="preserve">дств </w:t>
      </w:r>
      <w:r w:rsidR="005219A9">
        <w:rPr>
          <w:rFonts w:ascii="Times New Roman" w:hAnsi="Times New Roman" w:cs="Times New Roman"/>
          <w:sz w:val="24"/>
          <w:szCs w:val="24"/>
        </w:rPr>
        <w:t xml:space="preserve"> </w:t>
      </w:r>
      <w:r w:rsidRPr="005219A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19A9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219A9" w:rsidRPr="00003335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учебно-познавательная компетенция — дальнейшее развитие общих и специальных учебных умений; ознакомление с доступными учащимся способами и приемам и самостоятельного изучения языков и культур, в том числе с использованием новых информационных технологий;</w:t>
      </w:r>
    </w:p>
    <w:p w:rsidR="002C566C" w:rsidRDefault="00A82668" w:rsidP="000033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hAnsi="Times New Roman" w:cs="Times New Roman"/>
          <w:sz w:val="24"/>
          <w:szCs w:val="24"/>
        </w:rPr>
        <w:t>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00333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03335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  <w:r w:rsidR="005219A9" w:rsidRPr="00003335">
        <w:rPr>
          <w:rFonts w:ascii="Times New Roman" w:hAnsi="Times New Roman" w:cs="Times New Roman"/>
          <w:sz w:val="24"/>
          <w:szCs w:val="24"/>
        </w:rPr>
        <w:t>.</w:t>
      </w: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03335" w:rsidRDefault="00003335" w:rsidP="00003335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00333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:rsidR="00003335" w:rsidRPr="00364572" w:rsidRDefault="00003335" w:rsidP="00364572">
      <w:pPr>
        <w:rPr>
          <w:rFonts w:ascii="Times New Roman" w:hAnsi="Times New Roman" w:cs="Times New Roman"/>
          <w:sz w:val="24"/>
          <w:szCs w:val="24"/>
        </w:rPr>
      </w:pPr>
      <w:r w:rsidRPr="00364572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Говорение.</w:t>
      </w:r>
    </w:p>
    <w:p w:rsidR="00003335" w:rsidRPr="00364572" w:rsidRDefault="00003335" w:rsidP="0036457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64572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364572" w:rsidRDefault="00364572" w:rsidP="00364572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4"/>
          <w:b/>
          <w:bCs/>
          <w:color w:val="000000"/>
        </w:rPr>
        <w:t>говорение</w:t>
      </w:r>
    </w:p>
    <w:p w:rsidR="00364572" w:rsidRDefault="00364572" w:rsidP="00364572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</w:t>
      </w:r>
      <w:r>
        <w:rPr>
          <w:color w:val="000000"/>
        </w:rPr>
        <w:lastRenderedPageBreak/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64572" w:rsidRDefault="00364572" w:rsidP="00364572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364572" w:rsidRDefault="00364572" w:rsidP="00364572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/услышанному, давать краткую характеристику персонажей;</w:t>
      </w:r>
    </w:p>
    <w:p w:rsidR="00364572" w:rsidRDefault="00364572" w:rsidP="00364572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использовать перифраз, синонимичные средства в процессе устного общения;</w:t>
      </w:r>
    </w:p>
    <w:p w:rsidR="00364572" w:rsidRPr="00003335" w:rsidRDefault="00364572" w:rsidP="00003335">
      <w:pPr>
        <w:pStyle w:val="a3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Монологическая речь.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03335">
        <w:rPr>
          <w:rFonts w:ascii="Times New Roman" w:eastAsia="Calibri" w:hAnsi="Times New Roman" w:cs="Times New Roman"/>
          <w:b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подробно/кратко излагать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/прослушанное /увиденное;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давать характеристику персонажей художественной литературы, выдающихся исторических личностей, деятелей науки и культуры;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события, излагать факты;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представлять страны изучаемого языка и их культуры в русскоязычной среде;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понимать основное содержание устных диалогов, монологов и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полилогов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теле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- и радиопередач по знакомой и частично незнакомой тематике;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относительно полно понимать высказывания носителей языка в наиболее типичных ситуациях повседневного общения.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003335" w:rsidRDefault="00003335" w:rsidP="00003335">
      <w:pPr>
        <w:pStyle w:val="a3"/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Развитие умений: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выделять необходимые факты/сведения;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отделять основную информацию от 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>второстепенной</w:t>
      </w:r>
      <w:proofErr w:type="gramEnd"/>
      <w:r w:rsidRPr="000033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определять временную и причинно-следственную взаимосвязь событий и явлений;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прогнозировать развитие/ результат излагаемых фактов/событий;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обобщать описываемые факты/явления; 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оценивать важность/новизну/</w:t>
      </w: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t>достоверность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понимать смысл текста и его проблематику, используя элементы анализа текста;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отбирать значимую информацию в тексте /ряде текстов для решения задач проектно-исследовательской деятельности.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Письменная речь</w:t>
      </w:r>
    </w:p>
    <w:p w:rsidR="00003335" w:rsidRPr="00003335" w:rsidRDefault="00003335" w:rsidP="00003335">
      <w:pPr>
        <w:spacing w:after="0"/>
        <w:ind w:left="11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3335">
        <w:rPr>
          <w:rFonts w:ascii="Times New Roman" w:eastAsia="Calibri" w:hAnsi="Times New Roman" w:cs="Times New Roman"/>
          <w:sz w:val="24"/>
          <w:szCs w:val="24"/>
        </w:rPr>
        <w:t>Развитие умений: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писать личное письмо: сообщать сведения о себе в форме, принятой в стране изучаемого языка (автобиография/резюме, анкета, формуляр);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излагать содержание прочитанного/прослушанного иноязычного текста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в тезисах, обзорах;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использовать письменную речь на иностранном языке в ходе проектной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описывать события/факты/явления; сообщать/запрашивать информацию, выражая собственное мнение/суждение.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</w:p>
    <w:p w:rsid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sz w:val="24"/>
          <w:szCs w:val="24"/>
        </w:rPr>
        <w:t>Графика и орфография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003335" w:rsidRPr="00003335" w:rsidRDefault="00003335" w:rsidP="000033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003335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b/>
          <w:sz w:val="24"/>
          <w:szCs w:val="24"/>
        </w:rPr>
      </w:pPr>
      <w:r w:rsidRPr="00003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Грамматическая сторона речи.</w:t>
      </w:r>
    </w:p>
    <w:p w:rsidR="00003335" w:rsidRPr="00003335" w:rsidRDefault="00003335" w:rsidP="00003335">
      <w:pPr>
        <w:pStyle w:val="a3"/>
        <w:spacing w:after="0"/>
        <w:ind w:left="1530"/>
        <w:rPr>
          <w:rFonts w:ascii="Times New Roman" w:eastAsia="Calibri" w:hAnsi="Times New Roman" w:cs="Times New Roman"/>
          <w:sz w:val="24"/>
          <w:szCs w:val="24"/>
        </w:rPr>
      </w:pPr>
      <w:r w:rsidRPr="00003335">
        <w:rPr>
          <w:rFonts w:ascii="Times New Roman" w:eastAsia="Calibri" w:hAnsi="Times New Roman" w:cs="Times New Roman"/>
          <w:sz w:val="24"/>
          <w:szCs w:val="24"/>
        </w:rPr>
        <w:t>Закре</w:t>
      </w:r>
      <w:r w:rsidR="00C12FE7">
        <w:rPr>
          <w:rFonts w:ascii="Times New Roman" w:eastAsia="Calibri" w:hAnsi="Times New Roman" w:cs="Times New Roman"/>
          <w:sz w:val="24"/>
          <w:szCs w:val="24"/>
        </w:rPr>
        <w:t>пление материала для 5-8</w:t>
      </w:r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классов в </w:t>
      </w:r>
      <w:proofErr w:type="spellStart"/>
      <w:r w:rsidRPr="00003335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proofErr w:type="spellEnd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– ориентированных контекстуальных упражнениях. Система наклонений английского глагола. Формирование навыков распознавания и употребления в речи коммуникативных и структурных типов предложения; знаний о сложноподчиненных и сложносочиненных предложениях</w:t>
      </w:r>
      <w:proofErr w:type="gramStart"/>
      <w:r w:rsidRPr="00003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335" w:rsidRPr="00003335" w:rsidRDefault="00003335" w:rsidP="00003335">
      <w:pPr>
        <w:pStyle w:val="a3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003335" w:rsidRPr="00003335" w:rsidRDefault="00003335" w:rsidP="00D8745A">
      <w:pPr>
        <w:rPr>
          <w:rFonts w:ascii="Times New Roman" w:hAnsi="Times New Roman" w:cs="Times New Roman"/>
          <w:b/>
          <w:sz w:val="24"/>
          <w:szCs w:val="24"/>
        </w:rPr>
      </w:pPr>
    </w:p>
    <w:p w:rsidR="00003335" w:rsidRPr="00D8745A" w:rsidRDefault="00003335" w:rsidP="00003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219A9" w:rsidRPr="00D8745A" w:rsidRDefault="005219A9" w:rsidP="00003335">
      <w:pPr>
        <w:pStyle w:val="a3"/>
        <w:ind w:left="2295"/>
        <w:rPr>
          <w:rFonts w:ascii="Times New Roman" w:hAnsi="Times New Roman" w:cs="Times New Roman"/>
          <w:sz w:val="24"/>
          <w:szCs w:val="24"/>
        </w:rPr>
      </w:pPr>
    </w:p>
    <w:sectPr w:rsidR="005219A9" w:rsidRPr="00D8745A" w:rsidSect="002C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A93"/>
    <w:multiLevelType w:val="hybridMultilevel"/>
    <w:tmpl w:val="41E6A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877AC7"/>
    <w:multiLevelType w:val="hybridMultilevel"/>
    <w:tmpl w:val="0D026228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CA5199D"/>
    <w:multiLevelType w:val="hybridMultilevel"/>
    <w:tmpl w:val="9B907A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>
    <w:nsid w:val="204126B1"/>
    <w:multiLevelType w:val="hybridMultilevel"/>
    <w:tmpl w:val="242C3082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20550D61"/>
    <w:multiLevelType w:val="hybridMultilevel"/>
    <w:tmpl w:val="C8D04B0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5154D2E"/>
    <w:multiLevelType w:val="hybridMultilevel"/>
    <w:tmpl w:val="E56E61CE"/>
    <w:lvl w:ilvl="0" w:tplc="BBC861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FB26935"/>
    <w:multiLevelType w:val="hybridMultilevel"/>
    <w:tmpl w:val="EA84723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F1B2FBF"/>
    <w:multiLevelType w:val="hybridMultilevel"/>
    <w:tmpl w:val="F898A1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8297F3F"/>
    <w:multiLevelType w:val="hybridMultilevel"/>
    <w:tmpl w:val="B8AC351C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49254892"/>
    <w:multiLevelType w:val="hybridMultilevel"/>
    <w:tmpl w:val="73CCEB1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70646CF"/>
    <w:multiLevelType w:val="hybridMultilevel"/>
    <w:tmpl w:val="C3065F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ACA3696"/>
    <w:multiLevelType w:val="hybridMultilevel"/>
    <w:tmpl w:val="A22CFA52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AFB202A"/>
    <w:multiLevelType w:val="hybridMultilevel"/>
    <w:tmpl w:val="AB124F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4EA7B4B"/>
    <w:multiLevelType w:val="hybridMultilevel"/>
    <w:tmpl w:val="6E0E6D66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668"/>
    <w:rsid w:val="00003335"/>
    <w:rsid w:val="0006700E"/>
    <w:rsid w:val="002C566C"/>
    <w:rsid w:val="00364572"/>
    <w:rsid w:val="00396240"/>
    <w:rsid w:val="003D26DA"/>
    <w:rsid w:val="004921FA"/>
    <w:rsid w:val="005219A9"/>
    <w:rsid w:val="006A058C"/>
    <w:rsid w:val="00740327"/>
    <w:rsid w:val="009E2346"/>
    <w:rsid w:val="00A82668"/>
    <w:rsid w:val="00C05189"/>
    <w:rsid w:val="00C12FE7"/>
    <w:rsid w:val="00C95DC8"/>
    <w:rsid w:val="00D8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8"/>
    <w:pPr>
      <w:ind w:left="720"/>
      <w:contextualSpacing/>
    </w:pPr>
  </w:style>
  <w:style w:type="character" w:customStyle="1" w:styleId="apple-converted-space">
    <w:name w:val="apple-converted-space"/>
    <w:basedOn w:val="a0"/>
    <w:rsid w:val="0006700E"/>
  </w:style>
  <w:style w:type="paragraph" w:customStyle="1" w:styleId="c1">
    <w:name w:val="c1"/>
    <w:basedOn w:val="a"/>
    <w:rsid w:val="000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6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2014-11-29T19:21:00Z</dcterms:created>
  <dcterms:modified xsi:type="dcterms:W3CDTF">2014-11-30T11:31:00Z</dcterms:modified>
</cp:coreProperties>
</file>