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5" w:rsidRDefault="00EC4E25" w:rsidP="00EC4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C4E25" w:rsidRDefault="00EC4E25" w:rsidP="00EC4E25">
      <w:pPr>
        <w:jc w:val="center"/>
        <w:rPr>
          <w:b/>
        </w:rPr>
      </w:pPr>
    </w:p>
    <w:p w:rsidR="00EC4E25" w:rsidRDefault="00EC4E25" w:rsidP="00EC4E25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EC4E25" w:rsidRDefault="00EC4E25" w:rsidP="00EC4E25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EC4E25" w:rsidRDefault="00EC4E25" w:rsidP="00EC4E25">
      <w:pPr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1.   </w:t>
      </w:r>
      <w:r>
        <w:rPr>
          <w:sz w:val="22"/>
          <w:szCs w:val="22"/>
        </w:rPr>
        <w:t xml:space="preserve">Программы для общеобразовательных учреждений: Геометрия 7-9 кл.”/ Сост.   Т. А. Бурмистрова – М. Просвещение,  2-е изд. – 2009г. Программа по геометрии 9  класс, автор Л.С. Атанасян. к учебнику </w:t>
      </w:r>
      <w:r>
        <w:rPr>
          <w:iCs/>
          <w:color w:val="000000"/>
          <w:sz w:val="22"/>
          <w:szCs w:val="22"/>
        </w:rPr>
        <w:t xml:space="preserve">Атанасян, Л. С. </w:t>
      </w:r>
      <w:r>
        <w:rPr>
          <w:color w:val="000000"/>
          <w:sz w:val="22"/>
          <w:szCs w:val="22"/>
        </w:rPr>
        <w:t xml:space="preserve">Геометрия: учебник для 7-9 кл. общеобразовательных учреждений / Л. С. Атанасян, В. Ф. Бутузов. - М.: Просвещение,  </w:t>
      </w:r>
    </w:p>
    <w:p w:rsidR="00EC4E25" w:rsidRDefault="00EC4E25" w:rsidP="00EC4E25">
      <w:pPr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2.     </w:t>
      </w:r>
      <w:r>
        <w:rPr>
          <w:sz w:val="22"/>
          <w:szCs w:val="22"/>
        </w:rPr>
        <w:t>Стандарт основного общего образования по математике //Сборник нормативно- правовых документов и методических материалов, Москва: «Вентана- Граф», 2008.</w:t>
      </w:r>
    </w:p>
    <w:p w:rsidR="00EC4E25" w:rsidRDefault="00EC4E25" w:rsidP="00EC4E25">
      <w:pPr>
        <w:widowControl w:val="0"/>
        <w:ind w:firstLine="567"/>
        <w:jc w:val="both"/>
        <w:rPr>
          <w:sz w:val="22"/>
        </w:rPr>
      </w:pPr>
    </w:p>
    <w:p w:rsidR="00EC4E25" w:rsidRDefault="00EC4E25" w:rsidP="00EC4E25">
      <w:pPr>
        <w:widowControl w:val="0"/>
        <w:spacing w:before="60"/>
        <w:ind w:firstLine="720"/>
        <w:jc w:val="both"/>
        <w:rPr>
          <w:sz w:val="22"/>
        </w:rPr>
      </w:pPr>
      <w:r>
        <w:rPr>
          <w:b/>
          <w:i/>
          <w:sz w:val="22"/>
        </w:rPr>
        <w:t xml:space="preserve">Геометрия </w:t>
      </w:r>
      <w:r>
        <w:rPr>
          <w:sz w:val="22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EC4E25" w:rsidRDefault="00EC4E25" w:rsidP="00EC4E25">
      <w:pPr>
        <w:widowControl w:val="0"/>
        <w:rPr>
          <w:b/>
          <w:i/>
          <w:sz w:val="22"/>
        </w:rPr>
      </w:pPr>
    </w:p>
    <w:p w:rsidR="00EC4E25" w:rsidRDefault="00EC4E25" w:rsidP="00EC4E25">
      <w:pPr>
        <w:widowControl w:val="0"/>
        <w:rPr>
          <w:b/>
          <w:i/>
          <w:sz w:val="22"/>
        </w:rPr>
      </w:pPr>
      <w:r>
        <w:rPr>
          <w:sz w:val="22"/>
        </w:rPr>
        <w:t xml:space="preserve">        Изучение математики на ступени основного общего образования направлено на достижение следующих</w:t>
      </w:r>
      <w:r>
        <w:rPr>
          <w:b/>
          <w:i/>
          <w:sz w:val="22"/>
        </w:rPr>
        <w:t xml:space="preserve"> целей: </w:t>
      </w:r>
    </w:p>
    <w:p w:rsidR="00EC4E25" w:rsidRDefault="00EC4E25" w:rsidP="00EC4E25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овладение системой математических знаний и умений</w:t>
      </w:r>
      <w:r>
        <w:rPr>
          <w:color w:val="000000"/>
          <w:sz w:val="22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C4E25" w:rsidRDefault="00EC4E25" w:rsidP="00EC4E25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интеллектуальное развитие, </w:t>
      </w:r>
      <w:r>
        <w:rPr>
          <w:color w:val="000000"/>
          <w:sz w:val="22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C4E25" w:rsidRDefault="00EC4E25" w:rsidP="00EC4E25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формирование представлений</w:t>
      </w:r>
      <w:r>
        <w:rPr>
          <w:color w:val="000000"/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C4E25" w:rsidRDefault="00EC4E25" w:rsidP="00EC4E25">
      <w:pPr>
        <w:widowControl w:val="0"/>
        <w:numPr>
          <w:ilvl w:val="0"/>
          <w:numId w:val="1"/>
        </w:numPr>
        <w:spacing w:before="12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воспитание </w:t>
      </w:r>
      <w:r>
        <w:rPr>
          <w:color w:val="000000"/>
          <w:sz w:val="22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C4E25" w:rsidRDefault="00EC4E25" w:rsidP="00EC4E25">
      <w:pPr>
        <w:widowControl w:val="0"/>
        <w:ind w:firstLine="567"/>
        <w:jc w:val="both"/>
        <w:rPr>
          <w:sz w:val="22"/>
        </w:rPr>
      </w:pPr>
    </w:p>
    <w:p w:rsidR="00EC4E25" w:rsidRDefault="00EC4E25" w:rsidP="00EC4E25">
      <w:pPr>
        <w:tabs>
          <w:tab w:val="left" w:pos="40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В ходе обучения геометрии по данной программе с использованием учебника и методического пособия для учителя, решаются следующие </w:t>
      </w:r>
      <w:r>
        <w:rPr>
          <w:b/>
          <w:sz w:val="22"/>
          <w:szCs w:val="22"/>
        </w:rPr>
        <w:t>задачи:</w:t>
      </w:r>
    </w:p>
    <w:p w:rsidR="00EC4E25" w:rsidRDefault="00EC4E25" w:rsidP="00EC4E2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систематическое изучение свойств геометрических фигур на плоскости;</w:t>
      </w:r>
    </w:p>
    <w:p w:rsidR="00EC4E25" w:rsidRDefault="00EC4E25" w:rsidP="00EC4E2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пространственных представлений; 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EC4E25" w:rsidRDefault="00EC4E25" w:rsidP="00EC4E2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овладение конкретными знаниями необходимыми для применения в практической деятельности.</w:t>
      </w:r>
    </w:p>
    <w:p w:rsidR="00EC4E25" w:rsidRDefault="00EC4E25" w:rsidP="00EC4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основу курса геометрии для 9 класса положены такие </w:t>
      </w:r>
      <w:r>
        <w:rPr>
          <w:b/>
          <w:sz w:val="22"/>
          <w:szCs w:val="22"/>
        </w:rPr>
        <w:t xml:space="preserve">принципы </w:t>
      </w:r>
      <w:r>
        <w:rPr>
          <w:sz w:val="22"/>
          <w:szCs w:val="22"/>
        </w:rPr>
        <w:t>как:</w:t>
      </w:r>
    </w:p>
    <w:p w:rsidR="00EC4E25" w:rsidRDefault="00EC4E25" w:rsidP="00EC4E2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EC4E25" w:rsidRDefault="00EC4E25" w:rsidP="00EC4E2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</w:t>
      </w:r>
    </w:p>
    <w:p w:rsidR="00EC4E25" w:rsidRDefault="00EC4E25" w:rsidP="00EC4E2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Практико-ориентированность, обеспечивающая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EC4E25" w:rsidRDefault="00EC4E25" w:rsidP="00EC4E2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EC4E25" w:rsidRDefault="00EC4E25" w:rsidP="00EC4E25">
      <w:pPr>
        <w:widowControl w:val="0"/>
        <w:ind w:firstLine="720"/>
        <w:jc w:val="both"/>
        <w:rPr>
          <w:b/>
          <w:sz w:val="22"/>
        </w:rPr>
      </w:pPr>
    </w:p>
    <w:p w:rsidR="00EC4E25" w:rsidRDefault="00EC4E25" w:rsidP="00EC4E25">
      <w:pPr>
        <w:widowControl w:val="0"/>
        <w:ind w:firstLine="720"/>
        <w:jc w:val="both"/>
        <w:rPr>
          <w:sz w:val="22"/>
          <w:highlight w:val="yellow"/>
        </w:rPr>
      </w:pPr>
      <w:r>
        <w:rPr>
          <w:b/>
          <w:sz w:val="22"/>
        </w:rPr>
        <w:t>Место предмета в федеральном базисном учебном плане</w:t>
      </w:r>
    </w:p>
    <w:p w:rsidR="00EC4E25" w:rsidRDefault="00EC4E25" w:rsidP="00EC4E25">
      <w:pPr>
        <w:widowControl w:val="0"/>
        <w:ind w:firstLine="720"/>
        <w:jc w:val="both"/>
        <w:rPr>
          <w:sz w:val="22"/>
        </w:rPr>
      </w:pPr>
      <w:r>
        <w:rPr>
          <w:sz w:val="22"/>
        </w:rPr>
        <w:t xml:space="preserve">Согласно  базисному учебному плану для образовательных учреждений  на изучение геометрию в 9 классе отводится 68 часов (по 2 часа в неделю). </w:t>
      </w:r>
    </w:p>
    <w:p w:rsidR="00EC4E25" w:rsidRDefault="00EC4E25" w:rsidP="00EC4E25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EC4E25" w:rsidRDefault="00EC4E25" w:rsidP="00EC4E25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EC4E25" w:rsidRDefault="00EC4E25" w:rsidP="00EC4E25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EC4E25" w:rsidRDefault="00EC4E25" w:rsidP="00EC4E25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уровню подготовки учащихся</w:t>
      </w:r>
    </w:p>
    <w:p w:rsidR="00EC4E25" w:rsidRDefault="00EC4E25" w:rsidP="00EC4E25">
      <w:pPr>
        <w:pStyle w:val="a3"/>
        <w:spacing w:before="0" w:beforeAutospacing="0" w:after="0" w:afterAutospacing="0" w:line="240" w:lineRule="atLeast"/>
        <w:ind w:firstLine="708"/>
        <w:jc w:val="center"/>
        <w:rPr>
          <w:b/>
          <w:sz w:val="22"/>
          <w:szCs w:val="22"/>
        </w:rPr>
      </w:pPr>
    </w:p>
    <w:p w:rsidR="00EC4E25" w:rsidRDefault="00EC4E25" w:rsidP="00EC4E25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EC4E25" w:rsidRDefault="00EC4E25" w:rsidP="00EC4E25">
      <w:pPr>
        <w:pStyle w:val="a3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изучения курса геометрии 9-го класса учащиеся должны </w:t>
      </w:r>
      <w:r>
        <w:rPr>
          <w:b/>
          <w:sz w:val="22"/>
          <w:szCs w:val="22"/>
        </w:rPr>
        <w:t>уметь: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геометрическим языком для описания предметов окружающего мира;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геометрические фигуры, различать их взаимное расположение;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C4E25" w:rsidRDefault="00EC4E25" w:rsidP="00EC4E25">
      <w:pPr>
        <w:pStyle w:val="a3"/>
        <w:numPr>
          <w:ilvl w:val="0"/>
          <w:numId w:val="4"/>
        </w:numPr>
        <w:spacing w:before="0" w:beforeAutospacing="0" w:after="0" w:afterAutospacing="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решать простейшие планиметрические задачи в пространстве.</w:t>
      </w:r>
    </w:p>
    <w:p w:rsidR="00EC4E25" w:rsidRDefault="00EC4E25" w:rsidP="00EC4E25">
      <w:pPr>
        <w:spacing w:line="240" w:lineRule="atLeast"/>
        <w:jc w:val="both"/>
        <w:rPr>
          <w:sz w:val="28"/>
          <w:szCs w:val="28"/>
        </w:rPr>
      </w:pPr>
    </w:p>
    <w:p w:rsidR="00EC4E25" w:rsidRDefault="00EC4E25" w:rsidP="00EC4E25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СОДЕРЖАНИЕ   ОБУЧЕНИЯ</w:t>
      </w:r>
    </w:p>
    <w:p w:rsidR="00EC4E25" w:rsidRDefault="00EC4E25" w:rsidP="00EC4E25">
      <w:pPr>
        <w:rPr>
          <w:sz w:val="22"/>
          <w:szCs w:val="22"/>
        </w:rPr>
      </w:pPr>
    </w:p>
    <w:p w:rsidR="00EC4E25" w:rsidRDefault="00EC4E25" w:rsidP="00EC4E25">
      <w:pPr>
        <w:spacing w:before="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EC4E25" w:rsidRDefault="00EC4E25" w:rsidP="00EC4E25">
      <w:pPr>
        <w:shd w:val="clear" w:color="auto" w:fill="FFFFFF"/>
        <w:spacing w:line="240" w:lineRule="atLeast"/>
        <w:rPr>
          <w:b/>
          <w:sz w:val="22"/>
          <w:szCs w:val="22"/>
        </w:rPr>
      </w:pPr>
      <w:r>
        <w:rPr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Повторение, векторы и метод координат – 15 часов 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>
        <w:rPr>
          <w:spacing w:val="-1"/>
          <w:sz w:val="22"/>
          <w:szCs w:val="22"/>
        </w:rPr>
        <w:t xml:space="preserve">внимание должно быть уделено выработке умений выполнять операции над векторами </w:t>
      </w:r>
      <w:r>
        <w:rPr>
          <w:sz w:val="22"/>
          <w:szCs w:val="22"/>
        </w:rPr>
        <w:t xml:space="preserve">(складывать векторы по правилам треугольника и параллелограмма, строить вектор, </w:t>
      </w:r>
      <w:r>
        <w:rPr>
          <w:spacing w:val="-1"/>
          <w:sz w:val="22"/>
          <w:szCs w:val="22"/>
        </w:rPr>
        <w:t xml:space="preserve">равный разности двух данных векторов, а также вектор, равный произведению данного </w:t>
      </w:r>
      <w:r>
        <w:rPr>
          <w:sz w:val="22"/>
          <w:szCs w:val="22"/>
        </w:rPr>
        <w:t>вектора на данное число).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>
        <w:rPr>
          <w:spacing w:val="-1"/>
          <w:sz w:val="22"/>
          <w:szCs w:val="22"/>
        </w:rPr>
        <w:t xml:space="preserve">отрезка, расстояния между двумя точками, уравнений окружности и прямой в конкретных </w:t>
      </w:r>
      <w:r>
        <w:rPr>
          <w:sz w:val="22"/>
          <w:szCs w:val="22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EC4E25" w:rsidRDefault="00EC4E25" w:rsidP="00EC4E25">
      <w:pPr>
        <w:shd w:val="clear" w:color="auto" w:fill="FFFFFF"/>
        <w:spacing w:line="240" w:lineRule="atLeast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Соотношения между сторонами и углами треугольника. 17 часов</w:t>
      </w:r>
    </w:p>
    <w:p w:rsidR="00EC4E25" w:rsidRDefault="00EC4E25" w:rsidP="00EC4E25">
      <w:pPr>
        <w:shd w:val="clear" w:color="auto" w:fill="FFFFFF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>
        <w:rPr>
          <w:spacing w:val="-1"/>
          <w:sz w:val="22"/>
          <w:szCs w:val="22"/>
        </w:rPr>
        <w:t xml:space="preserve">формула площади треугольника (половина произведения двух сторон на синус угла между </w:t>
      </w:r>
      <w:r>
        <w:rPr>
          <w:sz w:val="22"/>
          <w:szCs w:val="22"/>
        </w:rPr>
        <w:t>ними). Этот аппарат применяется к решению треугольников.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>
        <w:rPr>
          <w:sz w:val="22"/>
          <w:szCs w:val="22"/>
        </w:rPr>
        <w:t>применение при решении геометрических задач.</w:t>
      </w:r>
    </w:p>
    <w:p w:rsidR="00EC4E25" w:rsidRDefault="00EC4E25" w:rsidP="00EC4E25">
      <w:pPr>
        <w:shd w:val="clear" w:color="auto" w:fill="FFFFFF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EC4E25" w:rsidRDefault="00EC4E25" w:rsidP="00EC4E25">
      <w:pPr>
        <w:shd w:val="clear" w:color="auto" w:fill="FFFFFF"/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Длина окружности и площадь круга - 12 часов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Правильные многоугольники. Окружности, описанная около правильного многоугольника </w:t>
      </w:r>
      <w:r>
        <w:rPr>
          <w:sz w:val="22"/>
          <w:szCs w:val="22"/>
        </w:rPr>
        <w:t>и вписанная в него. Построение правильных многоугольников. Длина окружности. Площадь круга.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Основная цель — расширить знание учащихся о многоугольниках; рассмотреть понятия </w:t>
      </w:r>
      <w:r>
        <w:rPr>
          <w:sz w:val="22"/>
          <w:szCs w:val="22"/>
        </w:rPr>
        <w:t xml:space="preserve">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</w:t>
      </w:r>
      <w:r>
        <w:rPr>
          <w:spacing w:val="-1"/>
          <w:sz w:val="22"/>
          <w:szCs w:val="22"/>
        </w:rPr>
        <w:t xml:space="preserve">описанной около правильного многоугольника и вписанной в него. С помощью описанной </w:t>
      </w:r>
      <w:r>
        <w:rPr>
          <w:sz w:val="22"/>
          <w:szCs w:val="22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>
        <w:rPr>
          <w:spacing w:val="-1"/>
          <w:sz w:val="22"/>
          <w:szCs w:val="22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>
        <w:rPr>
          <w:sz w:val="22"/>
          <w:szCs w:val="22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Движения - 4 часов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Отображение плоскости на себя. Понятие движения. Осевая и центральная симметрии. </w:t>
      </w:r>
      <w:r>
        <w:rPr>
          <w:sz w:val="22"/>
          <w:szCs w:val="22"/>
        </w:rPr>
        <w:t>Параллельный перенос. Поворот. Наложения и движения.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Основная цель — познакомить учащихся с понятием движения и его свойствами, с основными видами движений, со взаимоотношениями наложений и движений. </w:t>
      </w:r>
      <w:r>
        <w:rPr>
          <w:spacing w:val="-1"/>
          <w:sz w:val="22"/>
          <w:szCs w:val="22"/>
        </w:rPr>
        <w:t xml:space="preserve">Движение   плоскости   вводится   как   отображение   плоскости   на   себя,   сохраняющее </w:t>
      </w:r>
      <w:r>
        <w:rPr>
          <w:sz w:val="22"/>
          <w:szCs w:val="22"/>
        </w:rPr>
        <w:t>расстояние между точками.  При рассмотрении видов движений основное внимание</w:t>
      </w:r>
      <w:r>
        <w:rPr>
          <w:spacing w:val="-1"/>
          <w:sz w:val="22"/>
          <w:szCs w:val="22"/>
        </w:rPr>
        <w:t xml:space="preserve"> уделяется построению образов точек, прямых, отрезков, треугольников при осевой и </w:t>
      </w:r>
      <w:r>
        <w:rPr>
          <w:sz w:val="22"/>
          <w:szCs w:val="22"/>
        </w:rPr>
        <w:t xml:space="preserve">центральной симметриях, параллельном переносе, повороте. На эффектных примерах </w:t>
      </w:r>
      <w:r>
        <w:rPr>
          <w:spacing w:val="-1"/>
          <w:sz w:val="22"/>
          <w:szCs w:val="22"/>
        </w:rPr>
        <w:t xml:space="preserve">показывается применение движений при решении геометрических задач. </w:t>
      </w:r>
      <w:r>
        <w:rPr>
          <w:sz w:val="22"/>
          <w:szCs w:val="22"/>
        </w:rPr>
        <w:t xml:space="preserve">Понятие наложения относится в данном курсе к числу основных понятий. Доказывается, </w:t>
      </w:r>
      <w:r>
        <w:rPr>
          <w:spacing w:val="-2"/>
          <w:sz w:val="22"/>
          <w:szCs w:val="22"/>
        </w:rPr>
        <w:t xml:space="preserve">что понятия наложения и движения являются эквивалентными: любое наложение является </w:t>
      </w:r>
      <w:r>
        <w:rPr>
          <w:sz w:val="22"/>
          <w:szCs w:val="22"/>
        </w:rPr>
        <w:t xml:space="preserve">движением плоскости и обратно. Изучение доказательства не является обязательным, </w:t>
      </w:r>
      <w:r>
        <w:rPr>
          <w:spacing w:val="-1"/>
          <w:sz w:val="22"/>
          <w:szCs w:val="22"/>
        </w:rPr>
        <w:t xml:space="preserve">однако следует рассмотреть связь понятий наложения и движения. 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Начальные сведения из стереометрии. 6 часов</w:t>
      </w:r>
    </w:p>
    <w:p w:rsidR="00EC4E25" w:rsidRDefault="00EC4E25" w:rsidP="00EC4E25">
      <w:pPr>
        <w:shd w:val="clear" w:color="auto" w:fill="FFFFFF"/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 аксиомах планиметрии. 1 часа.</w:t>
      </w:r>
    </w:p>
    <w:p w:rsidR="00EC4E25" w:rsidRDefault="00EC4E25" w:rsidP="00EC4E25">
      <w:pPr>
        <w:rPr>
          <w:i/>
          <w:sz w:val="22"/>
          <w:szCs w:val="22"/>
        </w:rPr>
      </w:pPr>
      <w:r>
        <w:rPr>
          <w:b/>
          <w:sz w:val="22"/>
          <w:szCs w:val="22"/>
        </w:rPr>
        <w:t>Повторение. Решение задач. Итоговая контрольная работа</w:t>
      </w:r>
      <w:r>
        <w:rPr>
          <w:i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13 часов</w:t>
      </w:r>
    </w:p>
    <w:p w:rsidR="00EC4E25" w:rsidRDefault="00EC4E25" w:rsidP="00EC4E25">
      <w:pPr>
        <w:ind w:left="360"/>
        <w:jc w:val="center"/>
        <w:rPr>
          <w:b/>
          <w:sz w:val="28"/>
          <w:szCs w:val="28"/>
        </w:rPr>
      </w:pPr>
    </w:p>
    <w:p w:rsidR="00EC4E25" w:rsidRDefault="00EC4E25" w:rsidP="00EC4E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:</w:t>
      </w:r>
    </w:p>
    <w:p w:rsidR="00EC4E25" w:rsidRDefault="00EC4E25" w:rsidP="00EC4E25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Атанасян, Л. С. </w:t>
      </w:r>
      <w:r>
        <w:rPr>
          <w:color w:val="000000"/>
          <w:sz w:val="22"/>
          <w:szCs w:val="22"/>
        </w:rPr>
        <w:t xml:space="preserve">Геометрия: учебник для 7-9 кл. общеобразовательных учреждений / Л. С. Атанасян, В. Ф. Бутузов. - М.: Просвещение,  </w:t>
      </w:r>
    </w:p>
    <w:p w:rsidR="00EC4E25" w:rsidRDefault="00EC4E25" w:rsidP="00EC4E25">
      <w:pPr>
        <w:numPr>
          <w:ilvl w:val="0"/>
          <w:numId w:val="5"/>
        </w:numPr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Атанасян, Л. С, </w:t>
      </w:r>
      <w:r>
        <w:rPr>
          <w:color w:val="000000"/>
          <w:sz w:val="22"/>
          <w:szCs w:val="22"/>
        </w:rPr>
        <w:t xml:space="preserve">Изучение геометрии в 7-9 классах: методические рекомендации для учителя / Л. С. Атанасян. - М.: Просвещение,  </w:t>
      </w:r>
    </w:p>
    <w:p w:rsidR="00EC4E25" w:rsidRDefault="00EC4E25" w:rsidP="00EC4E25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Зив, Б. Г. </w:t>
      </w:r>
      <w:r>
        <w:rPr>
          <w:color w:val="000000"/>
          <w:sz w:val="22"/>
          <w:szCs w:val="22"/>
        </w:rPr>
        <w:t>Дидактические материалы по геометрии для 9 кл. / Б. Г. Зив. - М.: Про</w:t>
      </w:r>
      <w:r>
        <w:rPr>
          <w:color w:val="000000"/>
          <w:sz w:val="22"/>
          <w:szCs w:val="22"/>
        </w:rPr>
        <w:softHyphen/>
        <w:t>свещение, 2005.</w:t>
      </w:r>
      <w:r>
        <w:rPr>
          <w:sz w:val="22"/>
          <w:szCs w:val="22"/>
        </w:rPr>
        <w:t xml:space="preserve"> </w:t>
      </w:r>
    </w:p>
    <w:p w:rsidR="00EC4E25" w:rsidRDefault="00EC4E25" w:rsidP="00EC4E25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 «Контрольные работы, тесты, диктанты по геометрии 9 класс» А.В. Фарков</w:t>
      </w:r>
    </w:p>
    <w:p w:rsidR="001E7AD7" w:rsidRDefault="001E7AD7"/>
    <w:sectPr w:rsidR="001E7AD7" w:rsidSect="00EC4E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23897"/>
    <w:multiLevelType w:val="hybridMultilevel"/>
    <w:tmpl w:val="BBA8D2BE"/>
    <w:lvl w:ilvl="0" w:tplc="525C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075EC"/>
    <w:multiLevelType w:val="hybridMultilevel"/>
    <w:tmpl w:val="76180C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C4E25"/>
    <w:rsid w:val="001E7AD7"/>
    <w:rsid w:val="00EC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4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C4E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C4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</dc:creator>
  <cp:lastModifiedBy>Марина Анатольевна</cp:lastModifiedBy>
  <cp:revision>1</cp:revision>
  <dcterms:created xsi:type="dcterms:W3CDTF">2014-11-27T12:54:00Z</dcterms:created>
  <dcterms:modified xsi:type="dcterms:W3CDTF">2014-11-27T12:54:00Z</dcterms:modified>
</cp:coreProperties>
</file>