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32" w:rsidRDefault="00766D96" w:rsidP="00766D96">
      <w:pPr>
        <w:pStyle w:val="a0"/>
        <w:jc w:val="center"/>
        <w:rPr>
          <w:b/>
        </w:rPr>
      </w:pPr>
      <w:r w:rsidRPr="0010534C">
        <w:rPr>
          <w:b/>
        </w:rPr>
        <w:t>Пояснительная записка</w:t>
      </w:r>
    </w:p>
    <w:p w:rsidR="00766D96" w:rsidRPr="0010534C" w:rsidRDefault="00BE0B32" w:rsidP="00766D96">
      <w:pPr>
        <w:pStyle w:val="a0"/>
        <w:jc w:val="center"/>
        <w:rPr>
          <w:b/>
        </w:rPr>
      </w:pPr>
      <w:r>
        <w:rPr>
          <w:b/>
        </w:rPr>
        <w:t>к рабочей программе по геометрии, 8 класс</w:t>
      </w:r>
      <w:r w:rsidR="00766D96" w:rsidRPr="0010534C">
        <w:rPr>
          <w:b/>
        </w:rPr>
        <w:t xml:space="preserve"> </w:t>
      </w:r>
    </w:p>
    <w:p w:rsidR="00766D96" w:rsidRPr="0010534C" w:rsidRDefault="00766D96" w:rsidP="00766D96">
      <w:pPr>
        <w:pStyle w:val="a0"/>
      </w:pPr>
      <w:r w:rsidRPr="0010534C">
        <w:t xml:space="preserve">            Рабочая программа по геометрии 8 класс  составлена на основании федерального компонента государственного стандарта основного общего образования. Программы по геометрии к учебнику для 7-9 классов общеобразовательных школ авторов Л.С. </w:t>
      </w:r>
      <w:proofErr w:type="spellStart"/>
      <w:r w:rsidRPr="0010534C">
        <w:t>Атанасян</w:t>
      </w:r>
      <w:proofErr w:type="spellEnd"/>
      <w:r w:rsidRPr="0010534C">
        <w:t xml:space="preserve">, В.Ф. Бутузов, С.Б. Кадомцева, Э.Г. Позднякова и И.И. Юдиной, автор составитель примерной программы Т.А. </w:t>
      </w:r>
      <w:proofErr w:type="spellStart"/>
      <w:r w:rsidRPr="0010534C">
        <w:t>Бурмистрова</w:t>
      </w:r>
      <w:proofErr w:type="spellEnd"/>
      <w:proofErr w:type="gramStart"/>
      <w:r w:rsidRPr="0010534C">
        <w:t xml:space="preserve"> .</w:t>
      </w:r>
      <w:proofErr w:type="gramEnd"/>
      <w:r w:rsidRPr="0010534C">
        <w:t>Издательство «Просвещение», 2008</w:t>
      </w:r>
    </w:p>
    <w:p w:rsidR="00766D96" w:rsidRPr="0010534C" w:rsidRDefault="00766D96" w:rsidP="00766D96">
      <w:pPr>
        <w:pStyle w:val="a0"/>
      </w:pPr>
      <w:r w:rsidRPr="0010534C">
        <w:t>            Данная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часов по разделам курса. Количество часов, предусмотренное в программе: общее -</w:t>
      </w:r>
      <w:r w:rsidR="00C357DB">
        <w:t>70</w:t>
      </w:r>
      <w:r w:rsidRPr="0010534C">
        <w:t xml:space="preserve"> часов</w:t>
      </w:r>
      <w:r>
        <w:t xml:space="preserve"> (2 часа в неделю)</w:t>
      </w:r>
      <w:r w:rsidRPr="0010534C">
        <w:t>,</w:t>
      </w:r>
      <w:r>
        <w:t xml:space="preserve"> из них</w:t>
      </w:r>
      <w:r w:rsidRPr="0010534C">
        <w:t xml:space="preserve"> контрольных работ – 5 часов </w:t>
      </w:r>
    </w:p>
    <w:p w:rsidR="00766D96" w:rsidRPr="0010534C" w:rsidRDefault="00766D96" w:rsidP="00766D96">
      <w:pPr>
        <w:pStyle w:val="a0"/>
      </w:pPr>
      <w:r w:rsidRPr="0010534C">
        <w:t>           </w:t>
      </w:r>
    </w:p>
    <w:p w:rsidR="00766D96" w:rsidRPr="0010534C" w:rsidRDefault="00766D96" w:rsidP="00766D96">
      <w:pPr>
        <w:pStyle w:val="a0"/>
        <w:rPr>
          <w:i/>
        </w:rPr>
      </w:pPr>
      <w:r w:rsidRPr="0010534C">
        <w:t xml:space="preserve">            На протяжении изучения материала предполагается закрепление и отработка основных умений и навыков, их совершенствование, а также систематизация полученных ранее знание, таким образом, решаются следующие </w:t>
      </w:r>
      <w:r w:rsidRPr="0010534C">
        <w:rPr>
          <w:b/>
          <w:i/>
        </w:rPr>
        <w:t>задачи</w:t>
      </w:r>
      <w:r w:rsidRPr="0010534C">
        <w:rPr>
          <w:i/>
        </w:rPr>
        <w:t>:</w:t>
      </w:r>
    </w:p>
    <w:p w:rsidR="00766D96" w:rsidRPr="0010534C" w:rsidRDefault="00766D96" w:rsidP="00766D96">
      <w:pPr>
        <w:pStyle w:val="a0"/>
        <w:numPr>
          <w:ilvl w:val="0"/>
          <w:numId w:val="4"/>
        </w:numPr>
      </w:pPr>
      <w:r w:rsidRPr="0010534C">
        <w:t>введение терминологии и отработка умения ее грамотно использования;</w:t>
      </w:r>
    </w:p>
    <w:p w:rsidR="00766D96" w:rsidRPr="0010534C" w:rsidRDefault="00766D96" w:rsidP="00766D96">
      <w:pPr>
        <w:pStyle w:val="a0"/>
        <w:numPr>
          <w:ilvl w:val="0"/>
          <w:numId w:val="4"/>
        </w:numPr>
      </w:pPr>
      <w:r w:rsidRPr="0010534C">
        <w:t>развитие навыков изображения планиметрических фигур и простейших геометрических конфигураций;</w:t>
      </w:r>
    </w:p>
    <w:p w:rsidR="00766D96" w:rsidRPr="0010534C" w:rsidRDefault="00766D96" w:rsidP="00766D96">
      <w:pPr>
        <w:pStyle w:val="a0"/>
        <w:numPr>
          <w:ilvl w:val="0"/>
          <w:numId w:val="4"/>
        </w:numPr>
      </w:pPr>
      <w:r w:rsidRPr="0010534C">
        <w:t>совершенствование навыков применения свойств геометрических фигур как опоры при решении задач;</w:t>
      </w:r>
    </w:p>
    <w:p w:rsidR="00766D96" w:rsidRPr="0010534C" w:rsidRDefault="00766D96" w:rsidP="00766D96">
      <w:pPr>
        <w:pStyle w:val="a0"/>
        <w:numPr>
          <w:ilvl w:val="0"/>
          <w:numId w:val="4"/>
        </w:numPr>
      </w:pPr>
      <w:r w:rsidRPr="0010534C">
        <w:t>формирования умения решения задач на вычисление геометрических величин с применением изученных свойств фигур и формул;</w:t>
      </w:r>
    </w:p>
    <w:p w:rsidR="00766D96" w:rsidRPr="0010534C" w:rsidRDefault="00766D96" w:rsidP="00766D96">
      <w:pPr>
        <w:pStyle w:val="a0"/>
        <w:numPr>
          <w:ilvl w:val="0"/>
          <w:numId w:val="4"/>
        </w:numPr>
      </w:pPr>
      <w:r w:rsidRPr="0010534C">
        <w:t>совершенствование навыков решения задач на доказательство;</w:t>
      </w:r>
    </w:p>
    <w:p w:rsidR="00766D96" w:rsidRPr="0010534C" w:rsidRDefault="00766D96" w:rsidP="00766D96">
      <w:pPr>
        <w:pStyle w:val="a0"/>
        <w:numPr>
          <w:ilvl w:val="0"/>
          <w:numId w:val="4"/>
        </w:numPr>
      </w:pPr>
      <w:r w:rsidRPr="0010534C">
        <w:t>отработка навыков решения задач на построение с помощью циркуля и линейки;</w:t>
      </w:r>
    </w:p>
    <w:p w:rsidR="00766D96" w:rsidRPr="0010534C" w:rsidRDefault="00766D96" w:rsidP="00766D96">
      <w:pPr>
        <w:pStyle w:val="a0"/>
        <w:numPr>
          <w:ilvl w:val="0"/>
          <w:numId w:val="4"/>
        </w:numPr>
      </w:pPr>
      <w:r w:rsidRPr="0010534C">
        <w:t>расширение знаний учащихся о треугольниках, четырёхугольниках и окружности.</w:t>
      </w:r>
    </w:p>
    <w:p w:rsidR="00766D96" w:rsidRPr="0010534C" w:rsidRDefault="00766D96" w:rsidP="00766D96">
      <w:pPr>
        <w:pStyle w:val="a0"/>
        <w:ind w:firstLine="45"/>
      </w:pPr>
    </w:p>
    <w:p w:rsidR="00766D96" w:rsidRPr="0010534C" w:rsidRDefault="00766D96" w:rsidP="00766D96">
      <w:pPr>
        <w:pStyle w:val="a0"/>
        <w:jc w:val="center"/>
        <w:rPr>
          <w:b/>
        </w:rPr>
      </w:pPr>
      <w:r w:rsidRPr="0010534C">
        <w:rPr>
          <w:b/>
        </w:rPr>
        <w:t>Цели</w:t>
      </w:r>
    </w:p>
    <w:p w:rsidR="00766D96" w:rsidRPr="0010534C" w:rsidRDefault="00766D96" w:rsidP="00766D96">
      <w:pPr>
        <w:pStyle w:val="a0"/>
      </w:pPr>
      <w:r w:rsidRPr="0010534C">
        <w:t>            Изучение предмета направлено на достижение следующих целей:</w:t>
      </w:r>
    </w:p>
    <w:p w:rsidR="00766D96" w:rsidRPr="0010534C" w:rsidRDefault="00766D96" w:rsidP="00766D96">
      <w:pPr>
        <w:pStyle w:val="a0"/>
        <w:numPr>
          <w:ilvl w:val="0"/>
          <w:numId w:val="3"/>
        </w:numPr>
      </w:pPr>
      <w:r w:rsidRPr="0010534C">
        <w:t>овладение системой математических знаний и ум</w:t>
      </w:r>
      <w:r>
        <w:t>ений, необходимых для</w:t>
      </w:r>
      <w:r w:rsidRPr="0010534C">
        <w:t xml:space="preserve"> применения в практической деятельности, изучения смежных дисциплин,   продолжения образования;</w:t>
      </w:r>
    </w:p>
    <w:p w:rsidR="00766D96" w:rsidRPr="0010534C" w:rsidRDefault="00766D96" w:rsidP="00766D96">
      <w:pPr>
        <w:pStyle w:val="a0"/>
        <w:numPr>
          <w:ilvl w:val="0"/>
          <w:numId w:val="3"/>
        </w:numPr>
        <w:spacing w:before="60" w:after="0"/>
      </w:pPr>
      <w:r w:rsidRPr="0010534C"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766D96" w:rsidRPr="0010534C" w:rsidRDefault="00766D96" w:rsidP="00766D96">
      <w:pPr>
        <w:pStyle w:val="a0"/>
        <w:numPr>
          <w:ilvl w:val="0"/>
          <w:numId w:val="3"/>
        </w:numPr>
        <w:spacing w:before="60" w:after="0"/>
      </w:pPr>
      <w:r w:rsidRPr="0010534C"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766D96" w:rsidRPr="0010534C" w:rsidRDefault="00766D96" w:rsidP="00766D96">
      <w:pPr>
        <w:widowControl/>
        <w:numPr>
          <w:ilvl w:val="0"/>
          <w:numId w:val="3"/>
        </w:numPr>
        <w:suppressAutoHyphens w:val="0"/>
      </w:pPr>
      <w:r w:rsidRPr="0010534C">
        <w:t xml:space="preserve">Создание условий для умения логически обосновывать суждения, выдвигать гипотезы и понимать необходимость их проверки. </w:t>
      </w:r>
    </w:p>
    <w:p w:rsidR="00766D96" w:rsidRPr="0010534C" w:rsidRDefault="00766D96" w:rsidP="00766D96">
      <w:pPr>
        <w:widowControl/>
        <w:numPr>
          <w:ilvl w:val="0"/>
          <w:numId w:val="3"/>
        </w:numPr>
        <w:suppressAutoHyphens w:val="0"/>
      </w:pPr>
      <w:r w:rsidRPr="0010534C">
        <w:lastRenderedPageBreak/>
        <w:t xml:space="preserve">Создание условий для умения ясно, точно и грамотно выражать свои мысли в устной и письменной речи. </w:t>
      </w:r>
    </w:p>
    <w:p w:rsidR="00766D96" w:rsidRPr="0010534C" w:rsidRDefault="00766D96" w:rsidP="00766D96">
      <w:pPr>
        <w:widowControl/>
        <w:numPr>
          <w:ilvl w:val="0"/>
          <w:numId w:val="3"/>
        </w:numPr>
        <w:suppressAutoHyphens w:val="0"/>
      </w:pPr>
      <w:r w:rsidRPr="0010534C">
        <w:t xml:space="preserve">Формирование умения использовать различные языки математики: словесный, символический, графический. </w:t>
      </w:r>
    </w:p>
    <w:p w:rsidR="00766D96" w:rsidRPr="0010534C" w:rsidRDefault="00766D96" w:rsidP="00766D96">
      <w:pPr>
        <w:widowControl/>
        <w:numPr>
          <w:ilvl w:val="0"/>
          <w:numId w:val="3"/>
        </w:numPr>
        <w:suppressAutoHyphens w:val="0"/>
      </w:pPr>
      <w:r w:rsidRPr="0010534C">
        <w:t xml:space="preserve">Создание условий для плодотворного участия в работе в группе; умения самостоятельно и мотивированно организовывать свою деятельность. </w:t>
      </w:r>
    </w:p>
    <w:p w:rsidR="00766D96" w:rsidRPr="0010534C" w:rsidRDefault="00766D96" w:rsidP="00766D96">
      <w:pPr>
        <w:widowControl/>
        <w:numPr>
          <w:ilvl w:val="0"/>
          <w:numId w:val="3"/>
        </w:numPr>
        <w:suppressAutoHyphens w:val="0"/>
      </w:pPr>
      <w:r w:rsidRPr="0010534C">
        <w:t>Формирование умения использовать приобретенные знания и умения в практической</w:t>
      </w:r>
      <w:r w:rsidRPr="0010534C">
        <w:rPr>
          <w:bCs/>
        </w:rPr>
        <w:t xml:space="preserve"> </w:t>
      </w:r>
      <w:r w:rsidRPr="0010534C">
        <w:t>деятельности и повседневной жизни</w:t>
      </w:r>
      <w:r w:rsidRPr="0010534C">
        <w:rPr>
          <w:bCs/>
        </w:rPr>
        <w:t xml:space="preserve"> </w:t>
      </w:r>
      <w:r w:rsidRPr="0010534C">
        <w:t xml:space="preserve">для исследования (моделирования) несложных практических ситуаций на основе изученных; </w:t>
      </w:r>
    </w:p>
    <w:p w:rsidR="00766D96" w:rsidRPr="0010534C" w:rsidRDefault="00766D96" w:rsidP="00766D96">
      <w:pPr>
        <w:pStyle w:val="a0"/>
        <w:numPr>
          <w:ilvl w:val="0"/>
          <w:numId w:val="3"/>
        </w:numPr>
      </w:pPr>
      <w:r w:rsidRPr="0010534C">
        <w:t>Создание условий для интегрирования в личный опыт новую, в том числе самостоятельно полученную информацию</w:t>
      </w:r>
    </w:p>
    <w:p w:rsidR="00766D96" w:rsidRPr="0010534C" w:rsidRDefault="00766D96" w:rsidP="00766D96">
      <w:pPr>
        <w:pStyle w:val="a0"/>
        <w:spacing w:before="60" w:after="0"/>
        <w:ind w:left="567"/>
      </w:pPr>
    </w:p>
    <w:p w:rsidR="00766D96" w:rsidRPr="0010534C" w:rsidRDefault="00766D96" w:rsidP="00766D96">
      <w:pPr>
        <w:pStyle w:val="2"/>
        <w:numPr>
          <w:ilvl w:val="1"/>
          <w:numId w:val="2"/>
        </w:numPr>
        <w:ind w:firstLine="567"/>
        <w:jc w:val="center"/>
        <w:rPr>
          <w:sz w:val="24"/>
          <w:szCs w:val="24"/>
        </w:rPr>
      </w:pPr>
      <w:r w:rsidRPr="0010534C">
        <w:rPr>
          <w:sz w:val="24"/>
          <w:szCs w:val="24"/>
        </w:rPr>
        <w:t>Требования к уровню подготовки выпускников основной школы</w:t>
      </w:r>
    </w:p>
    <w:p w:rsidR="00766D96" w:rsidRPr="0010534C" w:rsidRDefault="00766D96" w:rsidP="00766D96">
      <w:pPr>
        <w:pStyle w:val="a0"/>
        <w:ind w:firstLine="567"/>
        <w:rPr>
          <w:b/>
          <w:i/>
        </w:rPr>
      </w:pPr>
      <w:r w:rsidRPr="0010534C">
        <w:tab/>
      </w:r>
      <w:r w:rsidRPr="0010534C">
        <w:rPr>
          <w:b/>
          <w:i/>
        </w:rPr>
        <w:t>В результате изучения математики ученик должен</w:t>
      </w:r>
    </w:p>
    <w:p w:rsidR="00766D96" w:rsidRPr="0010534C" w:rsidRDefault="00766D96" w:rsidP="00766D96">
      <w:pPr>
        <w:pStyle w:val="a0"/>
        <w:spacing w:before="240"/>
        <w:ind w:firstLine="567"/>
        <w:jc w:val="both"/>
        <w:rPr>
          <w:b/>
          <w:u w:val="single"/>
        </w:rPr>
      </w:pPr>
      <w:r w:rsidRPr="0010534C">
        <w:rPr>
          <w:b/>
          <w:u w:val="single"/>
        </w:rPr>
        <w:t>знать/понимать</w:t>
      </w:r>
    </w:p>
    <w:p w:rsidR="00766D96" w:rsidRPr="0010534C" w:rsidRDefault="00766D96" w:rsidP="00766D96">
      <w:pPr>
        <w:pStyle w:val="a0"/>
        <w:spacing w:before="60" w:after="0"/>
        <w:ind w:left="567"/>
      </w:pPr>
      <w:r w:rsidRPr="0010534C">
        <w:rPr>
          <w:rFonts w:ascii="Symbol" w:hAnsi="Symbol"/>
        </w:rPr>
        <w:t></w:t>
      </w:r>
      <w:r w:rsidRPr="0010534C">
        <w:rPr>
          <w:rFonts w:ascii="Symbol" w:hAnsi="Symbol"/>
        </w:rPr>
        <w:t></w:t>
      </w:r>
      <w:r w:rsidRPr="0010534C">
        <w:t>существо понятия математического доказательства; примеры доказательств;</w:t>
      </w:r>
    </w:p>
    <w:p w:rsidR="00766D96" w:rsidRPr="0010534C" w:rsidRDefault="00766D96" w:rsidP="00766D96">
      <w:pPr>
        <w:pStyle w:val="a0"/>
        <w:spacing w:before="60" w:after="0"/>
        <w:ind w:left="567"/>
      </w:pPr>
      <w:r w:rsidRPr="0010534C">
        <w:rPr>
          <w:rFonts w:ascii="Symbol" w:hAnsi="Symbol"/>
        </w:rPr>
        <w:t></w:t>
      </w:r>
      <w:r w:rsidRPr="0010534C">
        <w:rPr>
          <w:rFonts w:ascii="Symbol" w:hAnsi="Symbol"/>
        </w:rPr>
        <w:t></w:t>
      </w:r>
      <w:r w:rsidRPr="0010534C">
        <w:t>существо понятия алгоритма; примеры алгоритмов;</w:t>
      </w:r>
    </w:p>
    <w:p w:rsidR="00766D96" w:rsidRPr="0010534C" w:rsidRDefault="00766D96" w:rsidP="00766D96">
      <w:pPr>
        <w:pStyle w:val="a0"/>
        <w:spacing w:before="60" w:after="0"/>
        <w:ind w:left="567"/>
      </w:pPr>
      <w:r w:rsidRPr="0010534C">
        <w:rPr>
          <w:rFonts w:ascii="Symbol" w:hAnsi="Symbol"/>
        </w:rPr>
        <w:t></w:t>
      </w:r>
      <w:r w:rsidRPr="0010534C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766D96" w:rsidRPr="0010534C" w:rsidRDefault="00766D96" w:rsidP="00766D96">
      <w:pPr>
        <w:pStyle w:val="a0"/>
        <w:spacing w:before="60" w:after="0"/>
        <w:ind w:left="567"/>
      </w:pPr>
      <w:r w:rsidRPr="0010534C">
        <w:rPr>
          <w:rFonts w:ascii="Symbol" w:hAnsi="Symbol"/>
        </w:rPr>
        <w:t></w:t>
      </w:r>
      <w:r w:rsidRPr="0010534C">
        <w:rPr>
          <w:rFonts w:ascii="Symbol" w:hAnsi="Symbol"/>
        </w:rPr>
        <w:t></w:t>
      </w:r>
      <w:r w:rsidRPr="0010534C">
        <w:t>как математически определенные функции могут описывать реальные зависимости; приводить примеры такого описания;</w:t>
      </w:r>
    </w:p>
    <w:p w:rsidR="00766D96" w:rsidRPr="0010534C" w:rsidRDefault="00766D96" w:rsidP="00766D96">
      <w:pPr>
        <w:pStyle w:val="a0"/>
        <w:spacing w:before="60" w:after="0"/>
        <w:ind w:left="567"/>
      </w:pPr>
      <w:r w:rsidRPr="0010534C">
        <w:rPr>
          <w:rFonts w:ascii="Symbol" w:hAnsi="Symbol"/>
        </w:rPr>
        <w:t></w:t>
      </w:r>
      <w:r w:rsidRPr="0010534C">
        <w:rPr>
          <w:rFonts w:ascii="Symbol" w:hAnsi="Symbol"/>
        </w:rPr>
        <w:t></w:t>
      </w:r>
      <w:r w:rsidRPr="0010534C">
        <w:t>как потребности практики привели математическую науку к необходимости расширения понятия числа;</w:t>
      </w:r>
    </w:p>
    <w:p w:rsidR="00766D96" w:rsidRPr="0010534C" w:rsidRDefault="00766D96" w:rsidP="00766D96">
      <w:pPr>
        <w:pStyle w:val="a0"/>
        <w:spacing w:before="60" w:after="0"/>
        <w:ind w:left="567"/>
      </w:pPr>
      <w:r w:rsidRPr="0010534C">
        <w:rPr>
          <w:rFonts w:ascii="Symbol" w:hAnsi="Symbol"/>
        </w:rPr>
        <w:t></w:t>
      </w:r>
      <w:r w:rsidRPr="0010534C">
        <w:rPr>
          <w:rFonts w:ascii="Symbol" w:hAnsi="Symbol"/>
        </w:rPr>
        <w:t></w:t>
      </w:r>
      <w:r w:rsidRPr="0010534C"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766D96" w:rsidRPr="0010534C" w:rsidRDefault="00766D96" w:rsidP="00766D96">
      <w:pPr>
        <w:pStyle w:val="a0"/>
        <w:spacing w:before="60" w:after="0"/>
        <w:ind w:left="567"/>
      </w:pPr>
      <w:r w:rsidRPr="0010534C">
        <w:rPr>
          <w:rFonts w:ascii="Symbol" w:hAnsi="Symbol"/>
        </w:rPr>
        <w:t></w:t>
      </w:r>
      <w:r w:rsidRPr="0010534C">
        <w:t>каким образом геометрия возникла из практических задач землемерия;  примеры геометрических объектов и утверждений о них, важных для практики;</w:t>
      </w:r>
    </w:p>
    <w:p w:rsidR="00766D96" w:rsidRPr="0010534C" w:rsidRDefault="00766D96" w:rsidP="00766D96">
      <w:pPr>
        <w:pStyle w:val="a0"/>
        <w:spacing w:before="60" w:after="0"/>
        <w:ind w:left="567"/>
      </w:pPr>
      <w:r w:rsidRPr="0010534C">
        <w:rPr>
          <w:rFonts w:ascii="Symbol" w:hAnsi="Symbol"/>
        </w:rPr>
        <w:t></w:t>
      </w:r>
      <w:r w:rsidRPr="0010534C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766D96" w:rsidRPr="0010534C" w:rsidRDefault="00766D96" w:rsidP="00766D96">
      <w:pPr>
        <w:pStyle w:val="a0"/>
        <w:spacing w:before="240" w:after="0"/>
        <w:ind w:left="567"/>
        <w:rPr>
          <w:b/>
        </w:rPr>
      </w:pPr>
      <w:r w:rsidRPr="0010534C">
        <w:rPr>
          <w:b/>
        </w:rPr>
        <w:t>Геометрия</w:t>
      </w:r>
    </w:p>
    <w:p w:rsidR="00766D96" w:rsidRPr="0010534C" w:rsidRDefault="00766D96" w:rsidP="00766D96">
      <w:pPr>
        <w:pStyle w:val="a0"/>
        <w:spacing w:before="120"/>
        <w:ind w:firstLine="567"/>
        <w:jc w:val="both"/>
        <w:rPr>
          <w:b/>
          <w:u w:val="single"/>
        </w:rPr>
      </w:pPr>
      <w:r w:rsidRPr="0010534C">
        <w:rPr>
          <w:b/>
          <w:u w:val="single"/>
        </w:rPr>
        <w:t>уметь</w:t>
      </w:r>
    </w:p>
    <w:p w:rsidR="00766D96" w:rsidRPr="0010534C" w:rsidRDefault="00766D96" w:rsidP="00766D96">
      <w:pPr>
        <w:pStyle w:val="a0"/>
        <w:spacing w:before="60" w:after="0"/>
        <w:ind w:left="567"/>
      </w:pPr>
      <w:r w:rsidRPr="0010534C">
        <w:rPr>
          <w:rFonts w:ascii="Symbol" w:hAnsi="Symbol"/>
        </w:rPr>
        <w:t></w:t>
      </w:r>
      <w:r w:rsidRPr="0010534C">
        <w:rPr>
          <w:rFonts w:ascii="Symbol" w:hAnsi="Symbol"/>
        </w:rPr>
        <w:t></w:t>
      </w:r>
      <w:r w:rsidRPr="0010534C">
        <w:t>пользоваться языком геометрии для описания предметов окружающего мира;</w:t>
      </w:r>
    </w:p>
    <w:p w:rsidR="00766D96" w:rsidRPr="0010534C" w:rsidRDefault="00766D96" w:rsidP="00766D96">
      <w:pPr>
        <w:pStyle w:val="a0"/>
        <w:spacing w:before="60" w:after="0"/>
        <w:ind w:left="567"/>
      </w:pPr>
      <w:r w:rsidRPr="0010534C">
        <w:rPr>
          <w:rFonts w:ascii="Symbol" w:hAnsi="Symbol"/>
        </w:rPr>
        <w:t></w:t>
      </w:r>
      <w:r w:rsidRPr="0010534C">
        <w:rPr>
          <w:rFonts w:ascii="Symbol" w:hAnsi="Symbol"/>
        </w:rPr>
        <w:t></w:t>
      </w:r>
      <w:r w:rsidRPr="0010534C">
        <w:t xml:space="preserve">распознавать геометрические фигуры, различать их взаимное расположение; </w:t>
      </w:r>
    </w:p>
    <w:p w:rsidR="00766D96" w:rsidRPr="0010534C" w:rsidRDefault="00766D96" w:rsidP="00766D96">
      <w:pPr>
        <w:pStyle w:val="a0"/>
        <w:spacing w:before="60" w:after="0"/>
        <w:ind w:left="567"/>
      </w:pPr>
      <w:r w:rsidRPr="0010534C">
        <w:rPr>
          <w:rFonts w:ascii="Symbol" w:hAnsi="Symbol"/>
        </w:rPr>
        <w:t></w:t>
      </w:r>
      <w:r w:rsidRPr="0010534C">
        <w:rPr>
          <w:rFonts w:ascii="Symbol" w:hAnsi="Symbol"/>
        </w:rPr>
        <w:t></w:t>
      </w:r>
      <w:r w:rsidRPr="0010534C">
        <w:t>изображать геометрические фигуры; выполнять чертежи по условию задач; осуществлять преобразования фигур;</w:t>
      </w:r>
    </w:p>
    <w:p w:rsidR="00766D96" w:rsidRPr="0010534C" w:rsidRDefault="00766D96" w:rsidP="00766D96">
      <w:pPr>
        <w:pStyle w:val="a0"/>
        <w:spacing w:before="60" w:after="0"/>
        <w:ind w:left="567"/>
      </w:pPr>
      <w:r w:rsidRPr="0010534C">
        <w:rPr>
          <w:rFonts w:ascii="Symbol" w:hAnsi="Symbol"/>
        </w:rPr>
        <w:t></w:t>
      </w:r>
      <w:r w:rsidRPr="0010534C">
        <w:rPr>
          <w:rFonts w:ascii="Symbol" w:hAnsi="Symbol"/>
        </w:rPr>
        <w:t></w:t>
      </w:r>
      <w:r w:rsidRPr="0010534C">
        <w:t>распознавать на чертежах, моделях и в окружающей обстановке основные пространственные тела, изображать их;</w:t>
      </w:r>
    </w:p>
    <w:p w:rsidR="00766D96" w:rsidRPr="0010534C" w:rsidRDefault="00766D96" w:rsidP="00766D96">
      <w:pPr>
        <w:pStyle w:val="a0"/>
        <w:spacing w:before="60" w:after="0"/>
        <w:ind w:left="567"/>
      </w:pPr>
      <w:r w:rsidRPr="0010534C">
        <w:rPr>
          <w:rFonts w:ascii="Symbol" w:hAnsi="Symbol"/>
        </w:rPr>
        <w:t></w:t>
      </w:r>
      <w:r w:rsidRPr="0010534C">
        <w:rPr>
          <w:rFonts w:ascii="Symbol" w:hAnsi="Symbol"/>
        </w:rPr>
        <w:t></w:t>
      </w:r>
      <w:r w:rsidRPr="0010534C">
        <w:t xml:space="preserve">в простейших случаях строить сечения и развертки пространственных тел; </w:t>
      </w:r>
    </w:p>
    <w:p w:rsidR="00766D96" w:rsidRPr="0010534C" w:rsidRDefault="00766D96" w:rsidP="00766D96">
      <w:pPr>
        <w:pStyle w:val="a0"/>
        <w:spacing w:before="60" w:after="0"/>
        <w:ind w:left="567"/>
      </w:pPr>
      <w:r w:rsidRPr="0010534C">
        <w:rPr>
          <w:rFonts w:ascii="Symbol" w:hAnsi="Symbol"/>
        </w:rPr>
        <w:t></w:t>
      </w:r>
      <w:r w:rsidRPr="0010534C">
        <w:rPr>
          <w:rFonts w:ascii="Symbol" w:hAnsi="Symbol"/>
        </w:rPr>
        <w:t></w:t>
      </w:r>
      <w:r w:rsidRPr="0010534C">
        <w:t>проводить операции над векторами, вычислять длину и координаты вектора, угол между векторами;</w:t>
      </w:r>
    </w:p>
    <w:p w:rsidR="00766D96" w:rsidRPr="0010534C" w:rsidRDefault="00766D96" w:rsidP="00766D96">
      <w:pPr>
        <w:pStyle w:val="a0"/>
        <w:spacing w:before="60" w:after="0"/>
        <w:ind w:left="567"/>
      </w:pPr>
      <w:proofErr w:type="gramStart"/>
      <w:r w:rsidRPr="0010534C">
        <w:rPr>
          <w:rFonts w:ascii="Symbol" w:hAnsi="Symbol"/>
        </w:rPr>
        <w:lastRenderedPageBreak/>
        <w:t></w:t>
      </w:r>
      <w:r w:rsidRPr="0010534C">
        <w:t>вычислять значения геометрических величин (длин, углов, площадей, объемов), в том числе: для углов от 0 до 180</w:t>
      </w:r>
      <w:r w:rsidRPr="0010534C">
        <w:rPr>
          <w:rFonts w:ascii="Symbol" w:hAnsi="Symbol"/>
        </w:rPr>
        <w:t></w:t>
      </w:r>
      <w:r w:rsidRPr="0010534C"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766D96" w:rsidRPr="0010534C" w:rsidRDefault="00766D96" w:rsidP="00766D96">
      <w:pPr>
        <w:pStyle w:val="a0"/>
        <w:spacing w:before="60" w:after="0"/>
        <w:ind w:left="567"/>
      </w:pPr>
      <w:r w:rsidRPr="0010534C">
        <w:rPr>
          <w:rFonts w:ascii="Symbol" w:hAnsi="Symbol"/>
        </w:rPr>
        <w:t></w:t>
      </w:r>
      <w:r w:rsidRPr="0010534C">
        <w:rPr>
          <w:rFonts w:ascii="Symbol" w:hAnsi="Symbol"/>
        </w:rPr>
        <w:t></w:t>
      </w:r>
      <w:r w:rsidRPr="0010534C"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766D96" w:rsidRPr="0010534C" w:rsidRDefault="00766D96" w:rsidP="00766D96">
      <w:pPr>
        <w:pStyle w:val="a0"/>
        <w:spacing w:before="60" w:after="0"/>
        <w:ind w:left="567"/>
      </w:pPr>
      <w:r w:rsidRPr="0010534C">
        <w:rPr>
          <w:rFonts w:ascii="Symbol" w:hAnsi="Symbol"/>
        </w:rPr>
        <w:t></w:t>
      </w:r>
      <w:r w:rsidRPr="0010534C"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766D96" w:rsidRPr="0010534C" w:rsidRDefault="00766D96" w:rsidP="00766D96">
      <w:pPr>
        <w:pStyle w:val="a0"/>
        <w:spacing w:before="60" w:after="0"/>
        <w:ind w:left="567"/>
      </w:pPr>
      <w:r w:rsidRPr="0010534C">
        <w:rPr>
          <w:rFonts w:ascii="Symbol" w:hAnsi="Symbol"/>
        </w:rPr>
        <w:t></w:t>
      </w:r>
      <w:r w:rsidRPr="0010534C">
        <w:rPr>
          <w:rFonts w:ascii="Symbol" w:hAnsi="Symbol"/>
        </w:rPr>
        <w:t></w:t>
      </w:r>
      <w:r w:rsidRPr="0010534C">
        <w:t>решать простейшие планиметрические задачи в пространстве;</w:t>
      </w:r>
    </w:p>
    <w:p w:rsidR="00766D96" w:rsidRPr="0010534C" w:rsidRDefault="00766D96" w:rsidP="00766D96">
      <w:pPr>
        <w:pStyle w:val="a0"/>
        <w:spacing w:before="240" w:after="200"/>
        <w:ind w:left="567"/>
        <w:jc w:val="both"/>
        <w:rPr>
          <w:b/>
          <w:bCs/>
          <w:u w:val="single"/>
        </w:rPr>
      </w:pPr>
      <w:r w:rsidRPr="0010534C">
        <w:rPr>
          <w:b/>
          <w:bCs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0534C">
        <w:rPr>
          <w:b/>
          <w:bCs/>
          <w:u w:val="single"/>
        </w:rPr>
        <w:t>для</w:t>
      </w:r>
      <w:proofErr w:type="gramEnd"/>
      <w:r w:rsidRPr="0010534C">
        <w:rPr>
          <w:b/>
          <w:bCs/>
          <w:u w:val="single"/>
        </w:rPr>
        <w:t>:</w:t>
      </w:r>
    </w:p>
    <w:p w:rsidR="00766D96" w:rsidRPr="0010534C" w:rsidRDefault="00766D96" w:rsidP="00766D96">
      <w:pPr>
        <w:pStyle w:val="a0"/>
        <w:spacing w:before="60" w:after="0"/>
        <w:ind w:left="567"/>
      </w:pPr>
      <w:r w:rsidRPr="0010534C">
        <w:rPr>
          <w:rFonts w:ascii="Symbol" w:hAnsi="Symbol"/>
        </w:rPr>
        <w:t></w:t>
      </w:r>
      <w:r w:rsidRPr="0010534C">
        <w:rPr>
          <w:rFonts w:ascii="Symbol" w:hAnsi="Symbol"/>
        </w:rPr>
        <w:t></w:t>
      </w:r>
      <w:r w:rsidRPr="0010534C">
        <w:t>описания реальных ситуаций на языке геометрии;</w:t>
      </w:r>
    </w:p>
    <w:p w:rsidR="00766D96" w:rsidRPr="0010534C" w:rsidRDefault="00766D96" w:rsidP="00766D96">
      <w:pPr>
        <w:pStyle w:val="a0"/>
        <w:spacing w:before="60" w:after="0"/>
        <w:ind w:left="567"/>
      </w:pPr>
      <w:r w:rsidRPr="0010534C">
        <w:rPr>
          <w:rFonts w:ascii="Symbol" w:hAnsi="Symbol"/>
        </w:rPr>
        <w:t></w:t>
      </w:r>
      <w:r w:rsidRPr="0010534C">
        <w:rPr>
          <w:rFonts w:ascii="Symbol" w:hAnsi="Symbol"/>
        </w:rPr>
        <w:t></w:t>
      </w:r>
      <w:r w:rsidRPr="0010534C">
        <w:t>расчетов, включающих простейшие тригонометрические формулы;</w:t>
      </w:r>
    </w:p>
    <w:p w:rsidR="00766D96" w:rsidRPr="0010534C" w:rsidRDefault="00766D96" w:rsidP="00766D96">
      <w:pPr>
        <w:pStyle w:val="a0"/>
        <w:spacing w:before="60" w:after="0"/>
        <w:ind w:left="567"/>
      </w:pPr>
      <w:r w:rsidRPr="0010534C">
        <w:rPr>
          <w:rFonts w:ascii="Symbol" w:hAnsi="Symbol"/>
        </w:rPr>
        <w:t></w:t>
      </w:r>
      <w:r w:rsidRPr="0010534C">
        <w:rPr>
          <w:rFonts w:ascii="Symbol" w:hAnsi="Symbol"/>
        </w:rPr>
        <w:t></w:t>
      </w:r>
      <w:r w:rsidRPr="0010534C">
        <w:t>решения геометрических задач с использованием тригонометрии</w:t>
      </w:r>
    </w:p>
    <w:p w:rsidR="00766D96" w:rsidRPr="0010534C" w:rsidRDefault="00766D96" w:rsidP="00766D96">
      <w:pPr>
        <w:pStyle w:val="a0"/>
        <w:spacing w:before="60" w:after="0"/>
        <w:ind w:left="567"/>
      </w:pPr>
      <w:r w:rsidRPr="0010534C">
        <w:rPr>
          <w:rFonts w:ascii="Symbol" w:hAnsi="Symbol"/>
        </w:rPr>
        <w:t></w:t>
      </w:r>
      <w:r w:rsidRPr="0010534C">
        <w:rPr>
          <w:rFonts w:ascii="Symbol" w:hAnsi="Symbol"/>
        </w:rPr>
        <w:t></w:t>
      </w:r>
      <w:r w:rsidRPr="0010534C"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766D96" w:rsidRPr="0010534C" w:rsidRDefault="00766D96" w:rsidP="00766D96">
      <w:pPr>
        <w:pStyle w:val="a0"/>
        <w:ind w:left="720" w:hanging="360"/>
        <w:jc w:val="both"/>
      </w:pPr>
      <w:r w:rsidRPr="0010534C">
        <w:rPr>
          <w:rFonts w:ascii="Symbol" w:hAnsi="Symbol"/>
        </w:rPr>
        <w:t></w:t>
      </w:r>
      <w:r w:rsidRPr="0010534C">
        <w:rPr>
          <w:rFonts w:ascii="Symbol" w:hAnsi="Symbol"/>
        </w:rPr>
        <w:t></w:t>
      </w:r>
      <w:r w:rsidRPr="0010534C">
        <w:t>построений геометрическими инструментами (линейка, угольник, циркуль, транспортир).</w:t>
      </w:r>
    </w:p>
    <w:p w:rsidR="00766D96" w:rsidRPr="0010534C" w:rsidRDefault="00766D96" w:rsidP="00766D96">
      <w:pPr>
        <w:pStyle w:val="a0"/>
        <w:ind w:firstLine="567"/>
      </w:pPr>
    </w:p>
    <w:p w:rsidR="00766D96" w:rsidRPr="0010534C" w:rsidRDefault="00766D96" w:rsidP="00766D96">
      <w:pPr>
        <w:pStyle w:val="a0"/>
        <w:ind w:firstLine="567"/>
        <w:jc w:val="center"/>
        <w:rPr>
          <w:b/>
          <w:bCs/>
        </w:rPr>
      </w:pPr>
      <w:r w:rsidRPr="0010534C">
        <w:rPr>
          <w:b/>
          <w:bCs/>
        </w:rPr>
        <w:t>Содержание обучения</w:t>
      </w:r>
    </w:p>
    <w:p w:rsidR="00766D96" w:rsidRPr="0010534C" w:rsidRDefault="00766D96" w:rsidP="00766D96">
      <w:pPr>
        <w:pStyle w:val="a0"/>
        <w:numPr>
          <w:ilvl w:val="0"/>
          <w:numId w:val="1"/>
        </w:numPr>
        <w:tabs>
          <w:tab w:val="left" w:pos="720"/>
        </w:tabs>
        <w:rPr>
          <w:b/>
          <w:bCs/>
        </w:rPr>
      </w:pPr>
      <w:r w:rsidRPr="0010534C">
        <w:rPr>
          <w:b/>
          <w:bCs/>
        </w:rPr>
        <w:t>Четырехугольники</w:t>
      </w:r>
    </w:p>
    <w:p w:rsidR="00766D96" w:rsidRPr="0010534C" w:rsidRDefault="00766D96" w:rsidP="00766D96">
      <w:pPr>
        <w:pStyle w:val="a0"/>
        <w:ind w:firstLine="567"/>
      </w:pPr>
      <w:r w:rsidRPr="0010534C">
        <w:t>Основная цель – изучить наиболее важные виды четырехугольников – параллелограмм, прямоугольник, ромб, квадрат, трапецию; дать представление о фигурах, обладающих осевой или центральной симметрией.</w:t>
      </w:r>
    </w:p>
    <w:p w:rsidR="00766D96" w:rsidRPr="0010534C" w:rsidRDefault="00766D96" w:rsidP="00766D96">
      <w:pPr>
        <w:pStyle w:val="a0"/>
        <w:ind w:left="720"/>
        <w:rPr>
          <w:b/>
          <w:bCs/>
        </w:rPr>
      </w:pPr>
      <w:r w:rsidRPr="0010534C">
        <w:rPr>
          <w:b/>
          <w:bCs/>
        </w:rPr>
        <w:t>2.Площадь</w:t>
      </w:r>
    </w:p>
    <w:p w:rsidR="00766D96" w:rsidRPr="0010534C" w:rsidRDefault="00766D96" w:rsidP="00766D96">
      <w:pPr>
        <w:pStyle w:val="a0"/>
        <w:ind w:firstLine="567"/>
      </w:pPr>
      <w:r w:rsidRPr="0010534C">
        <w:t>Основная цель – расширить и углубить полученные в 5-6 классах представления учащихся об измерении и вычислении площадей; вывести формулы площадей прямоугольника, параллелограмма, треугольника, трапеции; доказать одну из главных теорем геометрии – теорему Пифагора.</w:t>
      </w:r>
    </w:p>
    <w:p w:rsidR="00766D96" w:rsidRPr="0010534C" w:rsidRDefault="00766D96" w:rsidP="00766D96">
      <w:pPr>
        <w:pStyle w:val="a0"/>
        <w:ind w:left="720"/>
        <w:rPr>
          <w:b/>
          <w:bCs/>
        </w:rPr>
      </w:pPr>
      <w:r w:rsidRPr="0010534C">
        <w:rPr>
          <w:b/>
          <w:bCs/>
        </w:rPr>
        <w:t>3. Подобные треугольники</w:t>
      </w:r>
    </w:p>
    <w:p w:rsidR="00766D96" w:rsidRPr="0010534C" w:rsidRDefault="00766D96" w:rsidP="00766D96">
      <w:pPr>
        <w:pStyle w:val="a0"/>
        <w:ind w:firstLine="567"/>
      </w:pPr>
      <w:r w:rsidRPr="0010534C">
        <w:t>Основная цель – ввести понятие подобных треугольников; рассмотреть признаки подобия треугольников и их применения; сделать первый шаг в освоении учащимися тригонометрического аппарата геометрии.</w:t>
      </w:r>
    </w:p>
    <w:p w:rsidR="00766D96" w:rsidRPr="0010534C" w:rsidRDefault="00766D96" w:rsidP="00766D96">
      <w:pPr>
        <w:pStyle w:val="a0"/>
        <w:ind w:left="720"/>
        <w:rPr>
          <w:b/>
          <w:bCs/>
        </w:rPr>
      </w:pPr>
      <w:r w:rsidRPr="0010534C">
        <w:rPr>
          <w:b/>
          <w:bCs/>
        </w:rPr>
        <w:t>4. Окружность</w:t>
      </w:r>
    </w:p>
    <w:p w:rsidR="00766D96" w:rsidRPr="0010534C" w:rsidRDefault="00766D96" w:rsidP="00766D96">
      <w:pPr>
        <w:pStyle w:val="a0"/>
        <w:ind w:firstLine="567"/>
      </w:pPr>
      <w:r w:rsidRPr="0010534C">
        <w:t>основная цель – расширить сведения об окружности, полученные учащимися в 7 классе; изучить новые факты, связанные с окружностью; познакомить учащихся с четырьмя замечательными точками треугольника.</w:t>
      </w:r>
    </w:p>
    <w:p w:rsidR="00766D96" w:rsidRPr="0010534C" w:rsidRDefault="00766D96" w:rsidP="00766D96">
      <w:pPr>
        <w:pStyle w:val="a0"/>
        <w:ind w:left="720"/>
        <w:rPr>
          <w:b/>
          <w:bCs/>
        </w:rPr>
      </w:pPr>
      <w:r w:rsidRPr="0010534C">
        <w:rPr>
          <w:b/>
          <w:bCs/>
        </w:rPr>
        <w:lastRenderedPageBreak/>
        <w:t>5. Повторение. Решение задач.</w:t>
      </w:r>
    </w:p>
    <w:p w:rsidR="00766D96" w:rsidRPr="0010534C" w:rsidRDefault="00766D96" w:rsidP="00766D96">
      <w:pPr>
        <w:pStyle w:val="a0"/>
        <w:ind w:firstLine="567"/>
        <w:jc w:val="center"/>
        <w:rPr>
          <w:b/>
          <w:bCs/>
        </w:rPr>
      </w:pPr>
      <w:r w:rsidRPr="0010534C">
        <w:rPr>
          <w:b/>
          <w:bCs/>
        </w:rPr>
        <w:t>Список литературы</w:t>
      </w:r>
    </w:p>
    <w:p w:rsidR="00766D96" w:rsidRPr="0010534C" w:rsidRDefault="00766D96" w:rsidP="00766D96">
      <w:pPr>
        <w:pStyle w:val="a0"/>
        <w:numPr>
          <w:ilvl w:val="1"/>
          <w:numId w:val="1"/>
        </w:numPr>
        <w:rPr>
          <w:bCs/>
        </w:rPr>
      </w:pPr>
      <w:proofErr w:type="spellStart"/>
      <w:r w:rsidRPr="0010534C">
        <w:rPr>
          <w:bCs/>
        </w:rPr>
        <w:t>Атанасян</w:t>
      </w:r>
      <w:proofErr w:type="spellEnd"/>
      <w:r w:rsidRPr="0010534C">
        <w:rPr>
          <w:bCs/>
        </w:rPr>
        <w:t xml:space="preserve"> Л.С., Бутузов В.Ф. и </w:t>
      </w:r>
      <w:proofErr w:type="spellStart"/>
      <w:proofErr w:type="gramStart"/>
      <w:r w:rsidRPr="0010534C">
        <w:rPr>
          <w:bCs/>
        </w:rPr>
        <w:t>др</w:t>
      </w:r>
      <w:proofErr w:type="spellEnd"/>
      <w:proofErr w:type="gramEnd"/>
      <w:r w:rsidRPr="0010534C">
        <w:rPr>
          <w:bCs/>
        </w:rPr>
        <w:t xml:space="preserve"> - Геометрия: учеб. Для 7-9 </w:t>
      </w:r>
      <w:proofErr w:type="spellStart"/>
      <w:r w:rsidRPr="0010534C">
        <w:rPr>
          <w:bCs/>
        </w:rPr>
        <w:t>кл</w:t>
      </w:r>
      <w:proofErr w:type="spellEnd"/>
      <w:r w:rsidRPr="0010534C">
        <w:rPr>
          <w:bCs/>
        </w:rPr>
        <w:t xml:space="preserve">. </w:t>
      </w:r>
      <w:proofErr w:type="spellStart"/>
      <w:r w:rsidRPr="0010534C">
        <w:rPr>
          <w:bCs/>
        </w:rPr>
        <w:t>срд</w:t>
      </w:r>
      <w:proofErr w:type="spellEnd"/>
      <w:r w:rsidRPr="0010534C">
        <w:rPr>
          <w:bCs/>
        </w:rPr>
        <w:t xml:space="preserve">. </w:t>
      </w:r>
      <w:proofErr w:type="spellStart"/>
      <w:r w:rsidRPr="0010534C">
        <w:rPr>
          <w:bCs/>
        </w:rPr>
        <w:t>шк</w:t>
      </w:r>
      <w:proofErr w:type="spellEnd"/>
      <w:r w:rsidRPr="0010534C">
        <w:rPr>
          <w:bCs/>
        </w:rPr>
        <w:t>./ М.: Просвещение, 200</w:t>
      </w:r>
      <w:r w:rsidR="00AA758A">
        <w:rPr>
          <w:bCs/>
        </w:rPr>
        <w:t>9</w:t>
      </w:r>
    </w:p>
    <w:p w:rsidR="00766D96" w:rsidRPr="0010534C" w:rsidRDefault="00766D96" w:rsidP="00766D96">
      <w:pPr>
        <w:pStyle w:val="a0"/>
        <w:numPr>
          <w:ilvl w:val="1"/>
          <w:numId w:val="1"/>
        </w:numPr>
        <w:rPr>
          <w:bCs/>
        </w:rPr>
      </w:pPr>
      <w:proofErr w:type="spellStart"/>
      <w:r w:rsidRPr="0010534C">
        <w:rPr>
          <w:bCs/>
        </w:rPr>
        <w:t>Бурмистрова</w:t>
      </w:r>
      <w:proofErr w:type="spellEnd"/>
      <w:r w:rsidRPr="0010534C">
        <w:rPr>
          <w:bCs/>
        </w:rPr>
        <w:t xml:space="preserve"> Т.А.  –Геометрия 7-9 классы. Программы общеобразовательных учреждений/ М.: Просвещение 2009</w:t>
      </w:r>
    </w:p>
    <w:p w:rsidR="00766D96" w:rsidRPr="0010534C" w:rsidRDefault="00766D96" w:rsidP="00766D96">
      <w:pPr>
        <w:pStyle w:val="a0"/>
        <w:numPr>
          <w:ilvl w:val="1"/>
          <w:numId w:val="1"/>
        </w:numPr>
        <w:rPr>
          <w:bCs/>
        </w:rPr>
      </w:pPr>
      <w:r w:rsidRPr="0010534C">
        <w:rPr>
          <w:bCs/>
        </w:rPr>
        <w:t>Гаврилова Н.Ф. Контрольно-измерительные материалы. Геометрия: 8 класс/ М.:ВАКО, 2011</w:t>
      </w:r>
    </w:p>
    <w:p w:rsidR="00A503A8" w:rsidRPr="00C357DB" w:rsidRDefault="00766D96" w:rsidP="00C357DB">
      <w:pPr>
        <w:pStyle w:val="a0"/>
        <w:numPr>
          <w:ilvl w:val="1"/>
          <w:numId w:val="1"/>
        </w:numPr>
        <w:rPr>
          <w:bCs/>
        </w:rPr>
      </w:pPr>
      <w:r w:rsidRPr="0010534C">
        <w:rPr>
          <w:bCs/>
        </w:rPr>
        <w:t>Рабочая тетрадь</w:t>
      </w:r>
      <w:r w:rsidRPr="0010534C">
        <w:rPr>
          <w:bCs/>
          <w:lang w:val="en-US"/>
        </w:rPr>
        <w:t xml:space="preserve">/ </w:t>
      </w:r>
      <w:r w:rsidRPr="0010534C">
        <w:rPr>
          <w:bCs/>
        </w:rPr>
        <w:t>Геометрия 8</w:t>
      </w:r>
    </w:p>
    <w:sectPr w:rsidR="00A503A8" w:rsidRPr="00C357DB" w:rsidSect="001902F8">
      <w:pgSz w:w="16838" w:h="11906" w:orient="landscape"/>
      <w:pgMar w:top="127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B073618"/>
    <w:multiLevelType w:val="multilevel"/>
    <w:tmpl w:val="054C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5E36624"/>
    <w:multiLevelType w:val="hybridMultilevel"/>
    <w:tmpl w:val="9D5C4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5A6247"/>
    <w:multiLevelType w:val="hybridMultilevel"/>
    <w:tmpl w:val="00506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6D96"/>
    <w:rsid w:val="001902F8"/>
    <w:rsid w:val="006A43C1"/>
    <w:rsid w:val="006C3C95"/>
    <w:rsid w:val="00766D96"/>
    <w:rsid w:val="00905432"/>
    <w:rsid w:val="00A503A8"/>
    <w:rsid w:val="00AA758A"/>
    <w:rsid w:val="00BE0B32"/>
    <w:rsid w:val="00C357DB"/>
    <w:rsid w:val="00DC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9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2">
    <w:name w:val="heading 2"/>
    <w:basedOn w:val="a"/>
    <w:next w:val="a0"/>
    <w:link w:val="20"/>
    <w:qFormat/>
    <w:rsid w:val="00766D96"/>
    <w:pPr>
      <w:keepNext/>
      <w:tabs>
        <w:tab w:val="num" w:pos="1440"/>
      </w:tabs>
      <w:spacing w:before="240" w:after="120"/>
      <w:ind w:left="1440" w:hanging="720"/>
      <w:outlineLvl w:val="1"/>
    </w:pPr>
    <w:rPr>
      <w:rFonts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66D96"/>
    <w:rPr>
      <w:rFonts w:ascii="Times New Roman" w:eastAsia="Arial Unicode MS" w:hAnsi="Times New Roman" w:cs="Tahoma"/>
      <w:b/>
      <w:bCs/>
      <w:sz w:val="36"/>
      <w:szCs w:val="36"/>
    </w:rPr>
  </w:style>
  <w:style w:type="paragraph" w:styleId="a0">
    <w:name w:val="Body Text"/>
    <w:basedOn w:val="a"/>
    <w:link w:val="a4"/>
    <w:semiHidden/>
    <w:rsid w:val="00766D96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766D96"/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1081</Words>
  <Characters>6163</Characters>
  <Application>Microsoft Office Word</Application>
  <DocSecurity>0</DocSecurity>
  <Lines>51</Lines>
  <Paragraphs>14</Paragraphs>
  <ScaleCrop>false</ScaleCrop>
  <Company/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dfgdg fg</cp:lastModifiedBy>
  <cp:revision>7</cp:revision>
  <cp:lastPrinted>2014-09-15T09:51:00Z</cp:lastPrinted>
  <dcterms:created xsi:type="dcterms:W3CDTF">2014-08-23T19:03:00Z</dcterms:created>
  <dcterms:modified xsi:type="dcterms:W3CDTF">2014-11-27T12:40:00Z</dcterms:modified>
</cp:coreProperties>
</file>