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42" w:rsidRPr="005E0D08" w:rsidRDefault="00723042" w:rsidP="005E0D08">
      <w:pPr>
        <w:tabs>
          <w:tab w:val="left" w:pos="2865"/>
        </w:tabs>
        <w:ind w:firstLine="567"/>
        <w:jc w:val="center"/>
        <w:rPr>
          <w:b/>
        </w:rPr>
      </w:pPr>
      <w:r w:rsidRPr="005E0D08">
        <w:rPr>
          <w:b/>
        </w:rPr>
        <w:t xml:space="preserve">Анализ работы </w:t>
      </w:r>
    </w:p>
    <w:p w:rsidR="00723042" w:rsidRPr="005E0D08" w:rsidRDefault="00723042" w:rsidP="005E0D08">
      <w:pPr>
        <w:tabs>
          <w:tab w:val="left" w:pos="2865"/>
        </w:tabs>
        <w:ind w:firstLine="567"/>
        <w:jc w:val="center"/>
        <w:rPr>
          <w:b/>
        </w:rPr>
      </w:pPr>
      <w:r w:rsidRPr="005E0D08">
        <w:rPr>
          <w:b/>
        </w:rPr>
        <w:t>по укреплению  и развитию материально-технической базы</w:t>
      </w:r>
    </w:p>
    <w:p w:rsidR="00723042" w:rsidRPr="005E0D08" w:rsidRDefault="00723042" w:rsidP="005E0D08">
      <w:pPr>
        <w:tabs>
          <w:tab w:val="left" w:pos="2865"/>
        </w:tabs>
        <w:ind w:firstLine="567"/>
        <w:jc w:val="center"/>
        <w:rPr>
          <w:b/>
        </w:rPr>
      </w:pPr>
      <w:r w:rsidRPr="005E0D08">
        <w:rPr>
          <w:b/>
        </w:rPr>
        <w:t xml:space="preserve"> за 201</w:t>
      </w:r>
      <w:r w:rsidR="005E35B3">
        <w:rPr>
          <w:b/>
        </w:rPr>
        <w:t>3</w:t>
      </w:r>
      <w:r w:rsidRPr="005E0D08">
        <w:rPr>
          <w:b/>
        </w:rPr>
        <w:t>-201</w:t>
      </w:r>
      <w:r w:rsidR="005E35B3">
        <w:rPr>
          <w:b/>
        </w:rPr>
        <w:t>4</w:t>
      </w:r>
      <w:r w:rsidRPr="005E0D08">
        <w:rPr>
          <w:b/>
        </w:rPr>
        <w:t xml:space="preserve"> учебный год  в МБОУ СОШ №6 </w:t>
      </w:r>
    </w:p>
    <w:p w:rsidR="00723042" w:rsidRPr="005E0D08" w:rsidRDefault="00723042" w:rsidP="005E0D08">
      <w:pPr>
        <w:tabs>
          <w:tab w:val="left" w:pos="2865"/>
        </w:tabs>
        <w:ind w:firstLine="567"/>
      </w:pPr>
      <w:r w:rsidRPr="005E0D08">
        <w:t xml:space="preserve">  </w:t>
      </w:r>
    </w:p>
    <w:p w:rsidR="00D25400" w:rsidRPr="005E35B3" w:rsidRDefault="00C36A9F" w:rsidP="005E35B3">
      <w:pPr>
        <w:jc w:val="both"/>
        <w:rPr>
          <w:color w:val="333333"/>
        </w:rPr>
      </w:pPr>
      <w:r w:rsidRPr="005E35B3">
        <w:rPr>
          <w:color w:val="333333"/>
        </w:rPr>
        <w:t xml:space="preserve">    </w:t>
      </w:r>
    </w:p>
    <w:p w:rsidR="005E0D08" w:rsidRPr="005E0D08" w:rsidRDefault="005E0D08" w:rsidP="005E0D08">
      <w:pPr>
        <w:spacing w:line="276" w:lineRule="auto"/>
        <w:ind w:firstLine="567"/>
        <w:jc w:val="both"/>
      </w:pPr>
      <w:r w:rsidRPr="005E0D08">
        <w:rPr>
          <w:iCs/>
          <w:color w:val="333333"/>
        </w:rPr>
        <w:t xml:space="preserve">  В оперативном управлении м</w:t>
      </w:r>
      <w:r w:rsidRPr="005E0D08">
        <w:rPr>
          <w:iCs/>
        </w:rPr>
        <w:t xml:space="preserve">униципального бюджетного общеобразовательного учреждения  «Средняя общеобразовательная школа №6 им. Героя Советского Союза А.В. Попова» находится 4 </w:t>
      </w:r>
      <w:proofErr w:type="gramStart"/>
      <w:r w:rsidRPr="005E0D08">
        <w:rPr>
          <w:iCs/>
        </w:rPr>
        <w:t>учебных</w:t>
      </w:r>
      <w:proofErr w:type="gramEnd"/>
      <w:r w:rsidRPr="005E0D08">
        <w:rPr>
          <w:iCs/>
        </w:rPr>
        <w:t xml:space="preserve"> корпуса.</w:t>
      </w:r>
    </w:p>
    <w:p w:rsidR="005E0D08" w:rsidRPr="005E0D08" w:rsidRDefault="005E0D08" w:rsidP="005E0D08">
      <w:pPr>
        <w:spacing w:line="276" w:lineRule="auto"/>
        <w:ind w:firstLine="567"/>
        <w:jc w:val="both"/>
      </w:pPr>
      <w:r w:rsidRPr="005E0D08">
        <w:t>Корпус №1 -  основной административный корпус, где проводится обучение  учащихся среднего и старшего звена</w:t>
      </w:r>
      <w:r w:rsidR="005E35B3">
        <w:t>,</w:t>
      </w:r>
      <w:r w:rsidRPr="005E0D08">
        <w:t xml:space="preserve"> </w:t>
      </w:r>
      <w:r w:rsidR="005E35B3">
        <w:t>к</w:t>
      </w:r>
      <w:r w:rsidRPr="005E0D08">
        <w:t>орпус   №2 -  обучаются воспитанники дошкольного отделения  и  начальной школы,</w:t>
      </w:r>
      <w:r w:rsidR="005E35B3">
        <w:t xml:space="preserve"> </w:t>
      </w:r>
      <w:r w:rsidRPr="005E0D08">
        <w:t xml:space="preserve"> корпус №3 (д/с «Мишутка») – размещается одна группы дошкольников</w:t>
      </w:r>
      <w:r w:rsidR="005E35B3">
        <w:t>,</w:t>
      </w:r>
      <w:r w:rsidRPr="005E0D08">
        <w:t xml:space="preserve"> </w:t>
      </w:r>
      <w:r w:rsidR="005E35B3">
        <w:t>к</w:t>
      </w:r>
      <w:r w:rsidRPr="005E0D08">
        <w:t xml:space="preserve">орпус №4 – </w:t>
      </w:r>
      <w:r w:rsidR="005E35B3">
        <w:t>размещается начальная школа</w:t>
      </w:r>
      <w:r w:rsidRPr="005E0D08">
        <w:t xml:space="preserve">. Общая площадь школы четырех корпусов составляет 8003,1 </w:t>
      </w:r>
      <w:proofErr w:type="spellStart"/>
      <w:r w:rsidRPr="005E0D08">
        <w:t>кв.м</w:t>
      </w:r>
      <w:proofErr w:type="spellEnd"/>
      <w:r w:rsidRPr="005E0D08">
        <w:t>.</w:t>
      </w:r>
    </w:p>
    <w:p w:rsidR="005E0D08" w:rsidRPr="005E0D08" w:rsidRDefault="005E0D08" w:rsidP="005E0D08">
      <w:pPr>
        <w:spacing w:line="276" w:lineRule="auto"/>
        <w:ind w:firstLine="567"/>
        <w:jc w:val="both"/>
      </w:pPr>
      <w:r w:rsidRPr="005E0D08">
        <w:t>Общая численность  учащихся и воспитанников – 75</w:t>
      </w:r>
      <w:r w:rsidR="000000E0">
        <w:t>8</w:t>
      </w:r>
      <w:r w:rsidRPr="005E0D08">
        <w:t xml:space="preserve"> человек.</w:t>
      </w:r>
    </w:p>
    <w:p w:rsidR="005E0D08" w:rsidRPr="000000E0" w:rsidRDefault="005E0D08" w:rsidP="000000E0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5E0D08">
        <w:t xml:space="preserve">В школе функционирует 38  </w:t>
      </w:r>
      <w:r w:rsidRPr="005E0D08">
        <w:rPr>
          <w:rFonts w:eastAsiaTheme="minorHAnsi"/>
        </w:rPr>
        <w:t xml:space="preserve">учебных кабинетов, 15 административных кабинетов   других помещений, </w:t>
      </w:r>
      <w:r w:rsidR="000000E0">
        <w:rPr>
          <w:rFonts w:eastAsiaTheme="minorHAnsi"/>
        </w:rPr>
        <w:t>1 кабинет</w:t>
      </w:r>
      <w:r w:rsidRPr="005E0D08">
        <w:rPr>
          <w:rFonts w:eastAsiaTheme="minorHAnsi"/>
        </w:rPr>
        <w:t xml:space="preserve"> информатики</w:t>
      </w:r>
      <w:r w:rsidRPr="005E0D08">
        <w:rPr>
          <w:rFonts w:eastAsia="TimesNewRomanPSMT"/>
          <w:lang w:eastAsia="en-US"/>
        </w:rPr>
        <w:t xml:space="preserve">,  </w:t>
      </w:r>
      <w:r w:rsidRPr="005E0D08">
        <w:rPr>
          <w:rFonts w:eastAsiaTheme="minorHAnsi"/>
          <w:lang w:eastAsia="en-US"/>
        </w:rPr>
        <w:t xml:space="preserve"> комплекс кабинетов технологии состоит из швейной мастерской, кабинета кулинарии, слесарной и столярной мастерских, </w:t>
      </w:r>
      <w:r w:rsidRPr="005E0D08">
        <w:rPr>
          <w:rFonts w:eastAsiaTheme="minorHAnsi"/>
        </w:rPr>
        <w:t xml:space="preserve"> спортивный зал, который используются для проведения учебных занятий, спортивных секций и спортивных мероприятий в течение 6 дней в неделю. Для дошкольников имеются</w:t>
      </w:r>
      <w:r w:rsidRPr="005E0D08">
        <w:rPr>
          <w:rFonts w:eastAsia="TimesNewRomanPSMT"/>
          <w:lang w:eastAsia="en-US"/>
        </w:rPr>
        <w:t xml:space="preserve"> уютные спальни и игровые комнаты</w:t>
      </w:r>
      <w:r w:rsidRPr="005E0D08">
        <w:rPr>
          <w:rFonts w:eastAsiaTheme="minorHAnsi"/>
        </w:rPr>
        <w:t xml:space="preserve">. В школе функционирует музей боевой славы и музей русского быта. Медицинское обслуживание учащихся проводится в 2 медицинских кабинетах. Регулярно проводится диспансеризация учащихся и учителей. Горячим питанием учащиеся обеспечиваются в двух школьных столовых с обеденными залами на </w:t>
      </w:r>
      <w:r w:rsidR="000000E0">
        <w:rPr>
          <w:rFonts w:eastAsiaTheme="minorHAnsi"/>
        </w:rPr>
        <w:t>620</w:t>
      </w:r>
      <w:r w:rsidRPr="005E0D08">
        <w:rPr>
          <w:rFonts w:eastAsiaTheme="minorHAnsi"/>
        </w:rPr>
        <w:t xml:space="preserve"> посадочных мест. Обслуживание столовых ведет МУП «Школьное питание». Имеется 1 актовый зал, 2 библиотеки,</w:t>
      </w:r>
      <w:r w:rsidRPr="005E0D08">
        <w:rPr>
          <w:rFonts w:eastAsiaTheme="minorHAnsi"/>
          <w:lang w:eastAsia="en-US"/>
        </w:rPr>
        <w:t xml:space="preserve"> книгохранилище. Библиотечный фонд составляет: </w:t>
      </w:r>
      <w:r w:rsidR="000000E0" w:rsidRPr="000000E0">
        <w:rPr>
          <w:rFonts w:eastAsiaTheme="minorHAnsi"/>
          <w:lang w:eastAsia="en-US"/>
        </w:rPr>
        <w:t>14925 экз. учебников,  20686 экз. художественной и методической литературы,</w:t>
      </w:r>
      <w:r w:rsidR="000000E0" w:rsidRPr="000000E0">
        <w:rPr>
          <w:rFonts w:eastAsiaTheme="minorHAnsi"/>
          <w:color w:val="FF0000"/>
          <w:lang w:eastAsia="en-US"/>
        </w:rPr>
        <w:t xml:space="preserve"> </w:t>
      </w:r>
      <w:r w:rsidR="000000E0" w:rsidRPr="000000E0">
        <w:rPr>
          <w:rFonts w:eastAsiaTheme="minorHAnsi"/>
          <w:lang w:eastAsia="en-US"/>
        </w:rPr>
        <w:t xml:space="preserve">выписывается  23  наименований периодических изданий. </w:t>
      </w:r>
    </w:p>
    <w:p w:rsidR="000000E0" w:rsidRPr="000000E0" w:rsidRDefault="000000E0" w:rsidP="000000E0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0000E0">
        <w:rPr>
          <w:rFonts w:eastAsiaTheme="minorHAnsi"/>
        </w:rPr>
        <w:t>Общая площадь пришкольной территории четырех корпусов составляет 24054 кв. м. На территории школы оборудованы футбольное поле, детские игровые площадки для группы дошкольников.</w:t>
      </w:r>
    </w:p>
    <w:p w:rsidR="00C36A9F" w:rsidRPr="005E0D08" w:rsidRDefault="00C36A9F" w:rsidP="005E0D08">
      <w:pPr>
        <w:pStyle w:val="a6"/>
        <w:ind w:left="0" w:firstLine="567"/>
        <w:jc w:val="both"/>
      </w:pPr>
      <w:r w:rsidRPr="005E0D08">
        <w:t xml:space="preserve">Учебно-материальная база школы достаточна для реализации учебных  программ  основного и дополнительного образования, но вместе с тем, требует последовательного переоснащения, развития и укрепления. </w:t>
      </w:r>
    </w:p>
    <w:p w:rsidR="00C36A9F" w:rsidRPr="005E0D08" w:rsidRDefault="0047013E" w:rsidP="005E0D08">
      <w:pPr>
        <w:pStyle w:val="a6"/>
        <w:ind w:left="0" w:firstLine="567"/>
        <w:jc w:val="both"/>
        <w:rPr>
          <w:i/>
          <w:color w:val="333333"/>
        </w:rPr>
      </w:pPr>
      <w:r w:rsidRPr="005E0D08">
        <w:rPr>
          <w:color w:val="333333"/>
        </w:rPr>
        <w:t>На протяжении 201</w:t>
      </w:r>
      <w:r w:rsidR="00163F52">
        <w:rPr>
          <w:color w:val="333333"/>
        </w:rPr>
        <w:t>3</w:t>
      </w:r>
      <w:r w:rsidRPr="005E0D08">
        <w:rPr>
          <w:color w:val="333333"/>
        </w:rPr>
        <w:t>-201</w:t>
      </w:r>
      <w:r w:rsidR="00163F52">
        <w:rPr>
          <w:color w:val="333333"/>
        </w:rPr>
        <w:t>4</w:t>
      </w:r>
      <w:r w:rsidR="00C36A9F" w:rsidRPr="005E0D08">
        <w:rPr>
          <w:color w:val="333333"/>
        </w:rPr>
        <w:t xml:space="preserve"> учебного года проводилась работа, направленная на улучшение условий комфортности в школе</w:t>
      </w:r>
      <w:r w:rsidR="00C36A9F" w:rsidRPr="005E0D08">
        <w:rPr>
          <w:i/>
          <w:color w:val="333333"/>
        </w:rPr>
        <w:t xml:space="preserve">. </w:t>
      </w:r>
    </w:p>
    <w:p w:rsidR="00C36A9F" w:rsidRPr="005E0D08" w:rsidRDefault="00C36A9F" w:rsidP="005E0D08">
      <w:pPr>
        <w:pStyle w:val="a6"/>
        <w:ind w:left="0" w:firstLine="567"/>
        <w:jc w:val="both"/>
      </w:pPr>
      <w:r w:rsidRPr="005E0D08">
        <w:rPr>
          <w:color w:val="333333"/>
        </w:rPr>
        <w:t xml:space="preserve">    </w:t>
      </w:r>
      <w:r w:rsidRPr="005E0D08">
        <w:t>Подводя  итоги  за указанный период учебного года</w:t>
      </w:r>
      <w:r w:rsidR="0021143F" w:rsidRPr="005E0D08">
        <w:t>,</w:t>
      </w:r>
      <w:r w:rsidRPr="005E0D08">
        <w:t xml:space="preserve">  была  сделана следующая работа:</w:t>
      </w:r>
    </w:p>
    <w:p w:rsidR="0021143F" w:rsidRPr="005E0D08" w:rsidRDefault="0021143F" w:rsidP="00200475">
      <w:pPr>
        <w:pStyle w:val="a6"/>
        <w:ind w:left="0" w:firstLine="567"/>
        <w:jc w:val="both"/>
      </w:pPr>
      <w:r w:rsidRPr="005E0D08">
        <w:t xml:space="preserve">1) </w:t>
      </w:r>
      <w:r w:rsidR="00200475">
        <w:t>Приобретен новый комплект школьной мебели для начальной школы (54 150 руб.)</w:t>
      </w:r>
    </w:p>
    <w:p w:rsidR="00200475" w:rsidRDefault="00200475" w:rsidP="005E0D08">
      <w:pPr>
        <w:pStyle w:val="a6"/>
        <w:ind w:left="0" w:firstLine="567"/>
        <w:jc w:val="both"/>
      </w:pPr>
      <w:r>
        <w:t>2) Постепенно происходит дооснащение медицинских кабинетов двух корпусов. На это было потрачено 72 328,02 руб.</w:t>
      </w:r>
    </w:p>
    <w:p w:rsidR="008C0FBF" w:rsidRDefault="0045729D" w:rsidP="008C0FBF">
      <w:pPr>
        <w:pStyle w:val="a6"/>
        <w:ind w:left="0" w:firstLine="567"/>
        <w:jc w:val="both"/>
      </w:pPr>
      <w:r>
        <w:t>3</w:t>
      </w:r>
      <w:r w:rsidR="008C0FBF">
        <w:t xml:space="preserve">) </w:t>
      </w:r>
      <w:proofErr w:type="gramStart"/>
      <w:r w:rsidR="008C0FBF">
        <w:t>На конец</w:t>
      </w:r>
      <w:proofErr w:type="gramEnd"/>
      <w:r w:rsidR="008C0FBF">
        <w:t xml:space="preserve"> 2013 года было куплено 3 принтеров, 3 Проекторов, 2 планшета</w:t>
      </w:r>
      <w:r w:rsidR="00B522B1">
        <w:t>, 3 переносных диска на сумму 98 000 руб</w:t>
      </w:r>
      <w:r w:rsidR="008C0FBF">
        <w:t>.</w:t>
      </w:r>
    </w:p>
    <w:p w:rsidR="008C0FBF" w:rsidRDefault="00B522B1" w:rsidP="008C0FBF">
      <w:pPr>
        <w:pStyle w:val="a6"/>
        <w:ind w:left="0" w:firstLine="567"/>
        <w:jc w:val="both"/>
      </w:pPr>
      <w:r>
        <w:t xml:space="preserve">4) Для кабинета технологии приобретено </w:t>
      </w:r>
      <w:r w:rsidR="008C0FBF">
        <w:t xml:space="preserve">2 </w:t>
      </w:r>
      <w:proofErr w:type="spellStart"/>
      <w:r w:rsidR="008C0FBF">
        <w:t>хлебопечки</w:t>
      </w:r>
      <w:proofErr w:type="spellEnd"/>
      <w:r w:rsidR="008C0FBF">
        <w:t xml:space="preserve">, 1 </w:t>
      </w:r>
      <w:proofErr w:type="spellStart"/>
      <w:r w:rsidR="008C0FBF">
        <w:t>мультиварка</w:t>
      </w:r>
      <w:proofErr w:type="spellEnd"/>
      <w:r>
        <w:t>.</w:t>
      </w:r>
    </w:p>
    <w:p w:rsidR="00B522B1" w:rsidRDefault="00B522B1" w:rsidP="008C0FBF">
      <w:pPr>
        <w:pStyle w:val="a6"/>
        <w:ind w:left="0" w:firstLine="567"/>
        <w:jc w:val="both"/>
      </w:pPr>
      <w:r>
        <w:t>5) В кабинет № 19 1 корпуса установлен новый компьютерный стол.</w:t>
      </w:r>
    </w:p>
    <w:p w:rsidR="00B522B1" w:rsidRDefault="00B522B1" w:rsidP="008C0FBF">
      <w:pPr>
        <w:pStyle w:val="a6"/>
        <w:ind w:left="0" w:firstLine="567"/>
        <w:jc w:val="both"/>
      </w:pPr>
      <w:r>
        <w:t xml:space="preserve">6) Летом 2014 года закуплено 3 системных блока, 2 экрана и 1 МФУ </w:t>
      </w:r>
      <w:r w:rsidR="00AC0551">
        <w:t>на сумму 76 056 руб.</w:t>
      </w:r>
    </w:p>
    <w:p w:rsidR="00440DA7" w:rsidRPr="00544E0D" w:rsidRDefault="00B522B1" w:rsidP="005E0D08">
      <w:pPr>
        <w:pStyle w:val="a6"/>
        <w:ind w:left="0" w:firstLine="567"/>
        <w:jc w:val="both"/>
      </w:pPr>
      <w:r w:rsidRPr="00544E0D">
        <w:t xml:space="preserve">7) Для дошкольного отделения в этом году </w:t>
      </w:r>
      <w:r w:rsidR="00AC0551" w:rsidRPr="00544E0D">
        <w:t>приобретено</w:t>
      </w:r>
      <w:r w:rsidR="00181350" w:rsidRPr="00544E0D">
        <w:t xml:space="preserve"> 28 кроватей, 54 стульчика, 3 ноутбука, 3 МФУ, 3 проектора, 2 экрана на сумму </w:t>
      </w:r>
      <w:r w:rsidR="00544E0D" w:rsidRPr="00544E0D">
        <w:t>219560 руб.</w:t>
      </w:r>
    </w:p>
    <w:p w:rsidR="00631007" w:rsidRDefault="00AC0551" w:rsidP="00631007">
      <w:pPr>
        <w:ind w:firstLine="567"/>
        <w:jc w:val="both"/>
      </w:pPr>
      <w:proofErr w:type="gramStart"/>
      <w:r>
        <w:t xml:space="preserve">8) </w:t>
      </w:r>
      <w:r w:rsidR="00631007">
        <w:t xml:space="preserve">По программе модернизации в школу поступило следующее оборудование: компьютерный класс (12 персональных компьютеров + 2 персональных компьютера </w:t>
      </w:r>
      <w:r w:rsidR="00631007">
        <w:lastRenderedPageBreak/>
        <w:t>учителя),  5 комплектов, куда входит системный блок, монитор, интерактивная доска, проектор,  3 комплекта, в которые входят  ноутбук, проектор, экран.</w:t>
      </w:r>
      <w:proofErr w:type="gramEnd"/>
    </w:p>
    <w:p w:rsidR="0047013E" w:rsidRPr="00544E0D" w:rsidRDefault="00631007" w:rsidP="005E0D08">
      <w:pPr>
        <w:pStyle w:val="a6"/>
        <w:ind w:left="0" w:firstLine="567"/>
        <w:jc w:val="both"/>
      </w:pPr>
      <w:r w:rsidRPr="00544E0D">
        <w:t>9</w:t>
      </w:r>
      <w:r w:rsidR="0047013E" w:rsidRPr="00544E0D">
        <w:t xml:space="preserve">) </w:t>
      </w:r>
      <w:r w:rsidR="00D25400" w:rsidRPr="00544E0D">
        <w:t xml:space="preserve">На деньги родителей, подаренные на </w:t>
      </w:r>
      <w:r w:rsidRPr="00544E0D">
        <w:t>день рождени</w:t>
      </w:r>
      <w:r w:rsidR="00DA3526" w:rsidRPr="00544E0D">
        <w:t>я</w:t>
      </w:r>
      <w:r w:rsidRPr="00544E0D">
        <w:t xml:space="preserve"> </w:t>
      </w:r>
      <w:r w:rsidR="00D25400" w:rsidRPr="00544E0D">
        <w:t xml:space="preserve"> школы</w:t>
      </w:r>
      <w:r w:rsidRPr="00544E0D">
        <w:t>,</w:t>
      </w:r>
      <w:r w:rsidR="00D25400" w:rsidRPr="00544E0D">
        <w:t xml:space="preserve"> был</w:t>
      </w:r>
      <w:r w:rsidR="00DA3526" w:rsidRPr="00544E0D">
        <w:t>а</w:t>
      </w:r>
      <w:r w:rsidR="00D25400" w:rsidRPr="00544E0D">
        <w:t xml:space="preserve"> приобретен</w:t>
      </w:r>
      <w:r w:rsidR="00DA3526" w:rsidRPr="00544E0D">
        <w:t>а</w:t>
      </w:r>
      <w:r w:rsidR="00D25400" w:rsidRPr="00544E0D">
        <w:t xml:space="preserve"> </w:t>
      </w:r>
      <w:r w:rsidR="00544E0D" w:rsidRPr="00544E0D">
        <w:t>бензиновая коса</w:t>
      </w:r>
      <w:r w:rsidR="00771AAD">
        <w:t xml:space="preserve"> </w:t>
      </w:r>
      <w:proofErr w:type="gramStart"/>
      <w:r w:rsidR="00771AAD">
        <w:t xml:space="preserve">( </w:t>
      </w:r>
      <w:proofErr w:type="gramEnd"/>
      <w:r w:rsidR="00771AAD">
        <w:t>11 500р.), принтер в уч. кабинет (4000р), жалюзи в актовый зал (15 000р.), рубанок (4000р.).</w:t>
      </w:r>
      <w:bookmarkStart w:id="0" w:name="_GoBack"/>
      <w:bookmarkEnd w:id="0"/>
    </w:p>
    <w:p w:rsidR="0021143F" w:rsidRDefault="008966BD" w:rsidP="00E35DAD">
      <w:pPr>
        <w:ind w:firstLine="709"/>
        <w:jc w:val="both"/>
      </w:pPr>
      <w:r>
        <w:t>Летом 201</w:t>
      </w:r>
      <w:r w:rsidR="00544E0D">
        <w:t>4</w:t>
      </w:r>
      <w:r>
        <w:t xml:space="preserve"> года</w:t>
      </w:r>
      <w:r w:rsidR="00544E0D">
        <w:t xml:space="preserve"> во 2 корпусе уложен линолеум, который соответствует всем нормам противопожарной безопасности. </w:t>
      </w:r>
      <w:proofErr w:type="gramStart"/>
      <w:r w:rsidR="00544E0D">
        <w:t>Средства на это были взяты как из средств родительской платы дошкольного отделения (</w:t>
      </w:r>
      <w:r w:rsidR="00370D5D">
        <w:t>89 620 руб.)</w:t>
      </w:r>
      <w:r w:rsidR="00544E0D">
        <w:t xml:space="preserve">, так и выделены </w:t>
      </w:r>
      <w:r w:rsidR="00544E0D" w:rsidRPr="005E0D08">
        <w:t>социальными партнерами ОАО «Микрон»</w:t>
      </w:r>
      <w:r w:rsidR="00544E0D">
        <w:t xml:space="preserve"> (15</w:t>
      </w:r>
      <w:r w:rsidR="00370D5D">
        <w:t> </w:t>
      </w:r>
      <w:r w:rsidR="00544E0D">
        <w:t>000</w:t>
      </w:r>
      <w:r w:rsidR="00370D5D">
        <w:t xml:space="preserve"> руб.)</w:t>
      </w:r>
      <w:r w:rsidR="00544E0D">
        <w:t>, МП</w:t>
      </w:r>
      <w:r w:rsidR="00544E0D" w:rsidRPr="00973BEC">
        <w:t xml:space="preserve"> «В</w:t>
      </w:r>
      <w:r w:rsidR="00544E0D">
        <w:t>одоканал</w:t>
      </w:r>
      <w:r w:rsidR="00544E0D" w:rsidRPr="00973BEC">
        <w:t>»</w:t>
      </w:r>
      <w:r w:rsidR="00370D5D">
        <w:t xml:space="preserve"> </w:t>
      </w:r>
      <w:r w:rsidR="00544E0D">
        <w:t>(10</w:t>
      </w:r>
      <w:r w:rsidR="00370D5D">
        <w:t> </w:t>
      </w:r>
      <w:r w:rsidR="00544E0D">
        <w:t>000</w:t>
      </w:r>
      <w:r w:rsidR="00370D5D">
        <w:t xml:space="preserve"> руб.</w:t>
      </w:r>
      <w:r w:rsidR="00544E0D">
        <w:t xml:space="preserve">), </w:t>
      </w:r>
      <w:r w:rsidR="00370D5D">
        <w:t>Балтийский Банк (10 000 руб.)</w:t>
      </w:r>
      <w:r w:rsidR="00544E0D">
        <w:t>.</w:t>
      </w:r>
      <w:proofErr w:type="gramEnd"/>
      <w:r w:rsidR="00544E0D">
        <w:t xml:space="preserve"> </w:t>
      </w:r>
      <w:r w:rsidR="00E35DAD">
        <w:t xml:space="preserve">Так же начата реконструкция 4 корпуса, в котором после ремонта будет размещено дошкольное отделение. </w:t>
      </w:r>
    </w:p>
    <w:p w:rsidR="00E35DAD" w:rsidRPr="00E35DAD" w:rsidRDefault="00E35DAD" w:rsidP="00E35DAD">
      <w:pPr>
        <w:ind w:firstLine="567"/>
        <w:jc w:val="both"/>
      </w:pPr>
      <w:r w:rsidRPr="00E35DAD">
        <w:t>Анализ материально-технической базы школы показал: в целом санитарно-гигиенические, материально-технические условия соответствуют целям и задачам образовательного процесса, но при этом требуют дальнейшей оптимизации развития и использования имеющихся ресурсов.</w:t>
      </w:r>
    </w:p>
    <w:p w:rsidR="00E35DAD" w:rsidRPr="00E25C8D" w:rsidRDefault="00E35DAD" w:rsidP="00E35DAD">
      <w:pPr>
        <w:jc w:val="both"/>
        <w:rPr>
          <w:rFonts w:eastAsiaTheme="minorHAnsi"/>
        </w:rPr>
      </w:pPr>
      <w:r w:rsidRPr="00E25C8D">
        <w:rPr>
          <w:rFonts w:eastAsiaTheme="minorHAnsi"/>
        </w:rPr>
        <w:t>Задачи</w:t>
      </w:r>
      <w:r>
        <w:rPr>
          <w:rFonts w:eastAsiaTheme="minorHAnsi"/>
        </w:rPr>
        <w:t>, поставленные на 2014-2015 учебный год:</w:t>
      </w:r>
    </w:p>
    <w:p w:rsidR="00E35DAD" w:rsidRPr="00E25C8D" w:rsidRDefault="00E35DAD" w:rsidP="00E35DAD">
      <w:pPr>
        <w:jc w:val="both"/>
        <w:rPr>
          <w:rFonts w:eastAsia="TimesNewRomanPSMT"/>
        </w:rPr>
      </w:pPr>
      <w:r w:rsidRPr="00E25C8D">
        <w:rPr>
          <w:rFonts w:eastAsia="TimesNewRomanPSMT"/>
        </w:rPr>
        <w:t xml:space="preserve">–– поддержание в рабочем состоянии систем жизнеобеспечения: водоснабжения, теплоснабжения, канализации и </w:t>
      </w:r>
      <w:proofErr w:type="spellStart"/>
      <w:r w:rsidRPr="00E25C8D">
        <w:rPr>
          <w:rFonts w:eastAsia="TimesNewRomanPSMT"/>
        </w:rPr>
        <w:t>электрообеспечения</w:t>
      </w:r>
      <w:proofErr w:type="spellEnd"/>
      <w:r w:rsidRPr="00E25C8D">
        <w:rPr>
          <w:rFonts w:eastAsia="TimesNewRomanPSMT"/>
        </w:rPr>
        <w:t>,</w:t>
      </w:r>
    </w:p>
    <w:p w:rsidR="00E35DAD" w:rsidRPr="00E25C8D" w:rsidRDefault="00E35DAD" w:rsidP="00E35DAD">
      <w:pPr>
        <w:jc w:val="both"/>
        <w:rPr>
          <w:rFonts w:eastAsia="TimesNewRomanPSMT"/>
        </w:rPr>
      </w:pPr>
      <w:r w:rsidRPr="00E25C8D">
        <w:rPr>
          <w:rFonts w:eastAsia="TimesNewRomanPSMT"/>
        </w:rPr>
        <w:t>–– соблюдение санитарно-гигиенических норм и правил учреждения,</w:t>
      </w:r>
    </w:p>
    <w:p w:rsidR="00E35DAD" w:rsidRPr="00E25C8D" w:rsidRDefault="00E35DAD" w:rsidP="00E35DAD">
      <w:pPr>
        <w:jc w:val="both"/>
        <w:rPr>
          <w:rFonts w:eastAsia="TimesNewRomanPSMT"/>
        </w:rPr>
      </w:pPr>
      <w:r>
        <w:rPr>
          <w:rFonts w:eastAsia="TimesNewRomanPSMT"/>
        </w:rPr>
        <w:t>––</w:t>
      </w:r>
      <w:r w:rsidRPr="00E25C8D">
        <w:rPr>
          <w:rFonts w:eastAsia="TimesNewRomanPSMT"/>
        </w:rPr>
        <w:t>обеспечение сохранности зданий и сооружений, оборудования, имущества, автотранспорта,</w:t>
      </w:r>
    </w:p>
    <w:p w:rsidR="00E35DAD" w:rsidRPr="00E25C8D" w:rsidRDefault="00E35DAD" w:rsidP="00E35DAD">
      <w:pPr>
        <w:jc w:val="both"/>
        <w:rPr>
          <w:rFonts w:eastAsia="TimesNewRomanPSMT"/>
        </w:rPr>
      </w:pPr>
      <w:r w:rsidRPr="00E25C8D">
        <w:rPr>
          <w:rFonts w:eastAsia="TimesNewRomanPSMT"/>
        </w:rPr>
        <w:t xml:space="preserve">–– обеспечение уровня пожарной безопасности в </w:t>
      </w:r>
      <w:r>
        <w:rPr>
          <w:rFonts w:eastAsia="TimesNewRomanPSMT"/>
        </w:rPr>
        <w:t>школе</w:t>
      </w:r>
      <w:r w:rsidRPr="00E25C8D">
        <w:rPr>
          <w:rFonts w:eastAsia="TimesNewRomanPSMT"/>
        </w:rPr>
        <w:t>,</w:t>
      </w:r>
    </w:p>
    <w:p w:rsidR="00E35DAD" w:rsidRPr="00E25C8D" w:rsidRDefault="00E35DAD" w:rsidP="00E35DAD">
      <w:pPr>
        <w:jc w:val="both"/>
        <w:rPr>
          <w:rFonts w:eastAsia="TimesNewRomanPSMT"/>
        </w:rPr>
      </w:pPr>
      <w:r w:rsidRPr="00E25C8D">
        <w:rPr>
          <w:rFonts w:eastAsia="TimesNewRomanPSMT"/>
        </w:rPr>
        <w:t>–– приобретение учебно-методического оборудования,</w:t>
      </w:r>
    </w:p>
    <w:p w:rsidR="00E35DAD" w:rsidRPr="00E25C8D" w:rsidRDefault="00E35DAD" w:rsidP="00E35DAD">
      <w:pPr>
        <w:jc w:val="both"/>
        <w:rPr>
          <w:rFonts w:eastAsia="TimesNewRomanPSMT"/>
        </w:rPr>
      </w:pPr>
      <w:r w:rsidRPr="00E25C8D">
        <w:rPr>
          <w:rFonts w:eastAsia="TimesNewRomanPSMT"/>
        </w:rPr>
        <w:t>–– поддержание в рабочем состоянии имеющегося учебн</w:t>
      </w:r>
      <w:proofErr w:type="gramStart"/>
      <w:r w:rsidRPr="00E25C8D">
        <w:rPr>
          <w:rFonts w:eastAsia="TimesNewRomanPSMT"/>
        </w:rPr>
        <w:t>о-</w:t>
      </w:r>
      <w:proofErr w:type="gramEnd"/>
      <w:r w:rsidRPr="00E25C8D">
        <w:rPr>
          <w:rFonts w:eastAsia="TimesNewRomanPSMT"/>
        </w:rPr>
        <w:t xml:space="preserve"> методического оборудования,</w:t>
      </w:r>
    </w:p>
    <w:p w:rsidR="00E35DAD" w:rsidRPr="00E25C8D" w:rsidRDefault="00E35DAD" w:rsidP="00E35DAD">
      <w:pPr>
        <w:jc w:val="both"/>
        <w:rPr>
          <w:rFonts w:eastAsia="TimesNewRomanPSMT"/>
        </w:rPr>
      </w:pPr>
      <w:r w:rsidRPr="00E25C8D">
        <w:rPr>
          <w:rFonts w:eastAsia="TimesNewRomanPSMT"/>
        </w:rPr>
        <w:t>–– создание комфортных и безопасных условий для организации труда сотрудников и обучающихся.</w:t>
      </w:r>
    </w:p>
    <w:p w:rsidR="00723042" w:rsidRPr="00E35DAD" w:rsidRDefault="00723042" w:rsidP="00E35DAD">
      <w:pPr>
        <w:tabs>
          <w:tab w:val="left" w:pos="2865"/>
        </w:tabs>
        <w:ind w:firstLine="567"/>
        <w:jc w:val="both"/>
        <w:rPr>
          <w:color w:val="333333"/>
        </w:rPr>
      </w:pPr>
    </w:p>
    <w:p w:rsidR="0026354B" w:rsidRPr="005E0D08" w:rsidRDefault="0026354B" w:rsidP="005E0D08">
      <w:pPr>
        <w:ind w:firstLine="567"/>
      </w:pPr>
    </w:p>
    <w:p w:rsidR="00E73BCD" w:rsidRPr="005E0D08" w:rsidRDefault="00E73BCD" w:rsidP="005E0D08">
      <w:pPr>
        <w:ind w:firstLine="567"/>
      </w:pPr>
      <w:r w:rsidRPr="005E0D08">
        <w:t xml:space="preserve">Зам. директора по </w:t>
      </w:r>
      <w:r w:rsidR="00E35DAD">
        <w:t>Ф</w:t>
      </w:r>
      <w:r w:rsidRPr="005E0D08">
        <w:t xml:space="preserve">ХР                            </w:t>
      </w:r>
      <w:r w:rsidR="008C13C6">
        <w:t xml:space="preserve">                                               Т.А.Сидорова</w:t>
      </w:r>
    </w:p>
    <w:p w:rsidR="00E73BCD" w:rsidRDefault="00E73BCD" w:rsidP="005E0D08">
      <w:pPr>
        <w:ind w:firstLine="567"/>
      </w:pPr>
    </w:p>
    <w:p w:rsidR="00E25C8D" w:rsidRDefault="00E25C8D" w:rsidP="005E0D08">
      <w:pPr>
        <w:ind w:firstLine="567"/>
      </w:pPr>
    </w:p>
    <w:p w:rsidR="00E25C8D" w:rsidRPr="00E25C8D" w:rsidRDefault="00E25C8D" w:rsidP="00E25C8D">
      <w:pPr>
        <w:jc w:val="both"/>
      </w:pPr>
    </w:p>
    <w:p w:rsidR="00E25C8D" w:rsidRPr="005E0D08" w:rsidRDefault="00E25C8D" w:rsidP="00E25C8D">
      <w:pPr>
        <w:ind w:firstLine="567"/>
      </w:pPr>
    </w:p>
    <w:sectPr w:rsidR="00E25C8D" w:rsidRPr="005E0D08" w:rsidSect="0026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36A2"/>
    <w:multiLevelType w:val="hybridMultilevel"/>
    <w:tmpl w:val="573271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2F12B6"/>
    <w:multiLevelType w:val="hybridMultilevel"/>
    <w:tmpl w:val="7C2E4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042"/>
    <w:rsid w:val="000000E0"/>
    <w:rsid w:val="00102CDD"/>
    <w:rsid w:val="001411A4"/>
    <w:rsid w:val="00163F52"/>
    <w:rsid w:val="00181350"/>
    <w:rsid w:val="00200475"/>
    <w:rsid w:val="0021143F"/>
    <w:rsid w:val="0026354B"/>
    <w:rsid w:val="00311979"/>
    <w:rsid w:val="003177EC"/>
    <w:rsid w:val="0033150C"/>
    <w:rsid w:val="00370D5D"/>
    <w:rsid w:val="00375348"/>
    <w:rsid w:val="00387F8A"/>
    <w:rsid w:val="003A119C"/>
    <w:rsid w:val="00440DA7"/>
    <w:rsid w:val="0045729D"/>
    <w:rsid w:val="00463F1A"/>
    <w:rsid w:val="0047013E"/>
    <w:rsid w:val="004E6C8A"/>
    <w:rsid w:val="00544E0D"/>
    <w:rsid w:val="005A3F5E"/>
    <w:rsid w:val="005E0D08"/>
    <w:rsid w:val="005E35B3"/>
    <w:rsid w:val="00631007"/>
    <w:rsid w:val="00655DAA"/>
    <w:rsid w:val="006834B3"/>
    <w:rsid w:val="006E203A"/>
    <w:rsid w:val="00723042"/>
    <w:rsid w:val="00771AAD"/>
    <w:rsid w:val="008966BD"/>
    <w:rsid w:val="008C0FBF"/>
    <w:rsid w:val="008C13C6"/>
    <w:rsid w:val="00AC0551"/>
    <w:rsid w:val="00B522B1"/>
    <w:rsid w:val="00B53533"/>
    <w:rsid w:val="00B607D7"/>
    <w:rsid w:val="00C176AB"/>
    <w:rsid w:val="00C202E8"/>
    <w:rsid w:val="00C36A9F"/>
    <w:rsid w:val="00D16C78"/>
    <w:rsid w:val="00D25400"/>
    <w:rsid w:val="00DA3526"/>
    <w:rsid w:val="00E25C8D"/>
    <w:rsid w:val="00E35DAD"/>
    <w:rsid w:val="00E73BCD"/>
    <w:rsid w:val="00E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42"/>
    <w:pPr>
      <w:spacing w:after="0" w:line="240" w:lineRule="auto"/>
    </w:pPr>
  </w:style>
  <w:style w:type="paragraph" w:styleId="a4">
    <w:name w:val="Body Text"/>
    <w:basedOn w:val="a"/>
    <w:link w:val="1"/>
    <w:semiHidden/>
    <w:unhideWhenUsed/>
    <w:rsid w:val="00C36A9F"/>
    <w:rPr>
      <w:szCs w:val="20"/>
    </w:rPr>
  </w:style>
  <w:style w:type="character" w:customStyle="1" w:styleId="a5">
    <w:name w:val="Основной текст Знак"/>
    <w:basedOn w:val="a0"/>
    <w:uiPriority w:val="99"/>
    <w:semiHidden/>
    <w:rsid w:val="00C36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C36A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36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DDF7-434D-4ECD-A9A6-93C252A8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SH-6</dc:creator>
  <cp:lastModifiedBy>User</cp:lastModifiedBy>
  <cp:revision>35</cp:revision>
  <dcterms:created xsi:type="dcterms:W3CDTF">2012-04-19T09:54:00Z</dcterms:created>
  <dcterms:modified xsi:type="dcterms:W3CDTF">2014-08-28T13:21:00Z</dcterms:modified>
</cp:coreProperties>
</file>