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0F" w:rsidRDefault="0035740F" w:rsidP="00C35030">
      <w:pPr>
        <w:jc w:val="both"/>
      </w:pPr>
      <w:r>
        <w:t>Уважаемые коллеги!</w:t>
      </w:r>
    </w:p>
    <w:p w:rsidR="00C35030" w:rsidRDefault="0035740F" w:rsidP="00C35030">
      <w:pPr>
        <w:jc w:val="both"/>
      </w:pPr>
      <w:r>
        <w:t>1</w:t>
      </w:r>
      <w:r w:rsidR="00605930">
        <w:t>-3 февраля 2012 года</w:t>
      </w:r>
      <w:r>
        <w:t xml:space="preserve"> в нашем городе состоятся </w:t>
      </w:r>
      <w:r>
        <w:rPr>
          <w:lang w:val="en-US"/>
        </w:rPr>
        <w:t>IV</w:t>
      </w:r>
      <w:r>
        <w:t xml:space="preserve"> </w:t>
      </w:r>
      <w:proofErr w:type="spellStart"/>
      <w:r>
        <w:t>Свято-Тихоновские</w:t>
      </w:r>
      <w:proofErr w:type="spellEnd"/>
      <w:r>
        <w:t xml:space="preserve"> педагогические чтения «Просвещение и нравственность - забота школы, церкви и общества».</w:t>
      </w:r>
      <w:r w:rsidRPr="0035740F">
        <w:t xml:space="preserve"> </w:t>
      </w:r>
    </w:p>
    <w:p w:rsidR="00C35030" w:rsidRDefault="00C35030" w:rsidP="00C35030">
      <w:pPr>
        <w:jc w:val="both"/>
      </w:pPr>
      <w:r>
        <w:t xml:space="preserve">Организаторами </w:t>
      </w:r>
      <w:r>
        <w:rPr>
          <w:lang w:val="en-US"/>
        </w:rPr>
        <w:t>IV</w:t>
      </w:r>
      <w:r>
        <w:t xml:space="preserve"> </w:t>
      </w:r>
      <w:proofErr w:type="spellStart"/>
      <w:r>
        <w:t>Свято-Тихоновских</w:t>
      </w:r>
      <w:proofErr w:type="spellEnd"/>
      <w:r>
        <w:t xml:space="preserve"> педагогических чтений выступают Управление образования Администрации города Великие Луки совместно </w:t>
      </w:r>
      <w:r w:rsidRPr="00ED1E75">
        <w:t xml:space="preserve">с </w:t>
      </w:r>
      <w:r>
        <w:t>Великолукским</w:t>
      </w:r>
      <w:r w:rsidRPr="00ED1E75">
        <w:t xml:space="preserve"> благочиние</w:t>
      </w:r>
      <w:r>
        <w:t xml:space="preserve">м </w:t>
      </w:r>
      <w:r w:rsidR="00605930">
        <w:t>Псковской епархии Русской П</w:t>
      </w:r>
      <w:r w:rsidRPr="00ED1E75">
        <w:t>равославной Церкви</w:t>
      </w:r>
      <w:r>
        <w:t>.</w:t>
      </w:r>
    </w:p>
    <w:p w:rsidR="00C35030" w:rsidRDefault="00C35030" w:rsidP="00C35030">
      <w:pPr>
        <w:jc w:val="both"/>
      </w:pPr>
      <w:r>
        <w:t xml:space="preserve">В работе чтений примут участие, педагоги, </w:t>
      </w:r>
      <w:r w:rsidR="00095B4C">
        <w:t>учащиеся, представители Церкви,</w:t>
      </w:r>
      <w:r>
        <w:t xml:space="preserve"> гости. В программе чтений: встречи, семинары, </w:t>
      </w:r>
      <w:proofErr w:type="gramStart"/>
      <w:r>
        <w:t>мастер–классы</w:t>
      </w:r>
      <w:proofErr w:type="gramEnd"/>
      <w:r>
        <w:t>, беседы, которые будут посвящены самой главной проблеме  - проблеме нравственного воспит</w:t>
      </w:r>
      <w:r w:rsidR="00007DCC">
        <w:t>ания подрастающего поколения.</w:t>
      </w:r>
    </w:p>
    <w:p w:rsidR="00C35030" w:rsidRDefault="0035740F" w:rsidP="00C35030">
      <w:pPr>
        <w:jc w:val="both"/>
      </w:pPr>
      <w:r w:rsidRPr="0035740F">
        <w:t>П</w:t>
      </w:r>
      <w:r>
        <w:t>едагогические чтения проводятся с целью обсуждения широкого круга вопросов, связанных с проблемами духовно-нравственного просвещения и воспитания подрастающего поколения и дальнейшего объединения усилий Церкви, школы и общества в утверждении традиционных духовно-нравственных и культурно-исторических ценностей российского общества.</w:t>
      </w:r>
      <w:r w:rsidR="00C35030">
        <w:t xml:space="preserve"> </w:t>
      </w:r>
    </w:p>
    <w:p w:rsidR="0035740F" w:rsidRDefault="00C35030" w:rsidP="00C35030">
      <w:pPr>
        <w:jc w:val="both"/>
      </w:pPr>
      <w:r>
        <w:t xml:space="preserve">Ведущее значение в формировании юного гражданина, его самоопределения и самореализации имеют </w:t>
      </w:r>
      <w:r w:rsidRPr="004C0E4E">
        <w:rPr>
          <w:b/>
        </w:rPr>
        <w:t>общечеловеческие культурные ценности</w:t>
      </w:r>
      <w:r>
        <w:t xml:space="preserve">, которые способствуют развитию глубоких нравственных чувств: патриотизма, гражданственности, ответственности, совести, чувства долга, надежды, веры. </w:t>
      </w:r>
    </w:p>
    <w:p w:rsidR="0035740F" w:rsidRDefault="0035740F" w:rsidP="00C35030">
      <w:pPr>
        <w:jc w:val="both"/>
      </w:pPr>
      <w:r>
        <w:t>Управление образования Администрации города Великие Луки рекомендует в день открытия чтений -</w:t>
      </w:r>
      <w:r w:rsidRPr="00ED1E75">
        <w:rPr>
          <w:b/>
        </w:rPr>
        <w:t>1 февраля 2012 года</w:t>
      </w:r>
      <w:r>
        <w:t xml:space="preserve"> провести во всех классах общеобразовательных учреждений </w:t>
      </w:r>
      <w:r w:rsidRPr="00ED1E75">
        <w:rPr>
          <w:b/>
        </w:rPr>
        <w:t>Единый Урок Нравственности</w:t>
      </w:r>
      <w:r w:rsidR="00301020">
        <w:rPr>
          <w:b/>
        </w:rPr>
        <w:t>.</w:t>
      </w:r>
    </w:p>
    <w:p w:rsidR="00C35030" w:rsidRDefault="00C35030" w:rsidP="00C35030">
      <w:pPr>
        <w:jc w:val="both"/>
      </w:pPr>
      <w:r>
        <w:t xml:space="preserve">Подростки нуждаются в нравственных и эстетических ориентирах. Им нужны примеры, образцы, достойные подражания. Жития святых и </w:t>
      </w:r>
      <w:r w:rsidR="00301020">
        <w:t xml:space="preserve">биографии </w:t>
      </w:r>
      <w:r>
        <w:t>великих деятелей России представляют замечательный пример, позволяющий учащимся сформировать свои жизненные идеалы и цели, отношение к семье,  окружающим, Родине, сформировать жизненную позицию.</w:t>
      </w:r>
    </w:p>
    <w:p w:rsidR="00C35030" w:rsidRDefault="00C35030" w:rsidP="00C35030">
      <w:pPr>
        <w:jc w:val="both"/>
      </w:pPr>
      <w:r>
        <w:t xml:space="preserve">Рекомендуем начать урок с рассказа о жизни нашего земляка </w:t>
      </w:r>
      <w:r w:rsidRPr="00C35030">
        <w:t>Патриарха Московского и</w:t>
      </w:r>
      <w:proofErr w:type="gramStart"/>
      <w:r w:rsidRPr="00C35030">
        <w:t xml:space="preserve"> В</w:t>
      </w:r>
      <w:proofErr w:type="gramEnd"/>
      <w:r w:rsidRPr="00C35030">
        <w:t>сея Руси Тихона,</w:t>
      </w:r>
      <w:r>
        <w:t xml:space="preserve"> его духовном наследии и нравственном подвиге. Вы можете воспользоваться видеоматериалами о жизненном пути Святителя Тихона</w:t>
      </w:r>
      <w:r w:rsidR="00301020">
        <w:t xml:space="preserve"> и посмотреть фильм «Заступник», отрывки из которого можно показать детям на Уроке  Нравственности.</w:t>
      </w:r>
    </w:p>
    <w:p w:rsidR="00ED1E75" w:rsidRDefault="00F70635" w:rsidP="00C35030">
      <w:pPr>
        <w:jc w:val="both"/>
      </w:pPr>
      <w:r>
        <w:t>В современной России все большую актуальность приобретают вопросы нравственности, во всех слоях общества растёт интерес к культурно-историческому наследию страны и православной культуре, поэтому т</w:t>
      </w:r>
      <w:r w:rsidR="00ED1E75">
        <w:t>ематика Урока Нравственности может быть разнообразной:</w:t>
      </w:r>
    </w:p>
    <w:p w:rsidR="00F70635" w:rsidRPr="00007DCC" w:rsidRDefault="00F70635" w:rsidP="00007DCC">
      <w:pPr>
        <w:pStyle w:val="a3"/>
        <w:numPr>
          <w:ilvl w:val="0"/>
          <w:numId w:val="1"/>
        </w:numPr>
        <w:jc w:val="both"/>
        <w:rPr>
          <w:b/>
        </w:rPr>
      </w:pPr>
      <w:r w:rsidRPr="00007DCC">
        <w:rPr>
          <w:b/>
        </w:rPr>
        <w:t xml:space="preserve">Жития святых и </w:t>
      </w:r>
      <w:r w:rsidR="00301020">
        <w:rPr>
          <w:b/>
        </w:rPr>
        <w:t xml:space="preserve">биографии </w:t>
      </w:r>
      <w:r w:rsidRPr="00007DCC">
        <w:rPr>
          <w:b/>
        </w:rPr>
        <w:t>великих деятелей России</w:t>
      </w:r>
      <w:r w:rsidR="00007DCC" w:rsidRPr="00007DCC">
        <w:rPr>
          <w:b/>
        </w:rPr>
        <w:t xml:space="preserve"> </w:t>
      </w:r>
    </w:p>
    <w:p w:rsidR="00007DCC" w:rsidRDefault="00007DCC" w:rsidP="00007DCC">
      <w:pPr>
        <w:jc w:val="both"/>
      </w:pPr>
      <w:r>
        <w:t>Каждому человеку важно знать историю своего народа и веру отцов. Русь приняла Православие в 988 году от Рождества Христова. Без христианства трудно представить современный мир, а без Православия Россию.</w:t>
      </w:r>
    </w:p>
    <w:p w:rsidR="00007DCC" w:rsidRDefault="00007DCC" w:rsidP="00007DCC">
      <w:pPr>
        <w:jc w:val="both"/>
      </w:pPr>
      <w:r>
        <w:t xml:space="preserve">Цикл программ </w:t>
      </w:r>
      <w:r w:rsidRPr="00007DCC">
        <w:rPr>
          <w:b/>
        </w:rPr>
        <w:t>«Рассказы о святых»</w:t>
      </w:r>
      <w:r>
        <w:t xml:space="preserve"> поможет юным зрителям больше узнать о жизни апостолов, о святых мучениках и подвижниках, о новозаветных праведниках и ветхозаветных пророках, о святителях и благоверных князьях.</w:t>
      </w:r>
      <w:r w:rsidRPr="00007DCC">
        <w:t xml:space="preserve"> </w:t>
      </w:r>
      <w:hyperlink r:id="rId5" w:history="1">
        <w:r w:rsidRPr="008E5D62">
          <w:rPr>
            <w:rStyle w:val="a4"/>
          </w:rPr>
          <w:t>http://www.radostmoya.ru/prj/rasskazy_o_svyatyh.html</w:t>
        </w:r>
      </w:hyperlink>
    </w:p>
    <w:p w:rsidR="00007DCC" w:rsidRDefault="00F70635" w:rsidP="00007DCC">
      <w:pPr>
        <w:pStyle w:val="a3"/>
        <w:numPr>
          <w:ilvl w:val="0"/>
          <w:numId w:val="1"/>
        </w:numPr>
        <w:jc w:val="both"/>
        <w:rPr>
          <w:b/>
        </w:rPr>
      </w:pPr>
      <w:r w:rsidRPr="00007DCC">
        <w:rPr>
          <w:b/>
        </w:rPr>
        <w:lastRenderedPageBreak/>
        <w:t>Возрождение традиционных семейных ценностей.</w:t>
      </w:r>
    </w:p>
    <w:p w:rsidR="008B4AA1" w:rsidRPr="008B4AA1" w:rsidRDefault="00007DCC" w:rsidP="00007DCC">
      <w:pPr>
        <w:pStyle w:val="a3"/>
        <w:ind w:left="0"/>
        <w:jc w:val="both"/>
      </w:pPr>
      <w:r w:rsidRPr="00007DCC">
        <w:t xml:space="preserve">Современные фильмы и книги часто дают нам весьма искажённое представление о настоящей любви. Большинство молодых юношей и девушек отождествляют любовь лишь с поцелуями и объятиями. На вопрос «что такое любовь?» часто не могут ответить не только те, кто хочет выйти замуж или жениться, но даже и те, кто уже давно живёт в браке. Программы цикла построены в виде доверительной беседы священника Илии </w:t>
      </w:r>
      <w:proofErr w:type="spellStart"/>
      <w:r w:rsidRPr="00007DCC">
        <w:t>Шугаева</w:t>
      </w:r>
      <w:proofErr w:type="spellEnd"/>
      <w:r w:rsidRPr="00007DCC">
        <w:t xml:space="preserve"> со зрителями о любви, выборе спутника жизни, об отношениях в браке —</w:t>
      </w:r>
      <w:r w:rsidRPr="00007DCC">
        <w:rPr>
          <w:rFonts w:ascii="Calibri" w:hAnsi="Calibri" w:cs="Calibri"/>
        </w:rPr>
        <w:t>﻿ с позиций нравственности и добродетели. Каждая программа — маленькое открытие.</w:t>
      </w:r>
      <w:r>
        <w:t xml:space="preserve"> Цикл лекций «Один раз на всю жизнь» </w:t>
      </w:r>
      <w:hyperlink r:id="rId6" w:history="1">
        <w:r w:rsidR="008B4AA1" w:rsidRPr="008E5D62">
          <w:rPr>
            <w:rStyle w:val="a4"/>
          </w:rPr>
          <w:t>http://www.radostmoya.ru/prj/odin_raz_na_vsu_zhizn.html</w:t>
        </w:r>
      </w:hyperlink>
      <w:r w:rsidR="008B4AA1">
        <w:t xml:space="preserve"> </w:t>
      </w:r>
    </w:p>
    <w:p w:rsidR="008B4AA1" w:rsidRDefault="008B4AA1" w:rsidP="008B4AA1">
      <w:pPr>
        <w:pStyle w:val="a3"/>
        <w:numPr>
          <w:ilvl w:val="0"/>
          <w:numId w:val="1"/>
        </w:numPr>
        <w:jc w:val="both"/>
        <w:rPr>
          <w:b/>
        </w:rPr>
      </w:pPr>
      <w:r w:rsidRPr="008B4AA1">
        <w:rPr>
          <w:b/>
        </w:rPr>
        <w:t>Люди добрые</w:t>
      </w:r>
    </w:p>
    <w:p w:rsidR="008B4AA1" w:rsidRPr="008B4AA1" w:rsidRDefault="008B4AA1" w:rsidP="008B4AA1">
      <w:pPr>
        <w:pStyle w:val="a3"/>
        <w:ind w:left="0"/>
        <w:jc w:val="both"/>
      </w:pPr>
      <w:r w:rsidRPr="008B4AA1">
        <w:t xml:space="preserve">Принято считать, что жанр журналистского расследования связан лишь с разоблачением чиновников и коррупционеров. Это совсем не так. Каждую неделю автор и ведущая программы </w:t>
      </w:r>
      <w:proofErr w:type="spellStart"/>
      <w:r w:rsidRPr="008B4AA1">
        <w:t>У</w:t>
      </w:r>
      <w:r w:rsidR="00095B4C">
        <w:t>льяна</w:t>
      </w:r>
      <w:proofErr w:type="spellEnd"/>
      <w:r w:rsidR="00095B4C">
        <w:t xml:space="preserve"> </w:t>
      </w:r>
      <w:proofErr w:type="spellStart"/>
      <w:r w:rsidR="00095B4C">
        <w:t>Швырева</w:t>
      </w:r>
      <w:proofErr w:type="spellEnd"/>
      <w:r w:rsidR="00095B4C">
        <w:t xml:space="preserve"> проводит свои рас</w:t>
      </w:r>
      <w:r w:rsidRPr="008B4AA1">
        <w:t>следования в поисках добрых людей. Их немало. Кто-то помогает больным детям, а кто-то лечит бездомных животных, кто-то строит больницы для инвалидов, а кто-то ухаживает за одинокими стариками — и все это искренне, не напоказ. Каждый выпуск — это отдельный рассказ о бескорыстии и доброте, о надежде, что добрых людей станет больше.</w:t>
      </w:r>
      <w:r>
        <w:t xml:space="preserve"> Цикл лекций «Разыскиваются добрые люди» </w:t>
      </w:r>
      <w:hyperlink r:id="rId7" w:history="1">
        <w:r w:rsidRPr="008E5D62">
          <w:rPr>
            <w:rStyle w:val="a4"/>
          </w:rPr>
          <w:t>http://www.radostmoya.ru/prj/razyskivautsya_dobrye_ludi.html</w:t>
        </w:r>
      </w:hyperlink>
      <w:r>
        <w:t xml:space="preserve"> </w:t>
      </w:r>
    </w:p>
    <w:p w:rsidR="00F70635" w:rsidRPr="008B4AA1" w:rsidRDefault="00F70635" w:rsidP="00C35030">
      <w:pPr>
        <w:pStyle w:val="a3"/>
        <w:numPr>
          <w:ilvl w:val="0"/>
          <w:numId w:val="1"/>
        </w:numPr>
        <w:jc w:val="both"/>
        <w:rPr>
          <w:b/>
        </w:rPr>
      </w:pPr>
      <w:r w:rsidRPr="008B4AA1">
        <w:rPr>
          <w:b/>
        </w:rPr>
        <w:t>Взрослые и дети. Норма отношений.</w:t>
      </w:r>
    </w:p>
    <w:p w:rsidR="00007DCC" w:rsidRDefault="008B4AA1" w:rsidP="00C35030">
      <w:pPr>
        <w:jc w:val="both"/>
      </w:pPr>
      <w:r w:rsidRPr="008B4AA1">
        <w:t>У каждого поколения своя правда, поэтому найти друг с другом общий язык представителям этих поколений в любые времена бывает непросто. На реальных примерах выдающихся людей отечественной и мировой истории и культуры авторы программы показывают, что единение всё же возможно. Снятые в жанре, приближенном к документальному кино, программы цикла в то же время содержат приёмы художественной драматургии. Малоизвестные страницы жизни знаменитых людей открываются в их письмах и дневниках.</w:t>
      </w:r>
      <w:r>
        <w:rPr>
          <w:rFonts w:ascii="Calibri" w:hAnsi="Calibri" w:cs="Calibri"/>
        </w:rPr>
        <w:t xml:space="preserve"> Цикл </w:t>
      </w:r>
      <w:r w:rsidRPr="008B4AA1">
        <w:rPr>
          <w:rFonts w:ascii="Calibri" w:hAnsi="Calibri" w:cs="Calibri"/>
        </w:rPr>
        <w:t>документально-публицистических программ для семейного просмотра</w:t>
      </w:r>
      <w:r>
        <w:rPr>
          <w:rFonts w:ascii="Calibri" w:hAnsi="Calibri" w:cs="Calibri"/>
        </w:rPr>
        <w:t xml:space="preserve"> «Отцам и детям» </w:t>
      </w:r>
      <w:hyperlink r:id="rId8" w:history="1">
        <w:r w:rsidRPr="008E5D62">
          <w:rPr>
            <w:rStyle w:val="a4"/>
            <w:rFonts w:ascii="Calibri" w:hAnsi="Calibri" w:cs="Calibri"/>
          </w:rPr>
          <w:t>http://www.radostmoya.ru/prj/otcam_i_detyam.html</w:t>
        </w:r>
      </w:hyperlink>
      <w:r>
        <w:rPr>
          <w:rFonts w:ascii="Calibri" w:hAnsi="Calibri" w:cs="Calibri"/>
        </w:rPr>
        <w:t xml:space="preserve"> </w:t>
      </w:r>
    </w:p>
    <w:p w:rsidR="00F70635" w:rsidRPr="008B4AA1" w:rsidRDefault="00F70635" w:rsidP="008B4AA1">
      <w:pPr>
        <w:pStyle w:val="a3"/>
        <w:numPr>
          <w:ilvl w:val="0"/>
          <w:numId w:val="1"/>
        </w:numPr>
        <w:jc w:val="both"/>
        <w:rPr>
          <w:b/>
        </w:rPr>
      </w:pPr>
      <w:r w:rsidRPr="008B4AA1">
        <w:rPr>
          <w:b/>
        </w:rPr>
        <w:t>Внутренний мир человека. Красота человеческой души.</w:t>
      </w:r>
    </w:p>
    <w:p w:rsidR="008B4AA1" w:rsidRDefault="008B4AA1" w:rsidP="008B4AA1">
      <w:pPr>
        <w:jc w:val="both"/>
      </w:pPr>
      <w:r>
        <w:t>Не секрет, что наши дети имеют весьма поверхностное представление об основах Православия. Цикл программ призван познакомить детей с миром православной культуры, показать «дорогу к Храму».</w:t>
      </w:r>
      <w:r w:rsidRPr="008B4AA1">
        <w:t xml:space="preserve"> </w:t>
      </w:r>
      <w:r>
        <w:t>Программы построены в виде доверительных бесед —</w:t>
      </w:r>
      <w:r>
        <w:rPr>
          <w:rFonts w:ascii="Calibri" w:hAnsi="Calibri" w:cs="Calibri"/>
        </w:rPr>
        <w:t xml:space="preserve"> без нравоучений, с использованием образов и сравнений, понятных детям, — об устройстве храма, вере, молитве, исповеди, подвижниках святой Руси. Ведущие — моло</w:t>
      </w:r>
      <w:r>
        <w:t>дые священники. Цикл духовно-просветительских программ для детей дошкольного и младшего школьного возраста «</w:t>
      </w:r>
      <w:proofErr w:type="gramStart"/>
      <w:r>
        <w:t>Дом</w:t>
      </w:r>
      <w:proofErr w:type="gramEnd"/>
      <w:r>
        <w:t xml:space="preserve"> в котором живет Бог» </w:t>
      </w:r>
      <w:hyperlink r:id="rId9" w:history="1">
        <w:r w:rsidRPr="008E5D62">
          <w:rPr>
            <w:rStyle w:val="a4"/>
          </w:rPr>
          <w:t>http://www.radostmoya.ru/prj/dom_v_kotorom_zhivet_bog.html</w:t>
        </w:r>
      </w:hyperlink>
      <w:r>
        <w:t xml:space="preserve"> </w:t>
      </w:r>
    </w:p>
    <w:p w:rsidR="00F70635" w:rsidRPr="008B4AA1" w:rsidRDefault="00F70635" w:rsidP="008B4AA1">
      <w:pPr>
        <w:pStyle w:val="a3"/>
        <w:numPr>
          <w:ilvl w:val="0"/>
          <w:numId w:val="1"/>
        </w:numPr>
        <w:jc w:val="both"/>
        <w:rPr>
          <w:b/>
        </w:rPr>
      </w:pPr>
      <w:r w:rsidRPr="008B4AA1">
        <w:rPr>
          <w:b/>
        </w:rPr>
        <w:t>Красота родной речи (против сквернословия).</w:t>
      </w:r>
    </w:p>
    <w:p w:rsidR="00007DCC" w:rsidRDefault="00007DCC" w:rsidP="00C35030">
      <w:pPr>
        <w:jc w:val="both"/>
        <w:rPr>
          <w:rFonts w:ascii="Calibri" w:hAnsi="Calibri" w:cs="Calibri"/>
        </w:rPr>
      </w:pPr>
      <w:r w:rsidRPr="00007DCC">
        <w:t xml:space="preserve">Русский язык столь велик и прекрасен, что, несомненно, заслуживает отдельного разговора. И этот разговор со зрителями будет вести человек, не только обладающий обширнейшими знаниями в этой области, но и необыкновенно интересный, яркий собеседник, слушать которого — одно удовольствие. </w:t>
      </w:r>
      <w:r>
        <w:rPr>
          <w:rFonts w:ascii="Calibri" w:hAnsi="Calibri" w:cs="Calibri"/>
        </w:rPr>
        <w:t xml:space="preserve">Цикл лекций «Тайна русского слова» </w:t>
      </w:r>
      <w:hyperlink r:id="rId10" w:history="1">
        <w:r w:rsidRPr="008E5D62">
          <w:rPr>
            <w:rStyle w:val="a4"/>
            <w:rFonts w:ascii="Calibri" w:hAnsi="Calibri" w:cs="Calibri"/>
          </w:rPr>
          <w:t>http://www.radostmoya.ru/prj/taina_russkogo_slova.html</w:t>
        </w:r>
      </w:hyperlink>
    </w:p>
    <w:p w:rsidR="008B4AA1" w:rsidRDefault="008B4AA1" w:rsidP="00B773AC">
      <w:pPr>
        <w:pStyle w:val="a3"/>
        <w:numPr>
          <w:ilvl w:val="0"/>
          <w:numId w:val="1"/>
        </w:numPr>
        <w:jc w:val="both"/>
        <w:rPr>
          <w:b/>
        </w:rPr>
      </w:pPr>
      <w:r w:rsidRPr="00B773AC">
        <w:rPr>
          <w:b/>
        </w:rPr>
        <w:t>Совесть.</w:t>
      </w:r>
    </w:p>
    <w:p w:rsidR="00911225" w:rsidRPr="00911225" w:rsidRDefault="00911225" w:rsidP="00911225">
      <w:pPr>
        <w:pStyle w:val="a3"/>
        <w:ind w:left="0"/>
        <w:jc w:val="both"/>
      </w:pPr>
      <w:r w:rsidRPr="00911225">
        <w:lastRenderedPageBreak/>
        <w:t>Для обучающихся 5-8 классов рекомендуется просмотр художественного фильма «Щенок». Небольшой, всего 45 минут (как урок в школе!), но ёмкий по содержанию фильм помогает задуматься о сострадании, добре, о возможности иного выбора в жизни, кроме как двигаться в толпе. Несмотря на мощный нравственный посыл, фильм не воспринимается как учебное пособие по воспитательной работе. При этом экранное время вполне позволяет учителям показать его на уроке или классном часе.</w:t>
      </w:r>
    </w:p>
    <w:p w:rsidR="008B4AA1" w:rsidRDefault="008B4AA1" w:rsidP="00B773AC">
      <w:pPr>
        <w:pStyle w:val="a3"/>
        <w:numPr>
          <w:ilvl w:val="0"/>
          <w:numId w:val="1"/>
        </w:numPr>
        <w:jc w:val="both"/>
        <w:rPr>
          <w:b/>
        </w:rPr>
      </w:pPr>
      <w:r w:rsidRPr="00B773AC">
        <w:rPr>
          <w:b/>
        </w:rPr>
        <w:t>Любовь к Родине и патриотизм. Любовь к людям.</w:t>
      </w:r>
    </w:p>
    <w:p w:rsidR="00301020" w:rsidRPr="00301020" w:rsidRDefault="00301020" w:rsidP="00301020">
      <w:pPr>
        <w:pStyle w:val="a3"/>
        <w:ind w:left="0"/>
        <w:jc w:val="both"/>
      </w:pPr>
      <w:r>
        <w:t xml:space="preserve">Для старшеклассников будет полезным и поучительным просмотр художественного фильма </w:t>
      </w:r>
      <w:r w:rsidRPr="00301020">
        <w:t xml:space="preserve">«Поп» — </w:t>
      </w:r>
      <w:r w:rsidR="00911225">
        <w:t xml:space="preserve">это </w:t>
      </w:r>
      <w:r w:rsidRPr="00301020">
        <w:t xml:space="preserve">российский исторический художественный фильм режиссёра Владимира </w:t>
      </w:r>
      <w:proofErr w:type="spellStart"/>
      <w:r w:rsidRPr="00301020">
        <w:t>Хотиненко</w:t>
      </w:r>
      <w:proofErr w:type="spellEnd"/>
      <w:r w:rsidRPr="00301020">
        <w:t>. Первый художественный фильм, снятый под эгидой Московской Патриархии и при деятельном участии Патриарха Моско</w:t>
      </w:r>
      <w:r>
        <w:t>вского и всея Руси Алексия</w:t>
      </w:r>
      <w:r w:rsidRPr="00301020">
        <w:t>.</w:t>
      </w:r>
    </w:p>
    <w:p w:rsidR="00301020" w:rsidRPr="00301020" w:rsidRDefault="00301020" w:rsidP="00301020">
      <w:pPr>
        <w:pStyle w:val="a3"/>
        <w:ind w:left="0"/>
        <w:jc w:val="both"/>
      </w:pPr>
      <w:r w:rsidRPr="00301020">
        <w:t>Фильм рассказывает об одной из малоизученных страниц истории Великой Отечественной войны — деятельности Псковской православной миссии. С августа 1941 по февраль 1944 священники из Прибалтики возрождали церковную жизнь на оккупированных немцами территориях от Пскова до Ленинграда.</w:t>
      </w:r>
    </w:p>
    <w:p w:rsidR="00F70635" w:rsidRDefault="00F70635" w:rsidP="00B773AC">
      <w:pPr>
        <w:pStyle w:val="a3"/>
        <w:numPr>
          <w:ilvl w:val="0"/>
          <w:numId w:val="1"/>
        </w:numPr>
        <w:jc w:val="both"/>
        <w:rPr>
          <w:b/>
        </w:rPr>
      </w:pPr>
      <w:r w:rsidRPr="00B773AC">
        <w:rPr>
          <w:b/>
        </w:rPr>
        <w:t>Трудолюбие – основа благополучия семейного и государственного.</w:t>
      </w:r>
    </w:p>
    <w:p w:rsidR="00911225" w:rsidRDefault="00911225" w:rsidP="00911225">
      <w:pPr>
        <w:pStyle w:val="a3"/>
        <w:ind w:left="0"/>
        <w:jc w:val="both"/>
      </w:pPr>
      <w:r>
        <w:t>Можно рекомендовать на родительских собраниях для семейного просмотра художественный сериал «Спас под березами». «Спас под березами» - старинный московский храм, построенный несколько веков назад и к середине 20-го пришедший в полный упадок. Но в один прекрасный день в храме появился отец Георгий, который решил, во что бы то ни стало восстановить святыню. На собранные скромные средства провели ремонтные работы и закупили иконы. Вскоре в храме сложился причт, появились певчие, и в церковь потянулись люди.</w:t>
      </w:r>
    </w:p>
    <w:p w:rsidR="00911225" w:rsidRDefault="00911225" w:rsidP="00911225">
      <w:pPr>
        <w:pStyle w:val="a3"/>
        <w:ind w:left="0"/>
        <w:jc w:val="both"/>
      </w:pPr>
      <w:r>
        <w:t xml:space="preserve"> «Спас под березами» - это рассказ о жизни простых горожан, объединенных вокруг возрождающегося прихода.</w:t>
      </w:r>
    </w:p>
    <w:p w:rsidR="00911225" w:rsidRPr="00911225" w:rsidRDefault="00911225" w:rsidP="00911225">
      <w:pPr>
        <w:pStyle w:val="a3"/>
        <w:ind w:left="0"/>
        <w:jc w:val="both"/>
      </w:pPr>
      <w:r>
        <w:t xml:space="preserve"> Этот сериал складывается из отдельных новелл, порой вовсе не связанных с церковью. В центре каждой истории окажутся самые разные люди – далеко не все верующие, далеко не все ангелы… Их жизненные проблемы не замкнуты на церкви, иной раз – далеки от нее. И любовь, и низость, и готовность опустить руки перед бедой, и семейные сложности, и взлеты духа, и падения – ниже некуда… Словом, все, как у людей, но живущих возле храма, куда очень просто зайти. Если возникнет желание. Каждая серия – это отдельная нравственная история и просмотр можно осуществлять с любой серии фильма.</w:t>
      </w:r>
    </w:p>
    <w:p w:rsidR="00ED1E75" w:rsidRPr="00B773AC" w:rsidRDefault="00F70635" w:rsidP="00B773AC">
      <w:pPr>
        <w:pStyle w:val="a3"/>
        <w:numPr>
          <w:ilvl w:val="0"/>
          <w:numId w:val="1"/>
        </w:numPr>
        <w:jc w:val="both"/>
        <w:rPr>
          <w:b/>
        </w:rPr>
      </w:pPr>
      <w:r w:rsidRPr="00B773AC">
        <w:rPr>
          <w:b/>
        </w:rPr>
        <w:t>Свободная тема (любая тема по нравственности).</w:t>
      </w:r>
    </w:p>
    <w:p w:rsidR="00C35030" w:rsidRDefault="00C35030" w:rsidP="00C35030">
      <w:pPr>
        <w:jc w:val="both"/>
      </w:pPr>
      <w:r>
        <w:t xml:space="preserve">Каждый человек должен стремиться к формированию твёрдой </w:t>
      </w:r>
      <w:r w:rsidRPr="00E07489">
        <w:rPr>
          <w:b/>
        </w:rPr>
        <w:t>нравственной позиции:</w:t>
      </w:r>
      <w:r>
        <w:t xml:space="preserve"> способности к различию добра и зла, проявлению самоотверженной любви, готовности к преодолению жизненных испытаний; </w:t>
      </w:r>
      <w:r w:rsidRPr="00E07489">
        <w:rPr>
          <w:b/>
        </w:rPr>
        <w:t>нравственного облика</w:t>
      </w:r>
      <w:r>
        <w:t xml:space="preserve">: милосердия, терпения, доброжелательности, способности прощать обиды, проявлять выдержку и  мужество; </w:t>
      </w:r>
      <w:r w:rsidRPr="00E07489">
        <w:rPr>
          <w:b/>
        </w:rPr>
        <w:t>нравственного поведения</w:t>
      </w:r>
      <w:r>
        <w:t>: готовности служения семье, людям и Отечеству, появлению духовного рассуждения, послушания и доброй воли.</w:t>
      </w:r>
    </w:p>
    <w:p w:rsidR="00B773AC" w:rsidRDefault="00B773AC" w:rsidP="00C35030">
      <w:pPr>
        <w:jc w:val="both"/>
      </w:pPr>
      <w:r>
        <w:t>Предлагаем Вам при подготовке Урока Нравственности воспользоваться следующими ссылками на интернет-ресурсы:</w:t>
      </w:r>
    </w:p>
    <w:p w:rsidR="00E53F60" w:rsidRDefault="00E53F60" w:rsidP="00E53F60">
      <w:pPr>
        <w:pStyle w:val="a3"/>
        <w:numPr>
          <w:ilvl w:val="0"/>
          <w:numId w:val="2"/>
        </w:numPr>
        <w:jc w:val="both"/>
      </w:pPr>
      <w:r>
        <w:t xml:space="preserve">Православная  энциклопедия "Азбука веры" </w:t>
      </w:r>
      <w:hyperlink r:id="rId11" w:history="1">
        <w:r w:rsidRPr="008E5D62">
          <w:rPr>
            <w:rStyle w:val="a4"/>
          </w:rPr>
          <w:t>http://azbyka.ru/</w:t>
        </w:r>
      </w:hyperlink>
      <w:r>
        <w:t xml:space="preserve"> </w:t>
      </w:r>
    </w:p>
    <w:p w:rsidR="00E53F60" w:rsidRDefault="00E53F60" w:rsidP="00E53F60">
      <w:pPr>
        <w:pStyle w:val="a3"/>
        <w:numPr>
          <w:ilvl w:val="0"/>
          <w:numId w:val="2"/>
        </w:numPr>
        <w:jc w:val="both"/>
      </w:pPr>
      <w:r>
        <w:t xml:space="preserve">Православное Христианство. Каталог православных ресурсов сети Интернет. </w:t>
      </w:r>
      <w:hyperlink r:id="rId12" w:history="1">
        <w:r w:rsidRPr="008E5D62">
          <w:rPr>
            <w:rStyle w:val="a4"/>
          </w:rPr>
          <w:t>http://www.hristianstvo.ru/</w:t>
        </w:r>
      </w:hyperlink>
      <w:r>
        <w:t xml:space="preserve"> </w:t>
      </w:r>
    </w:p>
    <w:p w:rsidR="00E53F60" w:rsidRDefault="00E53F60" w:rsidP="00E53F60">
      <w:pPr>
        <w:pStyle w:val="a3"/>
        <w:numPr>
          <w:ilvl w:val="0"/>
          <w:numId w:val="2"/>
        </w:numPr>
        <w:jc w:val="both"/>
      </w:pPr>
      <w:r>
        <w:t xml:space="preserve">«СПАС» - первый общественный православный телеканал </w:t>
      </w:r>
      <w:hyperlink r:id="rId13" w:history="1">
        <w:r w:rsidRPr="008E5D62">
          <w:rPr>
            <w:rStyle w:val="a4"/>
          </w:rPr>
          <w:t>http://www.spastv.ru/</w:t>
        </w:r>
      </w:hyperlink>
      <w:r>
        <w:t xml:space="preserve"> </w:t>
      </w:r>
    </w:p>
    <w:p w:rsidR="00E53F60" w:rsidRDefault="00E53F60" w:rsidP="00E53F60">
      <w:pPr>
        <w:pStyle w:val="a3"/>
        <w:numPr>
          <w:ilvl w:val="0"/>
          <w:numId w:val="2"/>
        </w:numPr>
        <w:jc w:val="both"/>
      </w:pPr>
      <w:r w:rsidRPr="00E53F60">
        <w:t>Детский семейный образовательный телеканал</w:t>
      </w:r>
      <w:r>
        <w:t xml:space="preserve"> «Радость моя» </w:t>
      </w:r>
      <w:hyperlink r:id="rId14" w:history="1">
        <w:r w:rsidRPr="008E5D62">
          <w:rPr>
            <w:rStyle w:val="a4"/>
          </w:rPr>
          <w:t>http://www.radostmoya.ru/</w:t>
        </w:r>
      </w:hyperlink>
      <w:r>
        <w:t xml:space="preserve"> </w:t>
      </w:r>
    </w:p>
    <w:p w:rsidR="00E53F60" w:rsidRDefault="00E53F60" w:rsidP="00E53F60">
      <w:pPr>
        <w:pStyle w:val="a3"/>
        <w:numPr>
          <w:ilvl w:val="0"/>
          <w:numId w:val="2"/>
        </w:numPr>
        <w:jc w:val="both"/>
      </w:pPr>
      <w:r>
        <w:lastRenderedPageBreak/>
        <w:t xml:space="preserve">Православный телеканал «СОЮЗ» </w:t>
      </w:r>
      <w:hyperlink r:id="rId15" w:history="1">
        <w:r w:rsidRPr="008E5D62">
          <w:rPr>
            <w:rStyle w:val="a4"/>
          </w:rPr>
          <w:t>http://tv-soyuz.ru/</w:t>
        </w:r>
      </w:hyperlink>
      <w:r>
        <w:t xml:space="preserve"> </w:t>
      </w:r>
    </w:p>
    <w:p w:rsidR="00E53F60" w:rsidRDefault="00E53F60" w:rsidP="00E53F60">
      <w:pPr>
        <w:pStyle w:val="a3"/>
        <w:numPr>
          <w:ilvl w:val="0"/>
          <w:numId w:val="2"/>
        </w:numPr>
        <w:jc w:val="both"/>
      </w:pPr>
      <w:r>
        <w:t xml:space="preserve">Православный журнал для сомневающихся «ФОМА»  </w:t>
      </w:r>
      <w:hyperlink r:id="rId16" w:history="1">
        <w:r w:rsidRPr="008E5D62">
          <w:rPr>
            <w:rStyle w:val="a4"/>
          </w:rPr>
          <w:t>http://www.foma.ru/</w:t>
        </w:r>
      </w:hyperlink>
      <w:r>
        <w:t xml:space="preserve"> </w:t>
      </w:r>
    </w:p>
    <w:p w:rsidR="00E53F60" w:rsidRDefault="00E53F60" w:rsidP="00E53F60">
      <w:pPr>
        <w:pStyle w:val="a3"/>
        <w:numPr>
          <w:ilvl w:val="0"/>
          <w:numId w:val="2"/>
        </w:numPr>
        <w:jc w:val="both"/>
      </w:pPr>
      <w:r>
        <w:t xml:space="preserve">Православный журнал для родителей «ВИНОГРАД» </w:t>
      </w:r>
      <w:hyperlink r:id="rId17" w:history="1">
        <w:r w:rsidRPr="008E5D62">
          <w:rPr>
            <w:rStyle w:val="a4"/>
          </w:rPr>
          <w:t>http://www.vinograd.su/</w:t>
        </w:r>
      </w:hyperlink>
      <w:r>
        <w:t xml:space="preserve"> </w:t>
      </w:r>
    </w:p>
    <w:p w:rsidR="00C35030" w:rsidRPr="00095B4C" w:rsidRDefault="00C35030" w:rsidP="00C35030">
      <w:pPr>
        <w:jc w:val="both"/>
      </w:pPr>
      <w:r>
        <w:t>Приобщение детей и молодёжи к православным культурным  ценностям, имеющим общенациональную значимость,  сегодня является необходимым условием формирования человека и гражданина, интегрированного в современное российское общество.</w:t>
      </w:r>
    </w:p>
    <w:p w:rsidR="0035740F" w:rsidRDefault="00C35030" w:rsidP="00C35030">
      <w:pPr>
        <w:jc w:val="both"/>
      </w:pPr>
      <w:proofErr w:type="gramStart"/>
      <w:r>
        <w:t>Хотим пожелать Вам</w:t>
      </w:r>
      <w:r w:rsidR="00266D24">
        <w:t>, что бы Урок нравственности в В</w:t>
      </w:r>
      <w:r>
        <w:t xml:space="preserve">ашем образовательном учреждении стал продолжением </w:t>
      </w:r>
      <w:r w:rsidR="00266D24">
        <w:t xml:space="preserve">воспитательной работы в духе традиционных православных ценностей </w:t>
      </w:r>
      <w:r>
        <w:t>на основе социального партнерства образования и Церкви для целенаправленного объединения усилий в воспитании современного, благородного, чистого человека, несущего добро, свет и все то, что называют добродетелями в свою жизнь и в жизнь окружающих его людей.</w:t>
      </w:r>
      <w:proofErr w:type="gramEnd"/>
    </w:p>
    <w:p w:rsidR="008B4AA1" w:rsidRDefault="0035740F" w:rsidP="00560D10">
      <w:pPr>
        <w:jc w:val="both"/>
      </w:pPr>
      <w:r>
        <w:tab/>
      </w:r>
    </w:p>
    <w:p w:rsidR="008B4AA1" w:rsidRDefault="008B4AA1" w:rsidP="00C35030">
      <w:pPr>
        <w:jc w:val="both"/>
      </w:pPr>
    </w:p>
    <w:sectPr w:rsidR="008B4AA1" w:rsidSect="0026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6BC"/>
    <w:multiLevelType w:val="hybridMultilevel"/>
    <w:tmpl w:val="5E7E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C3220"/>
    <w:multiLevelType w:val="hybridMultilevel"/>
    <w:tmpl w:val="8288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50523"/>
    <w:multiLevelType w:val="hybridMultilevel"/>
    <w:tmpl w:val="BD34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5740F"/>
    <w:rsid w:val="00007DCC"/>
    <w:rsid w:val="00095B4C"/>
    <w:rsid w:val="0026651F"/>
    <w:rsid w:val="00266D24"/>
    <w:rsid w:val="002D442A"/>
    <w:rsid w:val="00301020"/>
    <w:rsid w:val="0035740F"/>
    <w:rsid w:val="00560D10"/>
    <w:rsid w:val="00605930"/>
    <w:rsid w:val="008B4AA1"/>
    <w:rsid w:val="00911225"/>
    <w:rsid w:val="00B773AC"/>
    <w:rsid w:val="00C35030"/>
    <w:rsid w:val="00E53F60"/>
    <w:rsid w:val="00EC64DD"/>
    <w:rsid w:val="00ED1E75"/>
    <w:rsid w:val="00F7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stmoya.ru/prj/otcam_i_detyam.html" TargetMode="External"/><Relationship Id="rId13" Type="http://schemas.openxmlformats.org/officeDocument/2006/relationships/hyperlink" Target="http://www.spast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ostmoya.ru/prj/razyskivautsya_dobrye_ludi.html" TargetMode="External"/><Relationship Id="rId12" Type="http://schemas.openxmlformats.org/officeDocument/2006/relationships/hyperlink" Target="http://www.hristianstvo.ru/" TargetMode="External"/><Relationship Id="rId17" Type="http://schemas.openxmlformats.org/officeDocument/2006/relationships/hyperlink" Target="http://www.vinogra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m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dostmoya.ru/prj/odin_raz_na_vsu_zhizn.html" TargetMode="External"/><Relationship Id="rId11" Type="http://schemas.openxmlformats.org/officeDocument/2006/relationships/hyperlink" Target="http://azbyka.ru/" TargetMode="External"/><Relationship Id="rId5" Type="http://schemas.openxmlformats.org/officeDocument/2006/relationships/hyperlink" Target="http://www.radostmoya.ru/prj/rasskazy_o_svyatyh.html" TargetMode="External"/><Relationship Id="rId15" Type="http://schemas.openxmlformats.org/officeDocument/2006/relationships/hyperlink" Target="http://tv-soyuz.ru/" TargetMode="External"/><Relationship Id="rId10" Type="http://schemas.openxmlformats.org/officeDocument/2006/relationships/hyperlink" Target="http://www.radostmoya.ru/prj/taina_russkogo_slov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dostmoya.ru/prj/dom_v_kotorom_zhivet_bog.html" TargetMode="External"/><Relationship Id="rId14" Type="http://schemas.openxmlformats.org/officeDocument/2006/relationships/hyperlink" Target="http://www.radostmo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2012-01-23T14:29:00Z</cp:lastPrinted>
  <dcterms:created xsi:type="dcterms:W3CDTF">2012-01-23T11:54:00Z</dcterms:created>
  <dcterms:modified xsi:type="dcterms:W3CDTF">2012-01-24T07:57:00Z</dcterms:modified>
</cp:coreProperties>
</file>