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B" w:rsidRPr="00F615FF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</w:pPr>
      <w:r w:rsidRPr="00F615FF"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  <w:t xml:space="preserve">Уважаемые </w:t>
      </w:r>
      <w:r w:rsidR="00F615FF" w:rsidRPr="00F615FF"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  <w:t xml:space="preserve">воспитанники детских садов и </w:t>
      </w:r>
      <w:r w:rsidRPr="00F615FF"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  <w:t>педагоги</w:t>
      </w:r>
      <w:r w:rsidR="00F615FF" w:rsidRPr="00F615FF"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  <w:t>, учащиеся</w:t>
      </w:r>
      <w:r w:rsidRPr="00F615FF">
        <w:rPr>
          <w:rFonts w:ascii="Trebuchet MS" w:eastAsia="Times New Roman" w:hAnsi="Trebuchet MS" w:cs="Times New Roman"/>
          <w:color w:val="FF0000"/>
          <w:kern w:val="36"/>
          <w:sz w:val="32"/>
          <w:szCs w:val="32"/>
        </w:rPr>
        <w:t xml:space="preserve">. </w:t>
      </w:r>
    </w:p>
    <w:p w:rsidR="003E267B" w:rsidRPr="00A418E0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Приглашаем вас принять участие </w:t>
      </w:r>
    </w:p>
    <w:p w:rsidR="003E267B" w:rsidRPr="00A418E0" w:rsidRDefault="003E267B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во 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Всероссийск</w:t>
      </w: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ом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конкурс</w:t>
      </w:r>
      <w:r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>е</w:t>
      </w:r>
      <w:r w:rsidR="00AC1DC2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творческих работ</w:t>
      </w:r>
      <w:r w:rsidR="00DD40CA" w:rsidRPr="00A418E0">
        <w:rPr>
          <w:rFonts w:ascii="Trebuchet MS" w:eastAsia="Times New Roman" w:hAnsi="Trebuchet MS" w:cs="Times New Roman"/>
          <w:color w:val="FF0000"/>
          <w:kern w:val="36"/>
          <w:sz w:val="36"/>
          <w:szCs w:val="36"/>
        </w:rPr>
        <w:t xml:space="preserve"> </w:t>
      </w:r>
    </w:p>
    <w:p w:rsidR="00DD40C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0"/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</w:pPr>
      <w:r w:rsidRPr="00A418E0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"</w:t>
      </w:r>
      <w:r w:rsidR="00AC1DC2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Герои любимых книг</w:t>
      </w:r>
      <w:r w:rsidRPr="00A418E0">
        <w:rPr>
          <w:rFonts w:ascii="Trebuchet MS" w:eastAsia="Times New Roman" w:hAnsi="Trebuchet MS" w:cs="Times New Roman"/>
          <w:b/>
          <w:color w:val="FF0000"/>
          <w:kern w:val="36"/>
          <w:sz w:val="36"/>
          <w:szCs w:val="36"/>
        </w:rPr>
        <w:t>"</w:t>
      </w:r>
    </w:p>
    <w:p w:rsidR="00A2600F" w:rsidRPr="001A2D49" w:rsidRDefault="00AC1DC2" w:rsidP="00A2600F">
      <w:pPr>
        <w:pStyle w:val="22"/>
        <w:spacing w:line="276" w:lineRule="auto"/>
        <w:rPr>
          <w:rFonts w:ascii="Trebuchet MS" w:hAnsi="Trebuchet MS"/>
          <w:color w:val="FF0000"/>
          <w:sz w:val="36"/>
          <w:szCs w:val="36"/>
        </w:rPr>
      </w:pPr>
      <w:r>
        <w:rPr>
          <w:rFonts w:ascii="Trebuchet MS" w:hAnsi="Trebuchet MS"/>
          <w:color w:val="FF0000"/>
          <w:sz w:val="36"/>
          <w:szCs w:val="36"/>
        </w:rPr>
        <w:t>(15.08</w:t>
      </w:r>
      <w:r w:rsidR="005D2C78">
        <w:rPr>
          <w:rFonts w:ascii="Trebuchet MS" w:hAnsi="Trebuchet MS"/>
          <w:color w:val="FF0000"/>
          <w:sz w:val="36"/>
          <w:szCs w:val="36"/>
        </w:rPr>
        <w:t>.2015 – 15.0</w:t>
      </w:r>
      <w:r>
        <w:rPr>
          <w:rFonts w:ascii="Trebuchet MS" w:hAnsi="Trebuchet MS"/>
          <w:color w:val="FF0000"/>
          <w:sz w:val="36"/>
          <w:szCs w:val="36"/>
        </w:rPr>
        <w:t>9</w:t>
      </w:r>
      <w:r w:rsidR="00A2600F">
        <w:rPr>
          <w:rFonts w:ascii="Trebuchet MS" w:hAnsi="Trebuchet MS"/>
          <w:color w:val="FF0000"/>
          <w:sz w:val="36"/>
          <w:szCs w:val="36"/>
        </w:rPr>
        <w:t>.2015)</w:t>
      </w:r>
    </w:p>
    <w:p w:rsidR="00DD40CA" w:rsidRPr="00DD40C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color w:val="000000"/>
          <w:sz w:val="16"/>
          <w:szCs w:val="16"/>
        </w:rPr>
      </w:pPr>
    </w:p>
    <w:p w:rsidR="00DD40CA" w:rsidRDefault="00DD40CA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color w:val="000000"/>
          <w:sz w:val="34"/>
          <w:szCs w:val="34"/>
        </w:rPr>
      </w:pPr>
      <w:r w:rsidRPr="00DD40CA">
        <w:rPr>
          <w:rFonts w:ascii="Trebuchet MS" w:eastAsia="Times New Roman" w:hAnsi="Trebuchet MS" w:cs="Times New Roman"/>
          <w:color w:val="000000"/>
          <w:sz w:val="34"/>
          <w:szCs w:val="34"/>
        </w:rPr>
        <w:t xml:space="preserve"> Положение о </w:t>
      </w:r>
      <w:r w:rsidR="00444D00">
        <w:rPr>
          <w:rFonts w:ascii="Trebuchet MS" w:eastAsia="Times New Roman" w:hAnsi="Trebuchet MS" w:cs="Times New Roman"/>
          <w:color w:val="000000"/>
          <w:sz w:val="34"/>
          <w:szCs w:val="34"/>
        </w:rPr>
        <w:t xml:space="preserve">Всероссийском </w:t>
      </w:r>
      <w:r w:rsidRPr="00DD40CA">
        <w:rPr>
          <w:rFonts w:ascii="Trebuchet MS" w:eastAsia="Times New Roman" w:hAnsi="Trebuchet MS" w:cs="Times New Roman"/>
          <w:color w:val="000000"/>
          <w:sz w:val="34"/>
          <w:szCs w:val="34"/>
        </w:rPr>
        <w:t>конкурсе</w:t>
      </w:r>
      <w:r w:rsidR="00AC1DC2">
        <w:rPr>
          <w:rFonts w:ascii="Trebuchet MS" w:eastAsia="Times New Roman" w:hAnsi="Trebuchet MS" w:cs="Times New Roman"/>
          <w:color w:val="000000"/>
          <w:sz w:val="34"/>
          <w:szCs w:val="34"/>
        </w:rPr>
        <w:t xml:space="preserve"> творческих работ</w:t>
      </w:r>
    </w:p>
    <w:p w:rsidR="00444D00" w:rsidRDefault="00444D00" w:rsidP="00DD40CA">
      <w:pPr>
        <w:shd w:val="clear" w:color="auto" w:fill="FFFFFF" w:themeFill="background1"/>
        <w:spacing w:after="150" w:line="312" w:lineRule="atLeast"/>
        <w:jc w:val="center"/>
        <w:outlineLvl w:val="1"/>
        <w:rPr>
          <w:rFonts w:ascii="Trebuchet MS" w:eastAsia="Times New Roman" w:hAnsi="Trebuchet MS" w:cs="Times New Roman"/>
          <w:color w:val="000000"/>
          <w:sz w:val="34"/>
          <w:szCs w:val="34"/>
        </w:rPr>
      </w:pPr>
      <w:r w:rsidRPr="00444D00">
        <w:rPr>
          <w:rFonts w:ascii="Trebuchet MS" w:eastAsia="Times New Roman" w:hAnsi="Trebuchet MS" w:cs="Times New Roman"/>
          <w:color w:val="000000"/>
          <w:sz w:val="34"/>
          <w:szCs w:val="34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34"/>
          <w:szCs w:val="34"/>
        </w:rPr>
        <w:t>«</w:t>
      </w:r>
      <w:r w:rsidR="00AC1DC2">
        <w:rPr>
          <w:rFonts w:ascii="Trebuchet MS" w:eastAsia="Times New Roman" w:hAnsi="Trebuchet MS" w:cs="Times New Roman"/>
          <w:color w:val="000000"/>
          <w:sz w:val="34"/>
          <w:szCs w:val="34"/>
        </w:rPr>
        <w:t>Герои любимых книг</w:t>
      </w:r>
      <w:r>
        <w:rPr>
          <w:rFonts w:ascii="Trebuchet MS" w:eastAsia="Times New Roman" w:hAnsi="Trebuchet MS" w:cs="Times New Roman"/>
          <w:color w:val="000000"/>
          <w:sz w:val="34"/>
          <w:szCs w:val="34"/>
        </w:rPr>
        <w:t>»</w:t>
      </w:r>
    </w:p>
    <w:p w:rsidR="00444D00" w:rsidRDefault="00444D00" w:rsidP="00444D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D00" w:rsidRPr="00D46991" w:rsidRDefault="00444D00" w:rsidP="00444D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D46991">
        <w:rPr>
          <w:rFonts w:ascii="Arial" w:hAnsi="Arial" w:cs="Arial"/>
          <w:sz w:val="24"/>
          <w:szCs w:val="24"/>
        </w:rPr>
        <w:t>УТВЕРЖДАЮ</w:t>
      </w:r>
    </w:p>
    <w:p w:rsidR="00444D00" w:rsidRPr="006300CB" w:rsidRDefault="00444D00" w:rsidP="0009431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3645329</wp:posOffset>
            </wp:positionH>
            <wp:positionV relativeFrom="paragraph">
              <wp:posOffset>90740</wp:posOffset>
            </wp:positionV>
            <wp:extent cx="408461" cy="415636"/>
            <wp:effectExtent l="1905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31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Pr="006300CB">
        <w:rPr>
          <w:rFonts w:ascii="Arial" w:hAnsi="Arial" w:cs="Arial"/>
          <w:sz w:val="21"/>
          <w:szCs w:val="21"/>
        </w:rPr>
        <w:t>Председатель организационного комитета</w:t>
      </w:r>
    </w:p>
    <w:p w:rsidR="00444D00" w:rsidRDefault="00444D00" w:rsidP="00444D00">
      <w:pPr>
        <w:shd w:val="clear" w:color="auto" w:fill="FFFFFF" w:themeFill="background1"/>
        <w:spacing w:after="0" w:line="360" w:lineRule="auto"/>
        <w:jc w:val="center"/>
        <w:outlineLvl w:val="1"/>
        <w:rPr>
          <w:rFonts w:ascii="Arial" w:hAnsi="Arial" w:cs="Arial"/>
          <w:sz w:val="21"/>
          <w:szCs w:val="21"/>
        </w:rPr>
      </w:pPr>
      <w:r w:rsidRPr="006300CB">
        <w:rPr>
          <w:rFonts w:ascii="Arial" w:hAnsi="Arial" w:cs="Arial"/>
          <w:sz w:val="21"/>
          <w:szCs w:val="21"/>
        </w:rPr>
        <w:tab/>
      </w:r>
      <w:r w:rsidRPr="006300C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</w:t>
      </w:r>
      <w:r w:rsidR="00094312">
        <w:rPr>
          <w:rFonts w:ascii="Arial" w:hAnsi="Arial" w:cs="Arial"/>
          <w:sz w:val="21"/>
          <w:szCs w:val="21"/>
        </w:rPr>
        <w:t xml:space="preserve">                              </w:t>
      </w:r>
      <w:r>
        <w:rPr>
          <w:rFonts w:ascii="Arial" w:hAnsi="Arial" w:cs="Arial"/>
          <w:sz w:val="21"/>
          <w:szCs w:val="21"/>
        </w:rPr>
        <w:t xml:space="preserve"> И.Е. Маврин                                        </w:t>
      </w:r>
    </w:p>
    <w:p w:rsidR="00444D00" w:rsidRPr="00DD40CA" w:rsidRDefault="00444D00" w:rsidP="00444D0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000000"/>
          <w:sz w:val="34"/>
          <w:szCs w:val="34"/>
        </w:rPr>
      </w:pPr>
    </w:p>
    <w:p w:rsidR="00DD40CA" w:rsidRDefault="00DD40CA" w:rsidP="001A4DFE">
      <w:pPr>
        <w:shd w:val="clear" w:color="auto" w:fill="FFFFFF" w:themeFill="background1"/>
        <w:spacing w:after="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Общие положения</w:t>
      </w:r>
    </w:p>
    <w:p w:rsidR="002E3D13" w:rsidRPr="00DD40CA" w:rsidRDefault="002E3D13" w:rsidP="001A4DFE">
      <w:pPr>
        <w:shd w:val="clear" w:color="auto" w:fill="FFFFFF" w:themeFill="background1"/>
        <w:spacing w:after="0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DD40CA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>Настоящее положение о Всероссийском</w:t>
      </w:r>
      <w:r w:rsidR="00694A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конкурсе </w:t>
      </w:r>
      <w:r w:rsidR="00AC1DC2">
        <w:rPr>
          <w:rFonts w:ascii="Trebuchet MS" w:eastAsia="Times New Roman" w:hAnsi="Trebuchet MS" w:cs="Times New Roman"/>
          <w:sz w:val="24"/>
          <w:szCs w:val="24"/>
        </w:rPr>
        <w:t xml:space="preserve">творческих работ </w:t>
      </w:r>
      <w:r w:rsidRPr="00DD40CA">
        <w:rPr>
          <w:rFonts w:ascii="Trebuchet MS" w:eastAsia="Times New Roman" w:hAnsi="Trebuchet MS" w:cs="Times New Roman"/>
          <w:sz w:val="24"/>
          <w:szCs w:val="24"/>
        </w:rPr>
        <w:t>«</w:t>
      </w:r>
      <w:r w:rsidR="00AC1DC2">
        <w:rPr>
          <w:rFonts w:ascii="Trebuchet MS" w:eastAsia="Times New Roman" w:hAnsi="Trebuchet MS" w:cs="Times New Roman"/>
          <w:sz w:val="24"/>
          <w:szCs w:val="24"/>
        </w:rPr>
        <w:t>Герои любимых книг</w:t>
      </w:r>
      <w:r w:rsidRPr="00DD40CA">
        <w:rPr>
          <w:rFonts w:ascii="Trebuchet MS" w:eastAsia="Times New Roman" w:hAnsi="Trebuchet MS" w:cs="Times New Roman"/>
          <w:sz w:val="24"/>
          <w:szCs w:val="24"/>
        </w:rPr>
        <w:t>» (далее Конкурс) определяет порядок организации и проведения Конкурса, порядок участия в Конкурсе</w:t>
      </w:r>
      <w:r w:rsidR="00110E1D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76877" w:rsidRPr="00D76877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hAnsi="Trebuchet MS" w:cs="Times New Roman"/>
          <w:sz w:val="24"/>
          <w:szCs w:val="24"/>
        </w:rPr>
      </w:pPr>
      <w:r w:rsidRPr="00D76877">
        <w:rPr>
          <w:rFonts w:ascii="Trebuchet MS" w:eastAsia="Times New Roman" w:hAnsi="Trebuchet MS" w:cs="Times New Roman"/>
          <w:sz w:val="24"/>
          <w:szCs w:val="24"/>
        </w:rPr>
        <w:t xml:space="preserve"> Организатор конкурса - Конкурс проводится по инициативе</w:t>
      </w:r>
      <w:r w:rsidR="00D76877" w:rsidRPr="00D76877">
        <w:rPr>
          <w:rFonts w:ascii="Trebuchet MS" w:eastAsia="Gungsuh" w:hAnsi="Trebuchet MS" w:cs="Times New Roman"/>
          <w:iCs/>
          <w:color w:val="000000"/>
          <w:kern w:val="24"/>
          <w:sz w:val="24"/>
          <w:szCs w:val="24"/>
        </w:rPr>
        <w:t xml:space="preserve"> 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</w:rPr>
        <w:t>Информационно – методического  интернет проекта  «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  <w:lang w:val="en-US"/>
        </w:rPr>
        <w:t>Globus</w:t>
      </w:r>
      <w:r w:rsidR="00D76877" w:rsidRPr="00D76877">
        <w:rPr>
          <w:rFonts w:ascii="Trebuchet MS" w:eastAsia="Times New Roman" w:hAnsi="Trebuchet MS" w:cs="Times New Roman"/>
          <w:iCs/>
          <w:sz w:val="24"/>
          <w:szCs w:val="24"/>
        </w:rPr>
        <w:t>»</w:t>
      </w:r>
    </w:p>
    <w:p w:rsidR="00DD40CA" w:rsidRPr="00DD40CA" w:rsidRDefault="00DD40CA" w:rsidP="001A4DFE">
      <w:pPr>
        <w:pStyle w:val="a8"/>
        <w:numPr>
          <w:ilvl w:val="0"/>
          <w:numId w:val="2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76877">
        <w:rPr>
          <w:rFonts w:ascii="Trebuchet MS" w:eastAsia="Times New Roman" w:hAnsi="Trebuchet MS" w:cs="Times New Roman"/>
          <w:sz w:val="24"/>
          <w:szCs w:val="24"/>
        </w:rPr>
        <w:t>Работы на Конкурс принимаются в период 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с «1</w:t>
      </w:r>
      <w:r w:rsidR="006D288F">
        <w:rPr>
          <w:rFonts w:ascii="Trebuchet MS" w:eastAsia="Times New Roman" w:hAnsi="Trebuchet MS" w:cs="Times New Roman"/>
          <w:b/>
          <w:bCs/>
          <w:sz w:val="24"/>
          <w:szCs w:val="24"/>
        </w:rPr>
        <w:t>5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» </w:t>
      </w:r>
      <w:r w:rsidR="00AC1DC2">
        <w:rPr>
          <w:rFonts w:ascii="Trebuchet MS" w:eastAsia="Times New Roman" w:hAnsi="Trebuchet MS" w:cs="Times New Roman"/>
          <w:b/>
          <w:bCs/>
          <w:sz w:val="24"/>
          <w:szCs w:val="24"/>
        </w:rPr>
        <w:t>августа</w:t>
      </w:r>
      <w:r w:rsidR="00444D00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2015г. по «</w:t>
      </w:r>
      <w:r w:rsidR="006D288F">
        <w:rPr>
          <w:rFonts w:ascii="Trebuchet MS" w:eastAsia="Times New Roman" w:hAnsi="Trebuchet MS" w:cs="Times New Roman"/>
          <w:b/>
          <w:bCs/>
          <w:sz w:val="24"/>
          <w:szCs w:val="24"/>
        </w:rPr>
        <w:t>15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» </w:t>
      </w:r>
      <w:r w:rsidR="00AC1DC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сентября </w:t>
      </w:r>
      <w:r w:rsidRPr="00D76877">
        <w:rPr>
          <w:rFonts w:ascii="Trebuchet MS" w:eastAsia="Times New Roman" w:hAnsi="Trebuchet MS" w:cs="Times New Roman"/>
          <w:b/>
          <w:bCs/>
          <w:sz w:val="24"/>
          <w:szCs w:val="24"/>
        </w:rPr>
        <w:t>2015г.</w:t>
      </w:r>
    </w:p>
    <w:p w:rsidR="00DD40CA" w:rsidRDefault="00F615FF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Цели</w:t>
      </w:r>
      <w:r w:rsidR="00DD40CA"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Конкурса</w:t>
      </w:r>
    </w:p>
    <w:p w:rsidR="00F615FF" w:rsidRPr="00F615FF" w:rsidRDefault="00F615FF" w:rsidP="00F615FF">
      <w:pPr>
        <w:pStyle w:val="ac"/>
        <w:numPr>
          <w:ilvl w:val="0"/>
          <w:numId w:val="16"/>
        </w:numPr>
        <w:spacing w:line="276" w:lineRule="auto"/>
        <w:ind w:left="284" w:hanging="142"/>
        <w:jc w:val="both"/>
        <w:rPr>
          <w:rFonts w:ascii="Trebuchet MS" w:eastAsia="Calibri" w:hAnsi="Trebuchet MS"/>
          <w:sz w:val="24"/>
          <w:szCs w:val="24"/>
        </w:rPr>
      </w:pPr>
      <w:r w:rsidRPr="00F615FF">
        <w:rPr>
          <w:rFonts w:ascii="Trebuchet MS" w:eastAsia="Calibri" w:hAnsi="Trebuchet MS"/>
          <w:sz w:val="24"/>
          <w:szCs w:val="24"/>
        </w:rPr>
        <w:t>Создание условий для проявления творческих способностей детей и п</w:t>
      </w:r>
      <w:r w:rsidR="00AC1DC2">
        <w:rPr>
          <w:rFonts w:ascii="Trebuchet MS" w:eastAsia="Calibri" w:hAnsi="Trebuchet MS"/>
          <w:sz w:val="24"/>
          <w:szCs w:val="24"/>
        </w:rPr>
        <w:t>едагогов</w:t>
      </w:r>
      <w:r w:rsidRPr="00F615FF">
        <w:rPr>
          <w:rFonts w:ascii="Trebuchet MS" w:eastAsia="Calibri" w:hAnsi="Trebuchet MS"/>
          <w:sz w:val="24"/>
          <w:szCs w:val="24"/>
        </w:rPr>
        <w:t>.</w:t>
      </w:r>
    </w:p>
    <w:p w:rsidR="00F615FF" w:rsidRPr="00F615FF" w:rsidRDefault="00F615FF" w:rsidP="00F615FF">
      <w:pPr>
        <w:pStyle w:val="ac"/>
        <w:numPr>
          <w:ilvl w:val="0"/>
          <w:numId w:val="16"/>
        </w:numPr>
        <w:spacing w:line="276" w:lineRule="auto"/>
        <w:ind w:left="284" w:hanging="142"/>
        <w:jc w:val="both"/>
        <w:rPr>
          <w:rFonts w:ascii="Trebuchet MS" w:hAnsi="Trebuchet MS"/>
          <w:sz w:val="24"/>
          <w:szCs w:val="24"/>
        </w:rPr>
      </w:pPr>
      <w:r w:rsidRPr="00F615FF">
        <w:rPr>
          <w:rFonts w:ascii="Trebuchet MS" w:hAnsi="Trebuchet MS"/>
          <w:sz w:val="24"/>
          <w:szCs w:val="24"/>
        </w:rPr>
        <w:t>Привлечение взрослых к совместному творчеству с детьми</w:t>
      </w:r>
      <w:r>
        <w:rPr>
          <w:rFonts w:ascii="Trebuchet MS" w:hAnsi="Trebuchet MS"/>
          <w:sz w:val="24"/>
          <w:szCs w:val="24"/>
        </w:rPr>
        <w:t>.</w:t>
      </w:r>
      <w:r w:rsidRPr="00F615FF">
        <w:rPr>
          <w:rFonts w:ascii="Trebuchet MS" w:hAnsi="Trebuchet MS"/>
          <w:sz w:val="24"/>
          <w:szCs w:val="24"/>
        </w:rPr>
        <w:t xml:space="preserve"> </w:t>
      </w:r>
    </w:p>
    <w:p w:rsidR="005D2C78" w:rsidRPr="005D2C78" w:rsidRDefault="005D2C78" w:rsidP="001A4DFE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:rsidR="00DD40CA" w:rsidRP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Участники Конкурса</w:t>
      </w:r>
    </w:p>
    <w:p w:rsidR="00DD40CA" w:rsidRDefault="00DD40CA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Принять участие в Конкурсе могут </w:t>
      </w:r>
      <w:r w:rsidR="00F615FF">
        <w:rPr>
          <w:rFonts w:ascii="Trebuchet MS" w:eastAsia="Times New Roman" w:hAnsi="Trebuchet MS" w:cs="Times New Roman"/>
          <w:sz w:val="24"/>
          <w:szCs w:val="24"/>
        </w:rPr>
        <w:t xml:space="preserve">воспитанники и учащиеся </w:t>
      </w:r>
      <w:r w:rsidRPr="00DD40CA">
        <w:rPr>
          <w:rFonts w:ascii="Trebuchet MS" w:eastAsia="Times New Roman" w:hAnsi="Trebuchet MS" w:cs="Times New Roman"/>
          <w:sz w:val="24"/>
          <w:szCs w:val="24"/>
        </w:rPr>
        <w:t xml:space="preserve"> любых образовательных учреждений (дошкольных образовательных учреждений; средних общеобразовательных учреждений; коррекционных образовательных учреждений; учреждений дополнительного образования детей и т.д.)</w:t>
      </w:r>
      <w:r w:rsidR="00AC1DC2">
        <w:rPr>
          <w:rFonts w:ascii="Trebuchet MS" w:eastAsia="Times New Roman" w:hAnsi="Trebuchet MS" w:cs="Times New Roman"/>
          <w:sz w:val="24"/>
          <w:szCs w:val="24"/>
        </w:rPr>
        <w:t>, а также педагоги</w:t>
      </w:r>
      <w:r w:rsidRPr="00DD40CA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D40CA" w:rsidRDefault="00DD40CA" w:rsidP="001A4DFE">
      <w:pPr>
        <w:pStyle w:val="a8"/>
        <w:numPr>
          <w:ilvl w:val="0"/>
          <w:numId w:val="6"/>
        </w:numPr>
        <w:shd w:val="clear" w:color="auto" w:fill="FFFFFF" w:themeFill="background1"/>
        <w:spacing w:after="15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sz w:val="24"/>
          <w:szCs w:val="24"/>
        </w:rPr>
        <w:t>Участие может быть индивидуальным или совместным.</w:t>
      </w:r>
    </w:p>
    <w:p w:rsidR="00094312" w:rsidRPr="00256585" w:rsidRDefault="00094312" w:rsidP="001A4DF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:rsidR="00094312" w:rsidRPr="00094312" w:rsidRDefault="00F615FF" w:rsidP="00F615FF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Номинации </w:t>
      </w:r>
      <w:r w:rsidR="00A418E0" w:rsidRPr="00E5431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Конкурса</w:t>
      </w:r>
      <w:r w:rsidR="00A418E0" w:rsidRPr="0009431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094312" w:rsidRDefault="00F615FF" w:rsidP="001A4DF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Рисунок (рисунки </w:t>
      </w:r>
      <w:r w:rsidR="00AC1DC2">
        <w:rPr>
          <w:rFonts w:ascii="Trebuchet MS" w:hAnsi="Trebuchet MS" w:cs="Arial"/>
          <w:color w:val="000000"/>
        </w:rPr>
        <w:t>с изображением любимого героя)</w:t>
      </w:r>
    </w:p>
    <w:p w:rsidR="00F615FF" w:rsidRPr="00F615FF" w:rsidRDefault="00F615FF" w:rsidP="00F615FF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rebuchet MS" w:hAnsi="Trebuchet MS"/>
          <w:sz w:val="24"/>
          <w:szCs w:val="24"/>
        </w:rPr>
      </w:pPr>
      <w:r w:rsidRPr="00F615FF">
        <w:rPr>
          <w:rFonts w:ascii="Trebuchet MS" w:hAnsi="Trebuchet MS"/>
          <w:sz w:val="24"/>
          <w:szCs w:val="24"/>
        </w:rPr>
        <w:t>Декоративно-прикладное творчество</w:t>
      </w:r>
      <w:r>
        <w:rPr>
          <w:rFonts w:ascii="Trebuchet MS" w:hAnsi="Trebuchet MS"/>
          <w:sz w:val="24"/>
          <w:szCs w:val="24"/>
        </w:rPr>
        <w:t xml:space="preserve"> (изделия из пластилина, глины, ниток, бросового материала и т.д)</w:t>
      </w:r>
    </w:p>
    <w:p w:rsidR="00094312" w:rsidRPr="00094312" w:rsidRDefault="00F615FF" w:rsidP="00F615F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Литературное творчество (Сочинение, рассказ, стихотворение на заданную тему)</w:t>
      </w:r>
    </w:p>
    <w:p w:rsidR="000C1850" w:rsidRPr="000C1850" w:rsidRDefault="000C1850" w:rsidP="000C1850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rebuchet MS" w:hAnsi="Trebuchet MS" w:cs="Arial"/>
          <w:color w:val="000000"/>
        </w:rPr>
      </w:pPr>
    </w:p>
    <w:p w:rsidR="004701F0" w:rsidRDefault="004701F0" w:rsidP="004701F0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4701F0">
        <w:rPr>
          <w:rFonts w:ascii="Trebuchet MS" w:hAnsi="Trebuchet MS" w:cs="Arial"/>
          <w:sz w:val="24"/>
          <w:szCs w:val="24"/>
        </w:rPr>
        <w:t xml:space="preserve">На конкурс от одного участника принимается одна работа на одну номинацию. Один участник может принять участие в разных номинациях с разными разработками. </w:t>
      </w:r>
    </w:p>
    <w:p w:rsidR="004701F0" w:rsidRPr="004701F0" w:rsidRDefault="004701F0" w:rsidP="004701F0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4701F0" w:rsidRDefault="004701F0" w:rsidP="004701F0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4701F0">
        <w:rPr>
          <w:rFonts w:ascii="Trebuchet MS" w:hAnsi="Trebuchet MS" w:cs="Arial"/>
          <w:sz w:val="24"/>
          <w:szCs w:val="24"/>
        </w:rPr>
        <w:t>Материалы в разных номинациях оцениваются отдельно, следовательно, и оплата производится за каждую номинацию как за самостоятельную разработку.</w:t>
      </w:r>
    </w:p>
    <w:p w:rsidR="004701F0" w:rsidRPr="004701F0" w:rsidRDefault="004701F0" w:rsidP="004701F0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2E3D13" w:rsidRPr="002E3D13" w:rsidRDefault="002E3D13" w:rsidP="002E3D13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2E3D13">
        <w:rPr>
          <w:rFonts w:ascii="Trebuchet MS" w:hAnsi="Trebuchet MS" w:cs="Arial"/>
          <w:b/>
          <w:sz w:val="24"/>
          <w:szCs w:val="24"/>
        </w:rPr>
        <w:t>Требования к конкурсным работам</w:t>
      </w:r>
    </w:p>
    <w:p w:rsidR="002E3D13" w:rsidRPr="002E3D13" w:rsidRDefault="002E3D13" w:rsidP="002E3D13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2E3D13">
        <w:rPr>
          <w:rFonts w:ascii="Trebuchet MS" w:hAnsi="Trebuchet MS" w:cs="Arial"/>
          <w:b/>
          <w:sz w:val="24"/>
          <w:szCs w:val="24"/>
        </w:rPr>
        <w:t>Текстовые файлы</w:t>
      </w:r>
      <w:r w:rsidRPr="002E3D13">
        <w:rPr>
          <w:rFonts w:ascii="Trebuchet MS" w:hAnsi="Trebuchet MS" w:cs="Arial"/>
          <w:sz w:val="24"/>
          <w:szCs w:val="24"/>
        </w:rPr>
        <w:t xml:space="preserve"> выполняются в редакторе MS Word (количество страниц - не более 10). В текстовое поле могут бы</w:t>
      </w:r>
      <w:r w:rsidR="00444E6B">
        <w:rPr>
          <w:rFonts w:ascii="Trebuchet MS" w:hAnsi="Trebuchet MS" w:cs="Arial"/>
          <w:sz w:val="24"/>
          <w:szCs w:val="24"/>
        </w:rPr>
        <w:t xml:space="preserve">ть внесены фотографии, рисунки </w:t>
      </w:r>
      <w:r w:rsidRPr="002E3D13">
        <w:rPr>
          <w:rFonts w:ascii="Trebuchet MS" w:hAnsi="Trebuchet MS" w:cs="Arial"/>
          <w:sz w:val="24"/>
          <w:szCs w:val="24"/>
        </w:rPr>
        <w:t xml:space="preserve">и другой иллюстративный материал. </w:t>
      </w:r>
    </w:p>
    <w:p w:rsidR="002E3D13" w:rsidRPr="002E3D13" w:rsidRDefault="002E3D13" w:rsidP="002E3D13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2E3D13">
        <w:rPr>
          <w:rFonts w:ascii="Trebuchet MS" w:hAnsi="Trebuchet MS" w:cs="Arial"/>
          <w:b/>
          <w:sz w:val="24"/>
          <w:szCs w:val="24"/>
        </w:rPr>
        <w:t>Фотографии</w:t>
      </w:r>
      <w:r w:rsidRPr="002E3D13">
        <w:rPr>
          <w:rFonts w:ascii="Trebuchet MS" w:hAnsi="Trebuchet MS" w:cs="Arial"/>
          <w:sz w:val="24"/>
          <w:szCs w:val="24"/>
        </w:rPr>
        <w:t xml:space="preserve"> должны быть хорошего качества, в формате JPEG/JPG, PDF</w:t>
      </w:r>
      <w:r w:rsidR="00444E6B">
        <w:rPr>
          <w:rFonts w:ascii="Trebuchet MS" w:hAnsi="Trebuchet MS" w:cs="Arial"/>
          <w:sz w:val="24"/>
          <w:szCs w:val="24"/>
        </w:rPr>
        <w:t>. Не более 3 фотографий от одного участника</w:t>
      </w:r>
      <w:r w:rsidRPr="002E3D13">
        <w:rPr>
          <w:rFonts w:ascii="Trebuchet MS" w:hAnsi="Trebuchet MS" w:cs="Arial"/>
          <w:sz w:val="24"/>
          <w:szCs w:val="24"/>
        </w:rPr>
        <w:t xml:space="preserve">. </w:t>
      </w:r>
    </w:p>
    <w:p w:rsidR="00DD40CA" w:rsidRP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Порядок участия</w:t>
      </w:r>
    </w:p>
    <w:p w:rsidR="00DD40CA" w:rsidRPr="00157B7A" w:rsidRDefault="003E267B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57B7A">
        <w:rPr>
          <w:rFonts w:ascii="Trebuchet MS" w:eastAsia="Times New Roman" w:hAnsi="Trebuchet MS" w:cs="Times New Roman"/>
          <w:sz w:val="24"/>
          <w:szCs w:val="24"/>
        </w:rPr>
        <w:t>З</w:t>
      </w:r>
      <w:r w:rsidR="00DD40CA" w:rsidRPr="00157B7A">
        <w:rPr>
          <w:rFonts w:ascii="Trebuchet MS" w:eastAsia="Times New Roman" w:hAnsi="Trebuchet MS" w:cs="Times New Roman"/>
          <w:sz w:val="24"/>
          <w:szCs w:val="24"/>
        </w:rPr>
        <w:t>аполните заявку на участие в конкурсе</w:t>
      </w:r>
      <w:r w:rsidRPr="00157B7A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D40CA" w:rsidRDefault="00DD40CA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57B7A">
        <w:rPr>
          <w:rFonts w:ascii="Trebuchet MS" w:eastAsia="Times New Roman" w:hAnsi="Trebuchet MS" w:cs="Times New Roman"/>
          <w:sz w:val="24"/>
          <w:szCs w:val="24"/>
        </w:rPr>
        <w:t xml:space="preserve">Оплатите оргвзнос. 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 Размер оргвзноса составляет </w:t>
      </w:r>
      <w:r w:rsidR="002D4F51">
        <w:rPr>
          <w:rFonts w:ascii="Trebuchet MS" w:eastAsia="Times New Roman" w:hAnsi="Trebuchet MS" w:cs="Times New Roman"/>
          <w:b/>
          <w:bCs/>
          <w:sz w:val="24"/>
          <w:szCs w:val="24"/>
        </w:rPr>
        <w:t>22</w:t>
      </w:r>
      <w:r w:rsidR="003E267B" w:rsidRPr="00157B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0 (двести </w:t>
      </w:r>
      <w:r w:rsidR="009A76D2">
        <w:rPr>
          <w:rFonts w:ascii="Trebuchet MS" w:eastAsia="Times New Roman" w:hAnsi="Trebuchet MS" w:cs="Times New Roman"/>
          <w:b/>
          <w:bCs/>
          <w:sz w:val="24"/>
          <w:szCs w:val="24"/>
        </w:rPr>
        <w:t>двадцать</w:t>
      </w:r>
      <w:r w:rsidR="003E267B" w:rsidRPr="00157B7A">
        <w:rPr>
          <w:rFonts w:ascii="Trebuchet MS" w:eastAsia="Times New Roman" w:hAnsi="Trebuchet MS" w:cs="Times New Roman"/>
          <w:b/>
          <w:bCs/>
          <w:sz w:val="24"/>
          <w:szCs w:val="24"/>
        </w:rPr>
        <w:t>) рублей</w:t>
      </w:r>
      <w:r w:rsidR="00157B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157B7A">
        <w:rPr>
          <w:rFonts w:ascii="Trebuchet MS" w:eastAsia="Times New Roman" w:hAnsi="Trebuchet MS" w:cs="Times New Roman"/>
          <w:sz w:val="24"/>
          <w:szCs w:val="24"/>
        </w:rPr>
        <w:t>Оргвзнос оплачивается за каждую конкурсную работу. Если </w:t>
      </w:r>
      <w:r w:rsidR="003E267B" w:rsidRPr="00157B7A">
        <w:rPr>
          <w:rFonts w:ascii="Trebuchet MS" w:eastAsia="Times New Roman" w:hAnsi="Trebuchet MS" w:cs="Times New Roman"/>
          <w:sz w:val="24"/>
          <w:szCs w:val="24"/>
        </w:rPr>
        <w:t xml:space="preserve">работа выполнена </w:t>
      </w:r>
      <w:r w:rsidRPr="00157B7A">
        <w:rPr>
          <w:rFonts w:ascii="Trebuchet MS" w:eastAsia="Times New Roman" w:hAnsi="Trebuchet MS" w:cs="Times New Roman"/>
          <w:sz w:val="24"/>
          <w:szCs w:val="24"/>
        </w:rPr>
        <w:t xml:space="preserve"> в соавторстве, то </w:t>
      </w:r>
      <w:r w:rsidRPr="00A2600F">
        <w:rPr>
          <w:rFonts w:ascii="Trebuchet MS" w:eastAsia="Times New Roman" w:hAnsi="Trebuchet MS" w:cs="Times New Roman"/>
          <w:b/>
          <w:sz w:val="24"/>
          <w:szCs w:val="24"/>
        </w:rPr>
        <w:t>оргвзнос оплачивается по количеству авторов конкурсной работы.</w:t>
      </w:r>
      <w:r w:rsidRPr="00157B7A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157B7A" w:rsidRPr="00157B7A" w:rsidRDefault="00157B7A" w:rsidP="002E3D13">
      <w:pPr>
        <w:pStyle w:val="a8"/>
        <w:numPr>
          <w:ilvl w:val="0"/>
          <w:numId w:val="7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Отправьте письмо на </w:t>
      </w:r>
      <w:r w:rsidRPr="000A5178">
        <w:rPr>
          <w:rFonts w:ascii="Trebuchet MS" w:eastAsia="Times New Roman" w:hAnsi="Trebuchet MS" w:cs="Times New Roman"/>
          <w:b/>
          <w:sz w:val="24"/>
          <w:szCs w:val="24"/>
        </w:rPr>
        <w:t>электронный адрес</w:t>
      </w:r>
      <w:r w:rsidR="000A5178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hyperlink r:id="rId9" w:history="1"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globussait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</w:rPr>
          <w:t>@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yandex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</w:rPr>
          <w:t>.</w:t>
        </w:r>
        <w:r w:rsidR="000A5178" w:rsidRPr="008E6F6C">
          <w:rPr>
            <w:rStyle w:val="a5"/>
            <w:rFonts w:ascii="Trebuchet MS" w:eastAsia="Times New Roman" w:hAnsi="Trebuchet MS" w:cs="Times New Roman"/>
            <w:b/>
            <w:sz w:val="24"/>
            <w:szCs w:val="24"/>
            <w:lang w:val="en-US"/>
          </w:rPr>
          <w:t>ru</w:t>
        </w:r>
      </w:hyperlink>
      <w:r w:rsidR="000A5178" w:rsidRPr="000A5178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. Письмо должно содержать заявку, копию квитанции об оплате, конкурсную  работу. Все формируется в 1 папку. Название папки ФИО участника.</w:t>
      </w:r>
    </w:p>
    <w:p w:rsidR="000A5178" w:rsidRDefault="00DD40CA" w:rsidP="002E3D13">
      <w:pPr>
        <w:pStyle w:val="a8"/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en-US"/>
        </w:rPr>
      </w:pPr>
      <w:r w:rsidRPr="00E54319">
        <w:rPr>
          <w:rFonts w:ascii="Trebuchet MS" w:eastAsia="Times New Roman" w:hAnsi="Trebuchet MS" w:cs="Times New Roman"/>
          <w:sz w:val="24"/>
          <w:szCs w:val="24"/>
        </w:rPr>
        <w:br/>
      </w: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Награждение</w:t>
      </w:r>
    </w:p>
    <w:p w:rsidR="000A5178" w:rsidRDefault="000A5178" w:rsidP="002E3D13">
      <w:pPr>
        <w:pStyle w:val="a8"/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16"/>
          <w:szCs w:val="16"/>
          <w:lang w:val="en-US"/>
        </w:rPr>
      </w:pPr>
    </w:p>
    <w:p w:rsidR="00DD40CA" w:rsidRPr="00E54319" w:rsidRDefault="00DD40CA" w:rsidP="002E3D13">
      <w:pPr>
        <w:pStyle w:val="a8"/>
        <w:numPr>
          <w:ilvl w:val="0"/>
          <w:numId w:val="11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54319">
        <w:rPr>
          <w:rFonts w:ascii="Trebuchet MS" w:eastAsia="Times New Roman" w:hAnsi="Trebuchet MS" w:cs="Times New Roman"/>
          <w:sz w:val="24"/>
          <w:szCs w:val="24"/>
        </w:rPr>
        <w:t xml:space="preserve">По итогам Конкурса 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</w:rPr>
        <w:t xml:space="preserve">все участники получают дипломы 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I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</w:rPr>
        <w:t xml:space="preserve">,  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II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</w:rPr>
        <w:t xml:space="preserve">  или 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III</w:t>
      </w:r>
      <w:r w:rsidR="00E54319" w:rsidRPr="00A418E0">
        <w:rPr>
          <w:rFonts w:ascii="Trebuchet MS" w:eastAsia="Times New Roman" w:hAnsi="Trebuchet MS" w:cs="Times New Roman"/>
          <w:b/>
          <w:sz w:val="24"/>
          <w:szCs w:val="24"/>
        </w:rPr>
        <w:t xml:space="preserve"> степени</w:t>
      </w:r>
      <w:r w:rsidR="009A76D2">
        <w:rPr>
          <w:rFonts w:ascii="Trebuchet MS" w:eastAsia="Times New Roman" w:hAnsi="Trebuchet MS" w:cs="Times New Roman"/>
          <w:b/>
          <w:sz w:val="24"/>
          <w:szCs w:val="24"/>
        </w:rPr>
        <w:t xml:space="preserve">. </w:t>
      </w:r>
      <w:r w:rsidR="009A76D2" w:rsidRPr="00751B31">
        <w:rPr>
          <w:rFonts w:ascii="Trebuchet MS" w:eastAsia="Times New Roman" w:hAnsi="Trebuchet MS" w:cs="Times New Roman"/>
          <w:sz w:val="24"/>
          <w:szCs w:val="24"/>
        </w:rPr>
        <w:t xml:space="preserve">В каждом дипломе </w:t>
      </w:r>
      <w:r w:rsidR="009A76D2" w:rsidRPr="00751B31">
        <w:rPr>
          <w:rFonts w:ascii="Trebuchet MS" w:eastAsia="Times New Roman" w:hAnsi="Trebuchet MS" w:cs="Times New Roman"/>
          <w:b/>
          <w:sz w:val="24"/>
          <w:szCs w:val="24"/>
        </w:rPr>
        <w:t>указывается ФИО педагога,</w:t>
      </w:r>
      <w:r w:rsidR="009A76D2" w:rsidRPr="00751B31">
        <w:rPr>
          <w:rFonts w:ascii="Trebuchet MS" w:eastAsia="Times New Roman" w:hAnsi="Trebuchet MS" w:cs="Times New Roman"/>
          <w:sz w:val="24"/>
          <w:szCs w:val="24"/>
        </w:rPr>
        <w:t xml:space="preserve"> который является куратором ребенка.</w:t>
      </w:r>
    </w:p>
    <w:p w:rsidR="00DD40CA" w:rsidRPr="009D5A3F" w:rsidRDefault="00DD40CA" w:rsidP="002E3D13">
      <w:pPr>
        <w:pStyle w:val="a8"/>
        <w:numPr>
          <w:ilvl w:val="0"/>
          <w:numId w:val="11"/>
        </w:numPr>
        <w:shd w:val="clear" w:color="auto" w:fill="FFFFFF" w:themeFill="background1"/>
        <w:spacing w:after="150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9D5A3F">
        <w:rPr>
          <w:rFonts w:ascii="Trebuchet MS" w:eastAsia="Times New Roman" w:hAnsi="Trebuchet MS" w:cs="Times New Roman"/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9D5A3F">
        <w:rPr>
          <w:rFonts w:ascii="Trebuchet MS" w:eastAsia="Times New Roman" w:hAnsi="Trebuchet MS" w:cs="Times New Roman"/>
          <w:b/>
          <w:sz w:val="24"/>
          <w:szCs w:val="24"/>
        </w:rPr>
        <w:t xml:space="preserve"> в течение </w:t>
      </w:r>
      <w:r w:rsidR="00E54319" w:rsidRPr="009D5A3F">
        <w:rPr>
          <w:rFonts w:ascii="Trebuchet MS" w:eastAsia="Times New Roman" w:hAnsi="Trebuchet MS" w:cs="Times New Roman"/>
          <w:b/>
          <w:sz w:val="24"/>
          <w:szCs w:val="24"/>
        </w:rPr>
        <w:t>3  рабочих дней.</w:t>
      </w:r>
    </w:p>
    <w:p w:rsidR="00751B31" w:rsidRPr="00751B31" w:rsidRDefault="00751B31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16"/>
          <w:szCs w:val="16"/>
        </w:rPr>
      </w:pPr>
    </w:p>
    <w:p w:rsidR="00DD40CA" w:rsidRDefault="00DD40CA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D40CA">
        <w:rPr>
          <w:rFonts w:ascii="Trebuchet MS" w:eastAsia="Times New Roman" w:hAnsi="Trebuchet MS" w:cs="Times New Roman"/>
          <w:b/>
          <w:bCs/>
          <w:sz w:val="24"/>
          <w:szCs w:val="24"/>
        </w:rPr>
        <w:t>Желаем удачи!</w:t>
      </w:r>
    </w:p>
    <w:p w:rsidR="00AC1DC2" w:rsidRPr="00AC1DC2" w:rsidRDefault="00AC1DC2" w:rsidP="001A4DFE">
      <w:pPr>
        <w:shd w:val="clear" w:color="auto" w:fill="FFFFFF" w:themeFill="background1"/>
        <w:spacing w:after="150"/>
        <w:jc w:val="center"/>
        <w:rPr>
          <w:rFonts w:ascii="Trebuchet MS" w:eastAsia="Times New Roman" w:hAnsi="Trebuchet MS" w:cs="Times New Roman"/>
          <w:b/>
          <w:bCs/>
          <w:sz w:val="16"/>
          <w:szCs w:val="16"/>
        </w:rPr>
      </w:pPr>
    </w:p>
    <w:p w:rsidR="00DD40CA" w:rsidRPr="000A5178" w:rsidRDefault="00A418E0" w:rsidP="001A4DFE">
      <w:pPr>
        <w:jc w:val="center"/>
        <w:rPr>
          <w:rFonts w:ascii="Trebuchet MS" w:hAnsi="Trebuchet MS"/>
          <w:b/>
          <w:sz w:val="28"/>
          <w:szCs w:val="28"/>
        </w:rPr>
      </w:pPr>
      <w:r w:rsidRPr="000A5178">
        <w:rPr>
          <w:rFonts w:ascii="Trebuchet MS" w:hAnsi="Trebuchet MS"/>
          <w:b/>
          <w:sz w:val="28"/>
          <w:szCs w:val="28"/>
        </w:rPr>
        <w:t xml:space="preserve">Заявка на участие в конкурсе </w:t>
      </w:r>
      <w:r w:rsidR="00252072" w:rsidRPr="000A5178">
        <w:rPr>
          <w:rFonts w:ascii="Trebuchet MS" w:eastAsia="Times New Roman" w:hAnsi="Trebuchet MS" w:cs="Times New Roman"/>
          <w:b/>
          <w:sz w:val="28"/>
          <w:szCs w:val="28"/>
        </w:rPr>
        <w:t>«</w:t>
      </w:r>
      <w:r w:rsidR="00AC1DC2">
        <w:rPr>
          <w:rFonts w:ascii="Trebuchet MS" w:eastAsia="Times New Roman" w:hAnsi="Trebuchet MS" w:cs="Times New Roman"/>
          <w:b/>
          <w:sz w:val="28"/>
          <w:szCs w:val="28"/>
        </w:rPr>
        <w:t>Герои любимых книг</w:t>
      </w:r>
      <w:r w:rsidR="00252072" w:rsidRPr="000A5178">
        <w:rPr>
          <w:rFonts w:ascii="Trebuchet MS" w:eastAsia="Times New Roman" w:hAnsi="Trebuchet MS" w:cs="Times New Roman"/>
          <w:b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554"/>
        <w:gridCol w:w="6522"/>
      </w:tblGrid>
      <w:tr w:rsidR="00252072" w:rsidRPr="000A5178" w:rsidTr="00252072">
        <w:trPr>
          <w:trHeight w:val="343"/>
        </w:trPr>
        <w:tc>
          <w:tcPr>
            <w:tcW w:w="9639" w:type="dxa"/>
            <w:gridSpan w:val="3"/>
          </w:tcPr>
          <w:p w:rsidR="00252072" w:rsidRPr="000A5178" w:rsidRDefault="00252072" w:rsidP="00AC1DC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 xml:space="preserve">Заявка на участие во </w:t>
            </w:r>
            <w:r w:rsidRPr="000A5178">
              <w:rPr>
                <w:rStyle w:val="apple-style-span"/>
                <w:rFonts w:ascii="Trebuchet MS" w:hAnsi="Trebuchet MS" w:cs="Arial"/>
                <w:color w:val="000000"/>
                <w:sz w:val="24"/>
                <w:szCs w:val="24"/>
              </w:rPr>
              <w:t xml:space="preserve">Всероссийском конкурсе </w:t>
            </w:r>
            <w:r w:rsidR="00AC1DC2">
              <w:rPr>
                <w:rFonts w:ascii="Trebuchet MS" w:eastAsia="Times New Roman" w:hAnsi="Trebuchet MS" w:cs="Times New Roman"/>
                <w:sz w:val="24"/>
                <w:szCs w:val="24"/>
              </w:rPr>
              <w:t>«Герои любимых книг</w:t>
            </w:r>
            <w:r w:rsidRPr="000A5178">
              <w:rPr>
                <w:rFonts w:ascii="Trebuchet MS" w:eastAsia="Times New Roman" w:hAnsi="Trebuchet MS" w:cs="Times New Roman"/>
                <w:sz w:val="24"/>
                <w:szCs w:val="24"/>
              </w:rPr>
              <w:t>»</w:t>
            </w:r>
          </w:p>
        </w:tc>
      </w:tr>
      <w:tr w:rsidR="00252072" w:rsidRPr="000A5178" w:rsidTr="00252072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252072" w:rsidRDefault="00252072" w:rsidP="009A76D2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Ф.И. автора</w:t>
            </w:r>
            <w:r w:rsidR="009A76D2">
              <w:rPr>
                <w:rFonts w:ascii="Trebuchet MS" w:hAnsi="Trebuchet MS" w:cs="Arial"/>
                <w:sz w:val="24"/>
                <w:szCs w:val="24"/>
              </w:rPr>
              <w:t xml:space="preserve"> (ребенка)</w:t>
            </w:r>
          </w:p>
          <w:p w:rsidR="009A76D2" w:rsidRPr="000A5178" w:rsidRDefault="009A76D2" w:rsidP="009A76D2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A76D2" w:rsidRPr="000A5178" w:rsidTr="00252072">
        <w:tc>
          <w:tcPr>
            <w:tcW w:w="563" w:type="dxa"/>
          </w:tcPr>
          <w:p w:rsidR="009A76D2" w:rsidRPr="000A5178" w:rsidRDefault="009A76D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9A76D2" w:rsidRDefault="009A76D2" w:rsidP="00252072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ФИО педагога </w:t>
            </w:r>
          </w:p>
          <w:p w:rsidR="009A76D2" w:rsidRPr="000A5178" w:rsidRDefault="009A76D2" w:rsidP="00252072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9A76D2" w:rsidRPr="000A5178" w:rsidRDefault="009A76D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52072" w:rsidRPr="000A5178" w:rsidTr="00252072">
        <w:tc>
          <w:tcPr>
            <w:tcW w:w="563" w:type="dxa"/>
          </w:tcPr>
          <w:p w:rsidR="00252072" w:rsidRPr="000A5178" w:rsidRDefault="009A76D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252072" w:rsidRPr="000A5178" w:rsidRDefault="00252072" w:rsidP="00252072">
            <w:pPr>
              <w:spacing w:after="0" w:line="240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Образовательное учреждение (указывайте так, как должно быть в дипломе)</w:t>
            </w: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252072" w:rsidRPr="000A5178" w:rsidTr="00252072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252072" w:rsidRPr="000A5178" w:rsidRDefault="009A76D2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Номинация</w:t>
            </w:r>
          </w:p>
          <w:p w:rsidR="00252072" w:rsidRPr="000A5178" w:rsidRDefault="00252072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252072" w:rsidRPr="000A5178" w:rsidTr="00252072">
        <w:tc>
          <w:tcPr>
            <w:tcW w:w="563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252072" w:rsidRPr="000A5178" w:rsidRDefault="00252072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  <w:r w:rsidRPr="000A5178">
              <w:rPr>
                <w:rFonts w:ascii="Trebuchet MS" w:hAnsi="Trebuchet MS" w:cs="Arial"/>
                <w:sz w:val="24"/>
                <w:szCs w:val="24"/>
              </w:rPr>
              <w:t>Электронный адрес, контактный телефон</w:t>
            </w:r>
          </w:p>
          <w:p w:rsidR="00252072" w:rsidRPr="000A5178" w:rsidRDefault="00252072" w:rsidP="00326DEC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252072" w:rsidRPr="000A5178" w:rsidRDefault="00252072" w:rsidP="00326DE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</w:tbl>
    <w:p w:rsidR="00AC1DC2" w:rsidRDefault="00AC1DC2" w:rsidP="00C208E7">
      <w:pPr>
        <w:pStyle w:val="1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C208E7" w:rsidRPr="00C208E7" w:rsidRDefault="00C208E7" w:rsidP="00C208E7">
      <w:pPr>
        <w:pStyle w:val="1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Платежные реквизиты для оплаты организационного взноса: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Получатель платежа: ИП Маврин Иван Евгеньевич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ИНН/КПП 595701257861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Расчетный счет № 4080 2810 2031 0097 5667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Банк: </w:t>
      </w:r>
      <w:r w:rsidRPr="00C208E7">
        <w:rPr>
          <w:rFonts w:ascii="Trebuchet MS" w:hAnsi="Trebuchet MS"/>
          <w:bCs/>
          <w:sz w:val="24"/>
          <w:szCs w:val="24"/>
        </w:rPr>
        <w:t xml:space="preserve">ФКБ «Петрокоммерц» в г.Пермь  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БИК: 045773702, Корреспондентский счет: 3010 1810 5000 0000 0702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 xml:space="preserve">Назначение платежа: </w:t>
      </w:r>
      <w:r w:rsidRPr="00C208E7">
        <w:rPr>
          <w:rFonts w:ascii="Trebuchet MS" w:hAnsi="Trebuchet MS"/>
          <w:i/>
          <w:sz w:val="24"/>
          <w:szCs w:val="24"/>
        </w:rPr>
        <w:t xml:space="preserve">Материалы </w:t>
      </w:r>
      <w:r w:rsidR="005D2C78">
        <w:rPr>
          <w:rFonts w:ascii="Trebuchet MS" w:hAnsi="Trebuchet MS"/>
          <w:i/>
          <w:sz w:val="24"/>
          <w:szCs w:val="24"/>
        </w:rPr>
        <w:t>конкурса</w:t>
      </w:r>
      <w:r w:rsidRPr="00C208E7">
        <w:rPr>
          <w:rFonts w:ascii="Trebuchet MS" w:hAnsi="Trebuchet MS"/>
          <w:i/>
          <w:sz w:val="24"/>
          <w:szCs w:val="24"/>
        </w:rPr>
        <w:t xml:space="preserve">  (Ф.И.О. педагога)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i/>
          <w:sz w:val="24"/>
          <w:szCs w:val="24"/>
        </w:rPr>
      </w:pP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b/>
          <w:sz w:val="24"/>
          <w:szCs w:val="24"/>
        </w:rPr>
      </w:pPr>
      <w:r w:rsidRPr="00C208E7">
        <w:rPr>
          <w:rFonts w:ascii="Trebuchet MS" w:hAnsi="Trebuchet MS"/>
          <w:b/>
          <w:sz w:val="24"/>
          <w:szCs w:val="24"/>
        </w:rPr>
        <w:t xml:space="preserve">Также оплату можно произвести на карту банка Петрокоммерц  </w:t>
      </w:r>
    </w:p>
    <w:p w:rsidR="00C208E7" w:rsidRPr="00C208E7" w:rsidRDefault="00C208E7" w:rsidP="00C208E7">
      <w:pPr>
        <w:pStyle w:val="21"/>
        <w:spacing w:line="276" w:lineRule="auto"/>
        <w:ind w:firstLine="0"/>
        <w:rPr>
          <w:rFonts w:ascii="Trebuchet MS" w:hAnsi="Trebuchet MS"/>
          <w:sz w:val="24"/>
          <w:szCs w:val="24"/>
        </w:rPr>
      </w:pPr>
      <w:r w:rsidRPr="00C208E7">
        <w:rPr>
          <w:rFonts w:ascii="Trebuchet MS" w:hAnsi="Trebuchet MS"/>
          <w:sz w:val="24"/>
          <w:szCs w:val="24"/>
        </w:rPr>
        <w:t>4797 7731 3041 1441</w:t>
      </w:r>
    </w:p>
    <w:p w:rsidR="00C208E7" w:rsidRPr="00E04F63" w:rsidRDefault="00C208E7" w:rsidP="00C208E7">
      <w:pPr>
        <w:pStyle w:val="21"/>
        <w:spacing w:line="276" w:lineRule="auto"/>
        <w:ind w:firstLine="0"/>
        <w:rPr>
          <w:rFonts w:ascii="Arial" w:hAnsi="Arial" w:cs="Arial"/>
          <w:i/>
          <w:sz w:val="28"/>
          <w:szCs w:val="28"/>
        </w:rPr>
      </w:pPr>
    </w:p>
    <w:tbl>
      <w:tblPr>
        <w:tblW w:w="9892" w:type="dxa"/>
        <w:jc w:val="center"/>
        <w:tblCellSpacing w:w="0" w:type="dxa"/>
        <w:tblInd w:w="-15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C208E7" w:rsidRPr="002C5263" w:rsidTr="00AB3DA9">
        <w:trPr>
          <w:trHeight w:val="419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C208E7" w:rsidRPr="00D63459" w:rsidTr="00AB3D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D63459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C208E7" w:rsidRPr="00D63459" w:rsidTr="00AB3DA9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D63459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C208E7" w:rsidRPr="00D63459" w:rsidTr="00AB3DA9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63459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C208E7" w:rsidRPr="00D63459" w:rsidTr="00AB3D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208E7" w:rsidRPr="00D63459" w:rsidTr="00AB3D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C208E7" w:rsidRDefault="00C208E7" w:rsidP="00C208E7">
                        <w:pPr>
                          <w:spacing w:after="0" w:line="240" w:lineRule="auto"/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 xml:space="preserve">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C208E7" w:rsidRPr="00D63459" w:rsidTr="00AB3D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63459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8E7" w:rsidRPr="008D3710" w:rsidTr="00AB3DA9">
        <w:trPr>
          <w:trHeight w:val="4673"/>
          <w:tblCellSpacing w:w="0" w:type="dxa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59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D6345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6345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D63459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180" w:rightFromText="180" w:horzAnchor="margin" w:tblpY="-585"/>
                    <w:tblOverlap w:val="never"/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C208E7" w:rsidRPr="00D63459" w:rsidTr="00AB3DA9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63459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C208E7" w:rsidRPr="00D63459" w:rsidTr="00AB3DA9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76"/>
                    <w:gridCol w:w="212"/>
                    <w:gridCol w:w="4054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76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35"/>
                          <w:gridCol w:w="6"/>
                          <w:gridCol w:w="223"/>
                          <w:gridCol w:w="890"/>
                          <w:gridCol w:w="2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91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33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7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" w:type="pct"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ФКБ «Петрокоммерц»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8E7" w:rsidRPr="00D63459" w:rsidTr="00AB3DA9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C208E7" w:rsidRPr="00D63459" w:rsidTr="00AB3DA9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C208E7" w:rsidRPr="00D63459" w:rsidTr="00AB3DA9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08E7" w:rsidRPr="00D63459" w:rsidRDefault="00C208E7" w:rsidP="00AB3DA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634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208E7" w:rsidRPr="00D63459" w:rsidTr="00AB3DA9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C208E7" w:rsidRPr="00D63459" w:rsidTr="00AB3DA9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C208E7">
                        <w:pPr>
                          <w:spacing w:after="0" w:line="240" w:lineRule="auto"/>
                          <w:ind w:firstLine="322"/>
                          <w:rPr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20"/>
                            <w:sz w:val="20"/>
                            <w:szCs w:val="20"/>
                          </w:rPr>
                          <w:t>Материалы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C208E7" w:rsidRPr="00D63459" w:rsidTr="00AB3DA9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D6345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8E7" w:rsidRPr="00D63459" w:rsidTr="00AB3DA9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208E7" w:rsidRPr="00D63459" w:rsidRDefault="00C208E7" w:rsidP="00AB3D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63459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C208E7" w:rsidRPr="00D63459" w:rsidTr="00AB3DA9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C208E7" w:rsidRPr="00D63459" w:rsidTr="00AB3DA9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63459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C208E7" w:rsidRPr="00D63459" w:rsidRDefault="00C208E7" w:rsidP="00AB3DA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6345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C208E7" w:rsidRPr="00D63459" w:rsidRDefault="00C208E7" w:rsidP="00AB3D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08E7" w:rsidRPr="00D63459" w:rsidRDefault="00C208E7" w:rsidP="00AB3DA9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8E7" w:rsidRDefault="00C208E7" w:rsidP="00C208E7">
      <w:pPr>
        <w:pStyle w:val="21"/>
        <w:spacing w:line="228" w:lineRule="auto"/>
      </w:pPr>
    </w:p>
    <w:p w:rsidR="001A6EC2" w:rsidRDefault="001A6EC2" w:rsidP="00C208E7"/>
    <w:sectPr w:rsidR="001A6EC2" w:rsidSect="000943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5D" w:rsidRDefault="00CD665D" w:rsidP="00C208E7">
      <w:pPr>
        <w:spacing w:after="0" w:line="240" w:lineRule="auto"/>
      </w:pPr>
      <w:r>
        <w:separator/>
      </w:r>
    </w:p>
  </w:endnote>
  <w:endnote w:type="continuationSeparator" w:id="1">
    <w:p w:rsidR="00CD665D" w:rsidRDefault="00CD665D" w:rsidP="00C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5D" w:rsidRDefault="00CD665D" w:rsidP="00C208E7">
      <w:pPr>
        <w:spacing w:after="0" w:line="240" w:lineRule="auto"/>
      </w:pPr>
      <w:r>
        <w:separator/>
      </w:r>
    </w:p>
  </w:footnote>
  <w:footnote w:type="continuationSeparator" w:id="1">
    <w:p w:rsidR="00CD665D" w:rsidRDefault="00CD665D" w:rsidP="00C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13D"/>
    <w:multiLevelType w:val="hybridMultilevel"/>
    <w:tmpl w:val="7644B0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197127"/>
    <w:multiLevelType w:val="hybridMultilevel"/>
    <w:tmpl w:val="AC2EFCD8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98E7FD5"/>
    <w:multiLevelType w:val="hybridMultilevel"/>
    <w:tmpl w:val="B3AEB780"/>
    <w:lvl w:ilvl="0" w:tplc="665A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160A6"/>
    <w:multiLevelType w:val="hybridMultilevel"/>
    <w:tmpl w:val="9CF86EFA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90B4035"/>
    <w:multiLevelType w:val="hybridMultilevel"/>
    <w:tmpl w:val="E5B8646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22B"/>
    <w:multiLevelType w:val="hybridMultilevel"/>
    <w:tmpl w:val="38DCC8D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72956"/>
    <w:multiLevelType w:val="hybridMultilevel"/>
    <w:tmpl w:val="F95CE1F2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35C50E00"/>
    <w:multiLevelType w:val="hybridMultilevel"/>
    <w:tmpl w:val="08E0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125D6"/>
    <w:multiLevelType w:val="hybridMultilevel"/>
    <w:tmpl w:val="053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E2BF5"/>
    <w:multiLevelType w:val="hybridMultilevel"/>
    <w:tmpl w:val="0792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103FD"/>
    <w:multiLevelType w:val="hybridMultilevel"/>
    <w:tmpl w:val="1D46512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0903F3F"/>
    <w:multiLevelType w:val="hybridMultilevel"/>
    <w:tmpl w:val="22C2E0EA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>
    <w:nsid w:val="60BB218D"/>
    <w:multiLevelType w:val="hybridMultilevel"/>
    <w:tmpl w:val="1EC48F4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60E20DC8"/>
    <w:multiLevelType w:val="hybridMultilevel"/>
    <w:tmpl w:val="D4AC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D3A24"/>
    <w:multiLevelType w:val="hybridMultilevel"/>
    <w:tmpl w:val="7958B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35A8D"/>
    <w:multiLevelType w:val="hybridMultilevel"/>
    <w:tmpl w:val="A352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0CA"/>
    <w:rsid w:val="00094312"/>
    <w:rsid w:val="000A022B"/>
    <w:rsid w:val="000A5178"/>
    <w:rsid w:val="000C1850"/>
    <w:rsid w:val="00110E1D"/>
    <w:rsid w:val="00157B7A"/>
    <w:rsid w:val="001A2E08"/>
    <w:rsid w:val="001A4DFE"/>
    <w:rsid w:val="001A53EC"/>
    <w:rsid w:val="001A6EC2"/>
    <w:rsid w:val="002266F8"/>
    <w:rsid w:val="00252072"/>
    <w:rsid w:val="002D4F51"/>
    <w:rsid w:val="002E3D13"/>
    <w:rsid w:val="00384D80"/>
    <w:rsid w:val="003A2289"/>
    <w:rsid w:val="003E267B"/>
    <w:rsid w:val="00422E0A"/>
    <w:rsid w:val="00444D00"/>
    <w:rsid w:val="00444E6B"/>
    <w:rsid w:val="004701F0"/>
    <w:rsid w:val="004E2259"/>
    <w:rsid w:val="005D2C78"/>
    <w:rsid w:val="005E6873"/>
    <w:rsid w:val="00672A52"/>
    <w:rsid w:val="00694AD8"/>
    <w:rsid w:val="006D288F"/>
    <w:rsid w:val="006E2195"/>
    <w:rsid w:val="00726E60"/>
    <w:rsid w:val="00751B31"/>
    <w:rsid w:val="0082275B"/>
    <w:rsid w:val="008766E5"/>
    <w:rsid w:val="00951FC6"/>
    <w:rsid w:val="009552D9"/>
    <w:rsid w:val="009A76D2"/>
    <w:rsid w:val="009D5A3F"/>
    <w:rsid w:val="009E4123"/>
    <w:rsid w:val="00A2600F"/>
    <w:rsid w:val="00A418E0"/>
    <w:rsid w:val="00A41BA3"/>
    <w:rsid w:val="00AC1DC2"/>
    <w:rsid w:val="00B03110"/>
    <w:rsid w:val="00B13CE9"/>
    <w:rsid w:val="00B516C0"/>
    <w:rsid w:val="00C12B51"/>
    <w:rsid w:val="00C16A35"/>
    <w:rsid w:val="00C208E7"/>
    <w:rsid w:val="00CA1707"/>
    <w:rsid w:val="00CD665D"/>
    <w:rsid w:val="00D76877"/>
    <w:rsid w:val="00DD40CA"/>
    <w:rsid w:val="00E54319"/>
    <w:rsid w:val="00E6105A"/>
    <w:rsid w:val="00E70C37"/>
    <w:rsid w:val="00EC321C"/>
    <w:rsid w:val="00F615FF"/>
    <w:rsid w:val="00F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5"/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basedOn w:val="a0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No Spacing"/>
    <w:uiPriority w:val="1"/>
    <w:qFormat/>
    <w:rsid w:val="00F615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lobussa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A82E-53A7-4C22-AF89-A70C137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2015-02-22T12:29:00Z</dcterms:created>
  <dcterms:modified xsi:type="dcterms:W3CDTF">2015-08-15T16:32:00Z</dcterms:modified>
</cp:coreProperties>
</file>