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11" w:type="dxa"/>
        <w:tblLayout w:type="fixed"/>
        <w:tblLook w:val="01E0" w:firstRow="1" w:lastRow="1" w:firstColumn="1" w:lastColumn="1" w:noHBand="0" w:noVBand="0"/>
      </w:tblPr>
      <w:tblGrid>
        <w:gridCol w:w="4928"/>
        <w:gridCol w:w="8583"/>
      </w:tblGrid>
      <w:tr w:rsidR="003D4496" w:rsidRPr="004A3788" w:rsidTr="00E84C80">
        <w:tc>
          <w:tcPr>
            <w:tcW w:w="4928" w:type="dxa"/>
            <w:shd w:val="clear" w:color="auto" w:fill="auto"/>
          </w:tcPr>
          <w:p w:rsidR="003D4496" w:rsidRPr="004A3788" w:rsidRDefault="003D4496" w:rsidP="003D449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bookmarkStart w:id="0" w:name="_GoBack"/>
            <w:bookmarkEnd w:id="0"/>
          </w:p>
        </w:tc>
        <w:tc>
          <w:tcPr>
            <w:tcW w:w="8583" w:type="dxa"/>
            <w:shd w:val="clear" w:color="auto" w:fill="auto"/>
          </w:tcPr>
          <w:p w:rsidR="003D4496" w:rsidRPr="004A3788" w:rsidRDefault="003D4496" w:rsidP="003D4496">
            <w:pPr>
              <w:spacing w:after="0" w:line="240" w:lineRule="auto"/>
              <w:ind w:left="-119" w:right="-39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</w:tr>
    </w:tbl>
    <w:p w:rsidR="008F16C4" w:rsidRPr="008F16C4" w:rsidRDefault="008F16C4" w:rsidP="008F16C4">
      <w:pPr>
        <w:spacing w:after="0" w:line="240" w:lineRule="auto"/>
        <w:ind w:left="-119" w:right="-392"/>
        <w:jc w:val="right"/>
        <w:rPr>
          <w:rFonts w:ascii="Times New Roman" w:eastAsia="Times New Roman" w:hAnsi="Times New Roman" w:cs="Times New Roman"/>
          <w:lang w:eastAsia="ru-RU" w:bidi="hi-IN"/>
        </w:rPr>
      </w:pPr>
      <w:r w:rsidRPr="008F16C4">
        <w:rPr>
          <w:rFonts w:ascii="Times New Roman" w:eastAsia="Times New Roman" w:hAnsi="Times New Roman" w:cs="Times New Roman"/>
          <w:lang w:eastAsia="ru-RU" w:bidi="hi-IN"/>
        </w:rPr>
        <w:t xml:space="preserve">Утверждено Председателем правления  </w:t>
      </w:r>
    </w:p>
    <w:p w:rsidR="008F16C4" w:rsidRPr="008F16C4" w:rsidRDefault="008F16C4" w:rsidP="008F16C4">
      <w:pPr>
        <w:spacing w:after="0" w:line="240" w:lineRule="auto"/>
        <w:ind w:left="-119" w:right="-392"/>
        <w:jc w:val="right"/>
        <w:rPr>
          <w:rFonts w:ascii="Times New Roman" w:eastAsia="Times New Roman" w:hAnsi="Times New Roman" w:cs="Times New Roman"/>
          <w:lang w:eastAsia="ru-RU" w:bidi="hi-IN"/>
        </w:rPr>
      </w:pPr>
      <w:r w:rsidRPr="008F16C4">
        <w:rPr>
          <w:rFonts w:ascii="Times New Roman" w:eastAsia="Times New Roman" w:hAnsi="Times New Roman" w:cs="Times New Roman"/>
          <w:lang w:eastAsia="ru-RU" w:bidi="hi-IN"/>
        </w:rPr>
        <w:t xml:space="preserve">Фонда  поддержки детей,  находящихся </w:t>
      </w:r>
    </w:p>
    <w:p w:rsidR="008F16C4" w:rsidRPr="008F16C4" w:rsidRDefault="008F16C4" w:rsidP="008F16C4">
      <w:pPr>
        <w:spacing w:after="0" w:line="240" w:lineRule="auto"/>
        <w:ind w:left="-119" w:right="-392"/>
        <w:jc w:val="right"/>
        <w:rPr>
          <w:rFonts w:ascii="Times New Roman" w:eastAsia="Times New Roman" w:hAnsi="Times New Roman" w:cs="Times New Roman"/>
          <w:lang w:eastAsia="ru-RU" w:bidi="hi-IN"/>
        </w:rPr>
      </w:pPr>
      <w:r w:rsidRPr="008F16C4">
        <w:rPr>
          <w:rFonts w:ascii="Times New Roman" w:eastAsia="Times New Roman" w:hAnsi="Times New Roman" w:cs="Times New Roman"/>
          <w:lang w:eastAsia="ru-RU" w:bidi="hi-IN"/>
        </w:rPr>
        <w:t xml:space="preserve">в трудной жизненной ситуации, и </w:t>
      </w:r>
    </w:p>
    <w:p w:rsidR="008F16C4" w:rsidRPr="008F16C4" w:rsidRDefault="008F16C4" w:rsidP="008F16C4">
      <w:pPr>
        <w:spacing w:after="0" w:line="240" w:lineRule="auto"/>
        <w:ind w:left="-119" w:right="-392"/>
        <w:jc w:val="right"/>
        <w:rPr>
          <w:rFonts w:ascii="Times New Roman" w:eastAsia="Times New Roman" w:hAnsi="Times New Roman" w:cs="Times New Roman"/>
          <w:lang w:eastAsia="ru-RU" w:bidi="hi-IN"/>
        </w:rPr>
      </w:pPr>
      <w:r w:rsidRPr="008F16C4">
        <w:rPr>
          <w:rFonts w:ascii="Times New Roman" w:eastAsia="Times New Roman" w:hAnsi="Times New Roman" w:cs="Times New Roman"/>
          <w:lang w:eastAsia="ru-RU" w:bidi="hi-IN"/>
        </w:rPr>
        <w:t>Директором Ассоциации малых</w:t>
      </w:r>
    </w:p>
    <w:p w:rsidR="008F16C4" w:rsidRPr="008F16C4" w:rsidRDefault="008F16C4" w:rsidP="008F16C4">
      <w:pPr>
        <w:spacing w:after="0" w:line="240" w:lineRule="auto"/>
        <w:ind w:left="-119" w:right="-392"/>
        <w:jc w:val="right"/>
        <w:rPr>
          <w:rFonts w:ascii="Times New Roman" w:eastAsia="Times New Roman" w:hAnsi="Times New Roman" w:cs="Times New Roman"/>
          <w:lang w:eastAsia="ru-RU" w:bidi="hi-IN"/>
        </w:rPr>
      </w:pPr>
      <w:r w:rsidRPr="008F16C4">
        <w:rPr>
          <w:rFonts w:ascii="Times New Roman" w:eastAsia="Times New Roman" w:hAnsi="Times New Roman" w:cs="Times New Roman"/>
          <w:lang w:eastAsia="ru-RU" w:bidi="hi-IN"/>
        </w:rPr>
        <w:t xml:space="preserve">и средних городов России </w:t>
      </w:r>
      <w:r w:rsidR="00AF4EAB">
        <w:rPr>
          <w:rFonts w:ascii="Times New Roman" w:eastAsia="Times New Roman" w:hAnsi="Times New Roman" w:cs="Times New Roman"/>
          <w:lang w:eastAsia="ru-RU" w:bidi="hi-IN"/>
        </w:rPr>
        <w:t>5</w:t>
      </w:r>
      <w:r w:rsidRPr="008F16C4">
        <w:rPr>
          <w:rFonts w:ascii="Times New Roman" w:eastAsia="Times New Roman" w:hAnsi="Times New Roman" w:cs="Times New Roman"/>
          <w:lang w:eastAsia="ru-RU" w:bidi="hi-IN"/>
        </w:rPr>
        <w:t xml:space="preserve"> февраля 2015</w:t>
      </w:r>
      <w:r w:rsidRPr="008F16C4">
        <w:rPr>
          <w:rFonts w:ascii="Times New Roman" w:eastAsia="Times New Roman" w:hAnsi="Times New Roman" w:cs="Times New Roman"/>
          <w:lang w:val="en-US" w:eastAsia="ru-RU" w:bidi="hi-IN"/>
        </w:rPr>
        <w:t> </w:t>
      </w:r>
      <w:r w:rsidRPr="008F16C4">
        <w:rPr>
          <w:rFonts w:ascii="Times New Roman" w:eastAsia="Times New Roman" w:hAnsi="Times New Roman" w:cs="Times New Roman"/>
          <w:lang w:eastAsia="ru-RU" w:bidi="hi-IN"/>
        </w:rPr>
        <w:t>г.</w:t>
      </w:r>
    </w:p>
    <w:p w:rsidR="008F16C4" w:rsidRDefault="008F16C4" w:rsidP="008F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8F16C4" w:rsidRPr="008F16C4" w:rsidRDefault="008F16C4" w:rsidP="008F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4A3788" w:rsidRPr="004A3788" w:rsidRDefault="004A3788" w:rsidP="004A3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37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Положение </w:t>
      </w:r>
    </w:p>
    <w:p w:rsidR="004A3788" w:rsidRPr="004A3788" w:rsidRDefault="004A3788" w:rsidP="004A3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A378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конкурсе городов России 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 разные важны!</w:t>
      </w:r>
      <w:r w:rsidRPr="004A378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F7247A" w:rsidRDefault="004B7927" w:rsidP="004A3788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(2015 год)</w:t>
      </w:r>
    </w:p>
    <w:p w:rsidR="004A3788" w:rsidRDefault="004A3788" w:rsidP="004A3788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.Общие положения</w:t>
      </w:r>
    </w:p>
    <w:p w:rsidR="009E008F" w:rsidRPr="009E008F" w:rsidRDefault="004A3788" w:rsidP="009E00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Настоящее Положение о конкурсе городов России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разные важны!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Положение, конкурс) устанавливает порядок  проведения конкурса российских городских поселений (городских округов) (далее – города), органы местного самоуправления которых уделяют особое внимание </w:t>
      </w:r>
      <w:r w:rsidR="0036414D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комплексной </w:t>
      </w:r>
      <w:r w:rsid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 w:rsidR="004F2B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36414D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семьями и детьми</w:t>
      </w:r>
      <w:r w:rsidR="004F2B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2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находящимися в трудной жизненной ситуации,</w:t>
      </w:r>
      <w:r w:rsidR="0036414D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сокращению </w:t>
      </w:r>
      <w:r w:rsidR="0078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</w:t>
      </w:r>
      <w:r w:rsidR="004C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неблагополучия, формированию и </w:t>
      </w:r>
      <w:r w:rsidR="004E2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сохранению благоприятного семейного окружения для воспитания детей</w:t>
      </w:r>
      <w:r w:rsidR="004C1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Организаторами конкурса являются Фонд поддержки детей, находящихся в трудной жизненной ситуации, и Ассоциация малых и средних городов России (далее – организаторы конкурса) при поддержке Министерства труда и социальной защиты Российской Федерации.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В ходе конкурса оценивается комплекс мероприятий, соответствующих целям и задачам конкурса, реализуемых городом в 201</w:t>
      </w:r>
      <w:r w:rsidR="004B79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году. </w:t>
      </w:r>
    </w:p>
    <w:p w:rsidR="00621CC1" w:rsidRPr="004A3788" w:rsidRDefault="00621CC1" w:rsidP="00D440D5">
      <w:pPr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4A3788" w:rsidRPr="004A3788" w:rsidRDefault="004A3788" w:rsidP="004A3788">
      <w:pPr>
        <w:spacing w:after="0" w:line="360" w:lineRule="auto"/>
        <w:ind w:right="-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hi-IN"/>
        </w:rPr>
        <w:t>II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Цели и задачи конкурса</w:t>
      </w:r>
    </w:p>
    <w:p w:rsidR="008D17A8" w:rsidRPr="009535D6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Цель конкурса – </w:t>
      </w:r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социальной </w:t>
      </w:r>
      <w:proofErr w:type="spellStart"/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исключенности</w:t>
      </w:r>
      <w:proofErr w:type="spellEnd"/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находящихся в трудной жизненной ситуации, формирование социальной среды</w:t>
      </w:r>
      <w:r w:rsidR="00E5324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24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дружественной </w:t>
      </w:r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="00E5324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008F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</w:t>
      </w:r>
      <w:r w:rsidR="007845E5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</w:t>
      </w:r>
      <w:r w:rsidR="009E008F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неблагополучия и</w:t>
      </w:r>
      <w:r w:rsidR="007845E5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</w:t>
      </w:r>
      <w:r w:rsidR="00E26C13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45E5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ответственности родителей</w:t>
      </w:r>
      <w:r w:rsidR="00E5324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воспитание детей</w:t>
      </w:r>
      <w:r w:rsidR="008D17A8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45E5" w:rsidRPr="0095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Задачи конкурса:</w:t>
      </w:r>
    </w:p>
    <w:p w:rsidR="008D17A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деятельности органов местного самоуправления, учреждений и организаций всех форм собственности и широких слоев населения по </w:t>
      </w:r>
      <w:r w:rsidR="008D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улучшению условий воспитания детей, </w:t>
      </w:r>
      <w:r w:rsidRPr="009E0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профилактике детского неблагополучия</w:t>
      </w:r>
      <w:r w:rsidR="008D1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3248" w:rsidRDefault="00E5324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детей, находящихся в трудной жизненной ситуации;</w:t>
      </w:r>
    </w:p>
    <w:p w:rsidR="00E53248" w:rsidRDefault="00E5324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жестокого обращения 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/>
        </w:rPr>
        <w:t>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17A8" w:rsidRDefault="008D17A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интеграции детей, находящихся в трудной жизненной ситуации, в среду сверстников, солидарности детей и взаимопомощи;</w:t>
      </w:r>
    </w:p>
    <w:p w:rsidR="008D17A8" w:rsidRDefault="008D17A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ответственного отношения </w:t>
      </w:r>
      <w:r w:rsidR="00E5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семей</w:t>
      </w:r>
      <w:r w:rsidR="00C5013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 родительским обязанностям.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 Целевые группы:</w:t>
      </w:r>
    </w:p>
    <w:p w:rsidR="00CB5962" w:rsidRPr="00CB5962" w:rsidRDefault="00CB5962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дети-инвалиды и семьи с детьми-инвалидами;</w:t>
      </w:r>
    </w:p>
    <w:p w:rsidR="00CB5962" w:rsidRPr="004A3788" w:rsidRDefault="00CB5962" w:rsidP="00CB59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дети-сироты и дети, оставшиеся без попечения родителей;</w:t>
      </w:r>
    </w:p>
    <w:p w:rsidR="00CB5962" w:rsidRPr="00CB5962" w:rsidRDefault="00CB5962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находящиеся в конфликте с законом;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 с детьми</w:t>
      </w:r>
      <w:r w:rsidR="0050437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находящиеся в трудной жизненной ситуации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желающие принять детей на воспитание</w:t>
      </w:r>
      <w:r w:rsidR="00C50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семьи, принявшие детей на воспитание;</w:t>
      </w:r>
    </w:p>
    <w:p w:rsidR="00C50133" w:rsidRPr="004A3788" w:rsidRDefault="004A3788" w:rsidP="00C501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некоммерческие организации</w:t>
      </w:r>
      <w:r w:rsidR="00C50133" w:rsidRPr="00C50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133"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волонтеры;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специалисты, работающие с детьми, в том числе в учреждениях для детей, включая </w:t>
      </w:r>
      <w:proofErr w:type="spellStart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интернатные</w:t>
      </w:r>
      <w:proofErr w:type="spellEnd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различной ведомственной принадлежности и организационно-правовых форм;</w:t>
      </w:r>
    </w:p>
    <w:p w:rsid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городов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3248" w:rsidRPr="004A3788" w:rsidRDefault="00E5324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788" w:rsidRPr="004A3788" w:rsidRDefault="004A3788" w:rsidP="004A3788">
      <w:pPr>
        <w:spacing w:after="0" w:line="360" w:lineRule="auto"/>
        <w:ind w:right="-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hi-IN"/>
        </w:rPr>
        <w:t>III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Участие в конкурсе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3.1. В конкурсе могут принимать участие города</w:t>
      </w:r>
      <w:r w:rsidRPr="004A3788" w:rsidDel="00AD77D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4B792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четырех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категорий: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val="en-US" w:eastAsia="ru-RU" w:bidi="hi-IN"/>
        </w:rPr>
        <w:t>I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категория - города, являющиеся административными центрами субъектов Российской Федерации;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val="en-US" w:eastAsia="ru-RU" w:bidi="hi-IN"/>
        </w:rPr>
        <w:t>II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категория - города с населением </w:t>
      </w:r>
      <w:r w:rsidR="004B7927"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более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100 </w:t>
      </w:r>
      <w:r w:rsidR="004B792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тысяч человек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val="en-US" w:eastAsia="ru-RU" w:bidi="hi-IN"/>
        </w:rPr>
        <w:t>III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категория - города с населением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от 20 тысяч до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100 тысяч</w:t>
      </w:r>
      <w:r w:rsidR="0093080C" w:rsidRP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человек</w:t>
      </w:r>
      <w:r w:rsidR="004B792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  <w:r w:rsidR="0093080C" w:rsidRP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4B7927" w:rsidRPr="004B7927" w:rsidRDefault="004B7927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 w:bidi="hi-IN"/>
        </w:rPr>
        <w:t>IV</w:t>
      </w:r>
      <w:r w:rsidRPr="004B792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категория -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города с населением менее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20 тысяч человек.</w:t>
      </w:r>
      <w:proofErr w:type="gramEnd"/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3.2. Число городов, участвующих в конкурсе (далее – участники) от одного субъекта Российской Федерации, не ограничено. 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3.3. В рамках конкурса могут быть реализованы мероприятия направленные </w:t>
      </w:r>
      <w:proofErr w:type="gramStart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</w:t>
      </w:r>
      <w:proofErr w:type="gramEnd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:</w:t>
      </w:r>
    </w:p>
    <w:p w:rsidR="009857DD" w:rsidRDefault="003E697E" w:rsidP="007A2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механизмов решения п</w:t>
      </w:r>
      <w:r w:rsidR="007A25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роблем детского неблагополучия,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</w:t>
      </w:r>
      <w:r w:rsidR="00E10DEE" w:rsidRPr="009E0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беспризорности</w:t>
      </w:r>
      <w:r w:rsidR="00E10D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0DEE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специалистов по вопросам прав детей</w:t>
      </w:r>
      <w:r w:rsidR="009857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67EA" w:rsidRDefault="00E767EA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попечительских советов при всех социальных учреждениях, работающих с детьми</w:t>
      </w:r>
      <w:r w:rsidR="00AA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семьями с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находящимися в трудной жизненной ситуации;</w:t>
      </w:r>
    </w:p>
    <w:p w:rsidR="00E767EA" w:rsidRPr="00E767EA" w:rsidRDefault="00E767EA" w:rsidP="00E767EA">
      <w:pPr>
        <w:pStyle w:val="2"/>
        <w:rPr>
          <w:sz w:val="28"/>
          <w:szCs w:val="28"/>
        </w:rPr>
      </w:pPr>
      <w:r w:rsidRPr="00E767EA">
        <w:rPr>
          <w:sz w:val="28"/>
          <w:szCs w:val="28"/>
        </w:rPr>
        <w:t>про</w:t>
      </w:r>
      <w:r>
        <w:rPr>
          <w:sz w:val="28"/>
          <w:szCs w:val="28"/>
        </w:rPr>
        <w:t>тиводействие</w:t>
      </w:r>
      <w:r w:rsidRPr="00E767EA">
        <w:rPr>
          <w:sz w:val="28"/>
          <w:szCs w:val="28"/>
        </w:rPr>
        <w:t xml:space="preserve"> жестоко</w:t>
      </w:r>
      <w:r>
        <w:rPr>
          <w:sz w:val="28"/>
          <w:szCs w:val="28"/>
        </w:rPr>
        <w:t>му</w:t>
      </w:r>
      <w:r w:rsidRPr="00E767EA">
        <w:rPr>
          <w:sz w:val="28"/>
          <w:szCs w:val="28"/>
        </w:rPr>
        <w:t xml:space="preserve"> обращен</w:t>
      </w:r>
      <w:r>
        <w:rPr>
          <w:sz w:val="28"/>
          <w:szCs w:val="28"/>
        </w:rPr>
        <w:t>ию</w:t>
      </w:r>
      <w:r w:rsidRPr="00E767EA">
        <w:rPr>
          <w:sz w:val="28"/>
          <w:szCs w:val="28"/>
        </w:rPr>
        <w:t xml:space="preserve"> с детьми и пропаганду ненасильственного воспитания детей;</w:t>
      </w:r>
    </w:p>
    <w:p w:rsidR="00C4499F" w:rsidRDefault="003E697E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выявление, реабилитацию семей группы риска 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лишению родительских прав, отказов от детей,</w:t>
      </w:r>
      <w:r w:rsidR="00C4499F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им своевременной помощи в сохранении семьи для ребенка; </w:t>
      </w:r>
    </w:p>
    <w:p w:rsidR="00862E58" w:rsidRDefault="00862E58" w:rsidP="00862E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профилактику детской беспризорности и правонарушений несовершеннолетних;</w:t>
      </w:r>
    </w:p>
    <w:p w:rsidR="003E697E" w:rsidRPr="003E697E" w:rsidRDefault="003E697E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доступа граждан к информации о детях-сиротах и детях, оставшихся без попечения родителей, </w:t>
      </w:r>
      <w:r w:rsidR="002732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</w:t>
      </w:r>
      <w:r w:rsidR="00AA000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73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семейного устройства детей-сирот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сопровождение замещающих семей;</w:t>
      </w:r>
    </w:p>
    <w:p w:rsidR="003E697E" w:rsidRPr="003E697E" w:rsidRDefault="003E697E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форм взаимной поддержки семей, принявших детей на воспитание, и семей, воспитывающих детей-инвалидов;</w:t>
      </w:r>
    </w:p>
    <w:p w:rsidR="003E697E" w:rsidRPr="003E697E" w:rsidRDefault="003E697E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института наставничества</w:t>
      </w:r>
      <w:r w:rsidR="00B4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4742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самостоятельной жизни и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нравственных ориентиров воспитанников </w:t>
      </w:r>
      <w:proofErr w:type="spellStart"/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интернатных</w:t>
      </w:r>
      <w:proofErr w:type="spellEnd"/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учреждений;</w:t>
      </w:r>
    </w:p>
    <w:p w:rsidR="007845E5" w:rsidRPr="003E697E" w:rsidRDefault="007845E5" w:rsidP="00784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создание и реализаци</w:t>
      </w:r>
      <w:r w:rsidR="00AA00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ю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моделей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работы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программ, технологий, направленных на 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расширение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сети социальных контактов детей-инвалидов, в том числе воспитанников </w:t>
      </w:r>
      <w:proofErr w:type="spellStart"/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интернатн</w:t>
      </w:r>
      <w:r w:rsidR="00C978C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ых</w:t>
      </w:r>
      <w:proofErr w:type="spellEnd"/>
      <w:r w:rsidR="00C978C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учреждений, и семей с детьми-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инвалидами;</w:t>
      </w:r>
    </w:p>
    <w:p w:rsidR="007845E5" w:rsidRDefault="007845E5" w:rsidP="00784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расширение возможностей для 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содержательного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отдыха, досуга и занятий спортом детей-инвалидов в кругу здоровых сверстников, организаци</w:t>
      </w:r>
      <w:r w:rsidR="00AA00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ю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конкурсов детского творчества, культурно</w:t>
      </w:r>
      <w:r w:rsidR="006728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массовых мероприятий;</w:t>
      </w:r>
    </w:p>
    <w:p w:rsidR="00D1580A" w:rsidRPr="00D1580A" w:rsidRDefault="00E53248" w:rsidP="00D15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активное привлечение детей, находящихся в трудной жизненной ситуации, к </w:t>
      </w:r>
      <w:r w:rsidR="00C4499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участию 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мероприяти</w:t>
      </w:r>
      <w:r w:rsid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ях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D1580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посвящённых празднованию </w:t>
      </w:r>
      <w:r w:rsidR="00D1580A" w:rsidRPr="00D1580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70-й годовщины Победы в Великой Отечественной войне 1941-1945 гг.</w:t>
      </w:r>
      <w:r w:rsidR="00D1580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3E697E" w:rsidRPr="003E697E" w:rsidRDefault="003E697E" w:rsidP="00D15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служб 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различной организационно-правовой формы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работе с детьми, находящимися в конфликте с законом</w:t>
      </w:r>
      <w:r w:rsidR="003C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C2A3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социализации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45E5" w:rsidRPr="003E697E" w:rsidRDefault="007845E5" w:rsidP="00784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развитие </w:t>
      </w:r>
      <w:r w:rsidRPr="009857D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 образовательных учреждениях восстановительного 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подхода к урегулированию </w:t>
      </w:r>
      <w:r w:rsidRPr="009857D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конфликт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служб школьной медиации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697E" w:rsidRPr="003E697E" w:rsidRDefault="003E697E" w:rsidP="00666E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широкое привлечение волонтеров, некоммерческих</w:t>
      </w:r>
      <w:r w:rsidR="00E5491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организаций,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общественных объединений</w:t>
      </w:r>
      <w:r w:rsidR="00666ED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</w:t>
      </w:r>
      <w:r w:rsidR="00666ED7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666ED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благотворительных ресурсов </w:t>
      </w:r>
      <w:r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 оказанию услуг 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детям</w:t>
      </w:r>
      <w:r w:rsidR="00666ED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 семьям с детьми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</w:t>
      </w:r>
      <w:r w:rsidR="007A1B25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находящи</w:t>
      </w:r>
      <w:r w:rsidR="00666ED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мся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 трудной жизненной ситуации;</w:t>
      </w:r>
    </w:p>
    <w:p w:rsidR="007845E5" w:rsidRDefault="007845E5" w:rsidP="00784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A724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расширени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EA724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участия детей в защите своих прав и принятии реш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ений, затрагивающих их интересы, создание </w:t>
      </w:r>
      <w:r w:rsidRPr="00F434A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детских и молодежных общественных объединений, советов, палат;</w:t>
      </w:r>
    </w:p>
    <w:p w:rsidR="003E697E" w:rsidRPr="003E697E" w:rsidRDefault="007A1B25" w:rsidP="003E69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проведение</w:t>
      </w:r>
      <w:r w:rsidR="003E697E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информационной кампании по вопр</w:t>
      </w:r>
      <w:r w:rsidR="003C2A3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осам поддержки детей-инвалидов, семей с детьми-инвалидами и </w:t>
      </w:r>
      <w:r w:rsidR="003C2A3D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семейного устройств детей-сирот и детей, ост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авшихся без попечения родителей,</w:t>
      </w:r>
      <w:r w:rsidR="003E697E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освещение и пропаганда примеров успешной социализации детей-инвалидов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3C2A3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3C2A3D" w:rsidRPr="002F5D4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выпускников </w:t>
      </w:r>
      <w:proofErr w:type="spellStart"/>
      <w:r w:rsidR="003C2A3D" w:rsidRPr="002F5D4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интернатных</w:t>
      </w:r>
      <w:proofErr w:type="spellEnd"/>
      <w:r w:rsidR="003C2A3D" w:rsidRPr="002F5D4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успешного опыта семейного устройства детей-сирот</w:t>
      </w:r>
      <w:r w:rsidR="003C2A3D" w:rsidRPr="003E69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3E697E" w:rsidRPr="003E697E" w:rsidRDefault="003E697E" w:rsidP="003E69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в СМИ мероприятий конкурса.</w:t>
      </w:r>
    </w:p>
    <w:p w:rsid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3.4. Указанный перечень </w:t>
      </w:r>
      <w:r w:rsidR="004F58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мероприятий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не является исчерпывающим и может быть дополнен участниками конкурса в со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ответствии с местными условиями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  </w:t>
      </w:r>
    </w:p>
    <w:p w:rsidR="00D440D5" w:rsidRDefault="00C01B0D" w:rsidP="00D44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3.5. </w:t>
      </w:r>
      <w:r w:rsidR="00D440D5" w:rsidRPr="00D440D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 рамках конкурса организаторами </w:t>
      </w:r>
      <w:r w:rsidR="007A1B25" w:rsidRPr="00D440D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устанавл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иваются</w:t>
      </w:r>
      <w:r w:rsidR="00D440D5" w:rsidRPr="00D440D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конкурсные задания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которые публикуются одновременно с Положением. </w:t>
      </w:r>
      <w:r w:rsidR="00D440D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Выполнение конкурсных заданий не является обязательным. Результат выполнения конкурсных заданий </w:t>
      </w:r>
      <w:r w:rsidR="00D440D5" w:rsidRPr="00D440D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учитывается при подведении итогов конкурса.</w:t>
      </w:r>
    </w:p>
    <w:p w:rsidR="004A3788" w:rsidRPr="004A3788" w:rsidRDefault="00C01B0D" w:rsidP="00D44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3.6</w:t>
      </w:r>
      <w:r w:rsidR="004A3788"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 Организаторы конкурса не осуществляют финансирование мероприятий, реализуемых участниками в рамках конкурса. 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proofErr w:type="gramStart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Исключение составляют мероприятия, предусмотренные программами субъектов Российской Федерации, а также проектами муниципальных образований, учреждений, российских некоммерческих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организаций, получивших финансовую поддержку (грант) Фонда поддержки детей, находящихся в трудной жизненной ситуации, по результатам проведенного  конкурсного отбора программ и проектов. </w:t>
      </w:r>
      <w:proofErr w:type="gramEnd"/>
    </w:p>
    <w:p w:rsidR="004A3788" w:rsidRPr="004A3788" w:rsidRDefault="004A3788" w:rsidP="004A3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4A3788" w:rsidRPr="004A3788" w:rsidRDefault="004A3788" w:rsidP="004A37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hi-IN"/>
        </w:rPr>
        <w:t>IV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Порядок организации и проведения конкурса</w:t>
      </w:r>
    </w:p>
    <w:p w:rsidR="001423C3" w:rsidRDefault="004A3788" w:rsidP="00142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4.1. Информационное сообщение о проведении конкурса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конкурсные задания </w:t>
      </w:r>
      <w:r w:rsidR="00862E5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и график проведения конкурса </w:t>
      </w: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размеща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ю</w:t>
      </w: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тся на сайтах организаторов конкурса </w:t>
      </w:r>
      <w:hyperlink r:id="rId8" w:history="1"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www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.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fond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-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detyam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.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ru</w:t>
        </w:r>
      </w:hyperlink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(Фонд поддержки детей, находящихся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 трудной жизненной ситуации), </w:t>
      </w:r>
      <w:hyperlink r:id="rId9" w:history="1"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www.amsgr.ru</w:t>
        </w:r>
      </w:hyperlink>
      <w:r w:rsidRPr="00850472">
        <w:rPr>
          <w:rFonts w:ascii="Times New Roman" w:eastAsia="Times New Roman" w:hAnsi="Times New Roman" w:cs="Times New Roman"/>
          <w:i/>
          <w:sz w:val="28"/>
          <w:szCs w:val="28"/>
          <w:lang w:eastAsia="ru-RU" w:bidi="hi-IN"/>
        </w:rPr>
        <w:t xml:space="preserve"> </w:t>
      </w: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(Ассоциация  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малых и средних городов России) </w:t>
      </w:r>
      <w:r w:rsidR="007A1B25" w:rsidRPr="007634E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и </w:t>
      </w:r>
      <w:hyperlink r:id="rId10" w:history="1"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val="en-US" w:eastAsia="ru-RU" w:bidi="hi-IN"/>
          </w:rPr>
          <w:t>www</w:t>
        </w:r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eastAsia="ru-RU" w:bidi="hi-IN"/>
          </w:rPr>
          <w:t>.</w:t>
        </w:r>
        <w:proofErr w:type="spellStart"/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val="en-US" w:eastAsia="ru-RU" w:bidi="hi-IN"/>
          </w:rPr>
          <w:t>ya</w:t>
        </w:r>
        <w:proofErr w:type="spellEnd"/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eastAsia="ru-RU" w:bidi="hi-IN"/>
          </w:rPr>
          <w:t>-</w:t>
        </w:r>
        <w:proofErr w:type="spellStart"/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val="en-US" w:eastAsia="ru-RU" w:bidi="hi-IN"/>
          </w:rPr>
          <w:t>roditel</w:t>
        </w:r>
        <w:proofErr w:type="spellEnd"/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eastAsia="ru-RU" w:bidi="hi-IN"/>
          </w:rPr>
          <w:t>.</w:t>
        </w:r>
        <w:proofErr w:type="spellStart"/>
        <w:r w:rsidR="001423C3" w:rsidRPr="007634E5">
          <w:rPr>
            <w:rStyle w:val="a8"/>
            <w:rFonts w:ascii="Times New Roman" w:eastAsia="Times New Roman" w:hAnsi="Times New Roman" w:cs="Times New Roman"/>
            <w:sz w:val="28"/>
            <w:szCs w:val="28"/>
            <w:u w:val="none"/>
            <w:lang w:val="en-US" w:eastAsia="ru-RU" w:bidi="hi-IN"/>
          </w:rPr>
          <w:t>ru</w:t>
        </w:r>
        <w:proofErr w:type="spellEnd"/>
      </w:hyperlink>
      <w:r w:rsidR="001423C3" w:rsidRPr="007634E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(портал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«Я – родитель!»)</w:t>
      </w:r>
      <w:r w:rsidR="001423C3" w:rsidRP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1423C3" w:rsidRPr="004A3788" w:rsidRDefault="001423C3" w:rsidP="00142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4.2. Основной информационной площадкой конкурса является портал «Я </w:t>
      </w:r>
      <w:r w:rsidR="006728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родитель!», на котором организаторы размещают актуальную информацию о мероприятиях конкурса.</w:t>
      </w:r>
    </w:p>
    <w:p w:rsidR="004A3788" w:rsidRPr="00621CC1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621C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</w:t>
      </w:r>
      <w:r w:rsidRPr="00621C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 Для участия в конкурсе подается заявка в произвольной форме, подписанная главой города (далее – заявка). </w:t>
      </w:r>
    </w:p>
    <w:p w:rsidR="004A3788" w:rsidRPr="004A3788" w:rsidRDefault="004A3788" w:rsidP="00763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должна содержать план мероприятий на 201</w:t>
      </w:r>
      <w:r w:rsidR="00F02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год, направленных на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семьями и детьми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3248" w:rsidRPr="00E5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2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находящимися в трудной жизненной ситуации,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семейного неблагополучия</w:t>
      </w:r>
      <w:r w:rsidR="0076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беспризорности</w:t>
      </w:r>
      <w:r w:rsidR="0076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34E5" w:rsidRPr="007634E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жестокого обращения с детьми</w:t>
      </w:r>
      <w:r w:rsidR="00C04AE2" w:rsidRPr="003641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4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семейное устройство детей-сирот, и детей, оставшихся без попечения родителей, </w:t>
      </w:r>
      <w:r w:rsidR="007634E5" w:rsidRPr="007634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интеграции детей, находящихся в трудной жизненной ситуации, в среду сверстников, формирование ответственного отношения граждан к семей</w:t>
      </w:r>
      <w:r w:rsidR="007634E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 родительским обязанностям</w:t>
      </w:r>
      <w:proofErr w:type="gramEnd"/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мероприятий).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 Заявка </w:t>
      </w:r>
      <w:r w:rsidR="004F58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принимаются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печатной форме в срок до 1</w:t>
      </w:r>
      <w:r w:rsidR="009535D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 марта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201</w:t>
      </w:r>
      <w:r w:rsidR="00F02E5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 по адресу: 127994, г. Москва, ул. Ильинка, д.21, Фонд поддержки детей, находящихся в трудной жизненной ситуации.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Датой приема заявки на конкурс считается дата, указанная в почтовом штемпеле отделения связи по месту нахождения Фонда поддержки детей, находящихся в трудной жизненной ситуации.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Заявки, поступившие после </w:t>
      </w:r>
      <w:r w:rsidR="00D735C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</w:t>
      </w:r>
      <w:r w:rsidR="009535D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 марта</w:t>
      </w:r>
      <w:r w:rsidR="00D735C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201</w:t>
      </w:r>
      <w:r w:rsidR="009535D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,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организаторами конкурса  не рассматриваются.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Участником конкурса </w:t>
      </w:r>
      <w:r w:rsidR="00AA00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становится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город, в установленные сроки подавший заявку, соответствующую требованиям Положения.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 Участник конкурса размещает в местных СМИ информацию о своем участии в конкурсе и реализуемый им план мероприятий.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C01B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 </w:t>
      </w:r>
      <w:proofErr w:type="gramStart"/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Для подведения итогов конкурса участник направляет организаторам конкурса отчет о реализации плана мероприятий (далее - отчет) в печатной  и  в электронной формах.</w:t>
      </w:r>
      <w:proofErr w:type="gramEnd"/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Отчет в печатной форме представляется организаторам конкурса не позднее 1 ноября 201</w:t>
      </w:r>
      <w:r w:rsidR="00F02E5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 адресу: 127994, г. Москва, ул. Ильинка, д.21, Фонд поддержки детей, находящихся в трудной жизненной ситуации.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Отчет подписывается главой города. 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К отчету могут прилагаться</w:t>
      </w:r>
      <w:r w:rsidR="00F02E5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результат</w:t>
      </w:r>
      <w:r w:rsidR="004F58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ы</w:t>
      </w:r>
      <w:r w:rsidR="00F02E5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выполнения конкурсных заданий,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аудио-, фото- и видеоматериалы, образцы рекламной и полиграфической продукции и другие материалы о проведенных мероприятиях, а также материалы </w:t>
      </w:r>
      <w:r w:rsidR="007A1B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СМИ по освещению мероприятий конкурса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Датой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предоставления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отчета считается дата, указанная в почтовом штемпеле отделения связи по месту нахождения Фонда поддержки детей, находящихся в трудной жизненной ситуации.</w:t>
      </w:r>
    </w:p>
    <w:p w:rsidR="009D0136" w:rsidRPr="009D0136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Отчет в электронной форме представляется организаторам конкурса  не позднее 1 ноября 201</w:t>
      </w:r>
      <w:r w:rsidR="009D013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 адресу электронной почты: </w:t>
      </w:r>
      <w:proofErr w:type="spellStart"/>
      <w:r w:rsidRPr="00623CB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 w:bidi="hi-IN"/>
        </w:rPr>
        <w:t>nvkulakova</w:t>
      </w:r>
      <w:proofErr w:type="spellEnd"/>
      <w:hyperlink r:id="rId11" w:history="1"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 w:bidi="hi-IN"/>
          </w:rPr>
          <w:t>@</w:t>
        </w:r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 w:bidi="hi-IN"/>
          </w:rPr>
          <w:t>fond</w:t>
        </w:r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 w:bidi="hi-IN"/>
          </w:rPr>
          <w:t>-</w:t>
        </w:r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 w:bidi="hi-IN"/>
          </w:rPr>
          <w:t>detyam</w:t>
        </w:r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 w:bidi="hi-IN"/>
          </w:rPr>
          <w:t>.</w:t>
        </w:r>
        <w:r w:rsidRPr="00623CB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 w:bidi="hi-IN"/>
          </w:rPr>
          <w:t>ru</w:t>
        </w:r>
      </w:hyperlink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; </w:t>
      </w:r>
      <w:hyperlink r:id="rId12" w:history="1">
        <w:r w:rsidR="009D0136" w:rsidRPr="00211A3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nyuryanskaya</w:t>
        </w:r>
        <w:r w:rsidR="009D0136" w:rsidRPr="009D013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 w:bidi="hi-IN"/>
          </w:rPr>
          <w:t>@</w:t>
        </w:r>
        <w:r w:rsidR="009D0136" w:rsidRPr="00211A3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fond</w:t>
        </w:r>
        <w:r w:rsidR="009D0136" w:rsidRPr="009D013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 w:bidi="hi-IN"/>
          </w:rPr>
          <w:t>-</w:t>
        </w:r>
        <w:r w:rsidR="009D0136" w:rsidRPr="00211A3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detyam</w:t>
        </w:r>
        <w:r w:rsidR="009D0136" w:rsidRPr="009D013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 w:bidi="hi-IN"/>
          </w:rPr>
          <w:t>.</w:t>
        </w:r>
        <w:r w:rsidR="009D0136" w:rsidRPr="00211A3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ru</w:t>
        </w:r>
      </w:hyperlink>
      <w:r w:rsidR="009D013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Отчеты, поступившие после 1 ноября 201</w:t>
      </w:r>
      <w:r w:rsidR="009D013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г.,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при подведении итогов конкурса не рассматриваются.</w:t>
      </w:r>
    </w:p>
    <w:p w:rsid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1423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 Материалы, представленные в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ходе 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конкурс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организаторами не рецензируются и не возвращаются.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4A3788" w:rsidRPr="004A3788" w:rsidRDefault="004A3788" w:rsidP="004A37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hi-IN"/>
        </w:rPr>
        <w:t>V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Порядок определения победителей конкурса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5.1. Для определения победителей конкурса организаторами конкурса создается конкурсная комиссия.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5.2. Победители конкурса, занявшие 1, 2 и 3 места, определяются из числа участников по каждой категории городов, указанных в пункте 3.1 настоящего положения, по результатам рассмотрения конкурсной комиссией отчетов, представленных участниками. 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5.3. При подведении итогов конкурса и определении победителей конкурсной комиссией оцениваются: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соответствие реализованных участником конкурса мероприятий целям и задачам конкурса;</w:t>
      </w:r>
    </w:p>
    <w:p w:rsid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полнота исполнения плана мероприятий;</w:t>
      </w:r>
    </w:p>
    <w:p w:rsidR="007845E5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комплексность реализованных  мероприятий; </w:t>
      </w:r>
    </w:p>
    <w:p w:rsidR="00C01B0D" w:rsidRDefault="00C01B0D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выполнение конкурсных заданий;</w:t>
      </w:r>
    </w:p>
    <w:p w:rsidR="004A3788" w:rsidRPr="004A3788" w:rsidRDefault="00EA186D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</w:t>
      </w:r>
      <w:r w:rsidR="007845E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частие в мероприятиях конкурса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организованных Фондом поддержки детей, находящихся в трудной жизненной ситуации</w:t>
      </w:r>
      <w:r w:rsidR="007845E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  <w:r w:rsidR="004A3788"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4A3788" w:rsidRPr="004A3788" w:rsidRDefault="004A3788" w:rsidP="004A3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достигнутые результаты.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5.4. Конкурсная комиссия вправе учредить специальные номинации и другие виды поощрения участников конкурса.</w:t>
      </w:r>
    </w:p>
    <w:p w:rsid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/>
        </w:rPr>
        <w:t>5.5. Деятельность конкурсной комиссии по подведению итогов конкурса осуществляется в соответствии с принципами публичности, гласности и объективности.</w:t>
      </w:r>
    </w:p>
    <w:p w:rsidR="0093080C" w:rsidRDefault="0093080C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80C" w:rsidRDefault="0093080C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788" w:rsidRPr="004A3788" w:rsidRDefault="004A3788" w:rsidP="004A37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hi-IN"/>
        </w:rPr>
        <w:t>VI</w:t>
      </w:r>
      <w:r w:rsidRPr="004A3788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Подведение итогов конкурса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6.1. Подведение итогов и определение победителей конкурса осуществляется конкурсной комиссией до 1 декабря 201</w:t>
      </w:r>
      <w:r w:rsidR="009D013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г.</w:t>
      </w:r>
    </w:p>
    <w:p w:rsidR="004A3788" w:rsidRPr="00850472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6.2. Итоги конкурса отражаются в протоколах заседаний конкурсной </w:t>
      </w: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комиссии и </w:t>
      </w:r>
      <w:r w:rsidR="0093080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публикуются</w:t>
      </w: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на сайтах организаторов конкурса (</w:t>
      </w:r>
      <w:hyperlink r:id="rId13" w:history="1"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www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.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fond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-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detyam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.</w:t>
        </w:r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 w:bidi="hi-IN"/>
          </w:rPr>
          <w:t>ru</w:t>
        </w:r>
      </w:hyperlink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</w:t>
      </w:r>
      <w:r w:rsidRPr="00850472">
        <w:rPr>
          <w:rFonts w:ascii="Times New Roman" w:eastAsia="Times New Roman" w:hAnsi="Times New Roman" w:cs="Times New Roman"/>
          <w:i/>
          <w:sz w:val="28"/>
          <w:szCs w:val="28"/>
          <w:lang w:eastAsia="ru-RU" w:bidi="hi-IN"/>
        </w:rPr>
        <w:t xml:space="preserve"> </w:t>
      </w:r>
      <w:hyperlink r:id="rId14" w:history="1">
        <w:r w:rsidRPr="0085047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 w:bidi="hi-IN"/>
          </w:rPr>
          <w:t>www.amsgr.ru</w:t>
        </w:r>
      </w:hyperlink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).</w:t>
      </w:r>
    </w:p>
    <w:p w:rsidR="004A3788" w:rsidRPr="004A3788" w:rsidRDefault="004A3788" w:rsidP="004A37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85047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6.3. Победители конкурса награждаются памятными призами,</w:t>
      </w:r>
      <w:r w:rsidRPr="004A378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дипломами и получают информационную поддержку Фонда поддержки детей, находящихся в трудной жизненной ситуации. Инновационный опыт работы победителей конкурса будет рекомендован организаторами конкурса для использования органами местного самоуправления. </w:t>
      </w:r>
    </w:p>
    <w:p w:rsidR="00C26031" w:rsidRDefault="00C26031"/>
    <w:sectPr w:rsidR="00C26031" w:rsidSect="005C4DAB">
      <w:headerReference w:type="default" r:id="rId15"/>
      <w:pgSz w:w="11906" w:h="16838" w:code="9"/>
      <w:pgMar w:top="993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D8" w:rsidRDefault="002B09D8">
      <w:pPr>
        <w:spacing w:after="0" w:line="240" w:lineRule="auto"/>
      </w:pPr>
      <w:r>
        <w:separator/>
      </w:r>
    </w:p>
  </w:endnote>
  <w:endnote w:type="continuationSeparator" w:id="0">
    <w:p w:rsidR="002B09D8" w:rsidRDefault="002B0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D8" w:rsidRDefault="002B09D8">
      <w:pPr>
        <w:spacing w:after="0" w:line="240" w:lineRule="auto"/>
      </w:pPr>
      <w:r>
        <w:separator/>
      </w:r>
    </w:p>
  </w:footnote>
  <w:footnote w:type="continuationSeparator" w:id="0">
    <w:p w:rsidR="002B09D8" w:rsidRDefault="002B0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D5" w:rsidRDefault="00D440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52B0C">
      <w:rPr>
        <w:noProof/>
      </w:rPr>
      <w:t>6</w:t>
    </w:r>
    <w:r>
      <w:fldChar w:fldCharType="end"/>
    </w:r>
  </w:p>
  <w:p w:rsidR="00D440D5" w:rsidRDefault="00D440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88"/>
    <w:rsid w:val="000A4432"/>
    <w:rsid w:val="000D0CCE"/>
    <w:rsid w:val="001423C3"/>
    <w:rsid w:val="001A14DC"/>
    <w:rsid w:val="001B752C"/>
    <w:rsid w:val="001D79EE"/>
    <w:rsid w:val="002328FB"/>
    <w:rsid w:val="002732E8"/>
    <w:rsid w:val="002B09D8"/>
    <w:rsid w:val="002C05A6"/>
    <w:rsid w:val="002C7B70"/>
    <w:rsid w:val="002D3FD4"/>
    <w:rsid w:val="002F52AD"/>
    <w:rsid w:val="002F5D4B"/>
    <w:rsid w:val="0033062F"/>
    <w:rsid w:val="0036414D"/>
    <w:rsid w:val="003A273C"/>
    <w:rsid w:val="003C2A3D"/>
    <w:rsid w:val="003D4496"/>
    <w:rsid w:val="003E697E"/>
    <w:rsid w:val="00402D62"/>
    <w:rsid w:val="00431C38"/>
    <w:rsid w:val="00445161"/>
    <w:rsid w:val="00481FE5"/>
    <w:rsid w:val="004A3788"/>
    <w:rsid w:val="004B7927"/>
    <w:rsid w:val="004C157F"/>
    <w:rsid w:val="004D1DA0"/>
    <w:rsid w:val="004E290B"/>
    <w:rsid w:val="004F2BFA"/>
    <w:rsid w:val="004F580D"/>
    <w:rsid w:val="004F678B"/>
    <w:rsid w:val="0050437F"/>
    <w:rsid w:val="00511AC6"/>
    <w:rsid w:val="00563B9B"/>
    <w:rsid w:val="005745A3"/>
    <w:rsid w:val="005B6FD3"/>
    <w:rsid w:val="005C14C1"/>
    <w:rsid w:val="005C4DAB"/>
    <w:rsid w:val="00621CC1"/>
    <w:rsid w:val="00623CB9"/>
    <w:rsid w:val="006302C5"/>
    <w:rsid w:val="00666ED7"/>
    <w:rsid w:val="0067285D"/>
    <w:rsid w:val="006C45BA"/>
    <w:rsid w:val="00753492"/>
    <w:rsid w:val="007634E5"/>
    <w:rsid w:val="007845E5"/>
    <w:rsid w:val="00795542"/>
    <w:rsid w:val="007A1B25"/>
    <w:rsid w:val="007A25C0"/>
    <w:rsid w:val="00824228"/>
    <w:rsid w:val="00826009"/>
    <w:rsid w:val="00850472"/>
    <w:rsid w:val="00862E58"/>
    <w:rsid w:val="00884840"/>
    <w:rsid w:val="008D17A8"/>
    <w:rsid w:val="008D72F0"/>
    <w:rsid w:val="008E6725"/>
    <w:rsid w:val="008F16C4"/>
    <w:rsid w:val="0093080C"/>
    <w:rsid w:val="009535D6"/>
    <w:rsid w:val="00966704"/>
    <w:rsid w:val="009857DD"/>
    <w:rsid w:val="009A31B0"/>
    <w:rsid w:val="009D0136"/>
    <w:rsid w:val="009E008F"/>
    <w:rsid w:val="00A7685F"/>
    <w:rsid w:val="00AA0004"/>
    <w:rsid w:val="00AE630C"/>
    <w:rsid w:val="00AF4EAB"/>
    <w:rsid w:val="00B35B6A"/>
    <w:rsid w:val="00B46C74"/>
    <w:rsid w:val="00B47422"/>
    <w:rsid w:val="00B55957"/>
    <w:rsid w:val="00B64FBD"/>
    <w:rsid w:val="00BD5717"/>
    <w:rsid w:val="00C01B0D"/>
    <w:rsid w:val="00C04AE2"/>
    <w:rsid w:val="00C26031"/>
    <w:rsid w:val="00C4499F"/>
    <w:rsid w:val="00C50133"/>
    <w:rsid w:val="00C64E01"/>
    <w:rsid w:val="00C66423"/>
    <w:rsid w:val="00C81727"/>
    <w:rsid w:val="00C978C9"/>
    <w:rsid w:val="00CB5962"/>
    <w:rsid w:val="00D1580A"/>
    <w:rsid w:val="00D440D5"/>
    <w:rsid w:val="00D52B0C"/>
    <w:rsid w:val="00D62131"/>
    <w:rsid w:val="00D66378"/>
    <w:rsid w:val="00D735C5"/>
    <w:rsid w:val="00DA1785"/>
    <w:rsid w:val="00DA63A5"/>
    <w:rsid w:val="00E10DEE"/>
    <w:rsid w:val="00E26C13"/>
    <w:rsid w:val="00E53248"/>
    <w:rsid w:val="00E5491A"/>
    <w:rsid w:val="00E767EA"/>
    <w:rsid w:val="00E76909"/>
    <w:rsid w:val="00E84C80"/>
    <w:rsid w:val="00EA1705"/>
    <w:rsid w:val="00EA186D"/>
    <w:rsid w:val="00EA2626"/>
    <w:rsid w:val="00EA7247"/>
    <w:rsid w:val="00F02E5F"/>
    <w:rsid w:val="00F02F19"/>
    <w:rsid w:val="00F434A8"/>
    <w:rsid w:val="00F7192E"/>
    <w:rsid w:val="00F7247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37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ru-RU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4A3788"/>
    <w:rPr>
      <w:rFonts w:ascii="Times New Roman" w:eastAsia="Times New Roman" w:hAnsi="Times New Roman" w:cs="Mangal"/>
      <w:sz w:val="24"/>
      <w:szCs w:val="21"/>
      <w:lang w:eastAsia="ru-RU" w:bidi="hi-IN"/>
    </w:rPr>
  </w:style>
  <w:style w:type="paragraph" w:styleId="a5">
    <w:name w:val="List Paragraph"/>
    <w:basedOn w:val="a"/>
    <w:uiPriority w:val="34"/>
    <w:qFormat/>
    <w:rsid w:val="003641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08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E767E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67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1423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37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ru-RU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4A3788"/>
    <w:rPr>
      <w:rFonts w:ascii="Times New Roman" w:eastAsia="Times New Roman" w:hAnsi="Times New Roman" w:cs="Mangal"/>
      <w:sz w:val="24"/>
      <w:szCs w:val="21"/>
      <w:lang w:eastAsia="ru-RU" w:bidi="hi-IN"/>
    </w:rPr>
  </w:style>
  <w:style w:type="paragraph" w:styleId="a5">
    <w:name w:val="List Paragraph"/>
    <w:basedOn w:val="a"/>
    <w:uiPriority w:val="34"/>
    <w:qFormat/>
    <w:rsid w:val="003641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08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E767E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67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1423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-detyam.ru" TargetMode="External"/><Relationship Id="rId13" Type="http://schemas.openxmlformats.org/officeDocument/2006/relationships/hyperlink" Target="http://www.fond-detya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nyuryanskaya@fond-detyam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@fond-detya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ya-rodi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sgr.ru" TargetMode="External"/><Relationship Id="rId14" Type="http://schemas.openxmlformats.org/officeDocument/2006/relationships/hyperlink" Target="http://www.amsg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89995-EA71-4D25-83CB-A3A2304D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Наталья Владимировна</dc:creator>
  <cp:lastModifiedBy>ORGANIZATORI</cp:lastModifiedBy>
  <cp:revision>2</cp:revision>
  <cp:lastPrinted>2015-02-04T12:41:00Z</cp:lastPrinted>
  <dcterms:created xsi:type="dcterms:W3CDTF">2015-03-24T09:12:00Z</dcterms:created>
  <dcterms:modified xsi:type="dcterms:W3CDTF">2015-03-24T09:12:00Z</dcterms:modified>
</cp:coreProperties>
</file>