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F4" w:rsidRPr="00566BF4" w:rsidRDefault="00566BF4" w:rsidP="00566BF4">
      <w:pPr>
        <w:pStyle w:val="a3"/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Уважаемые педагоги, родители и школьники!</w:t>
      </w:r>
    </w:p>
    <w:p w:rsidR="00566BF4" w:rsidRPr="00566BF4" w:rsidRDefault="00566BF4" w:rsidP="00566BF4">
      <w:pPr>
        <w:shd w:val="clear" w:color="auto" w:fill="ECECEC"/>
        <w:spacing w:after="225" w:line="293" w:lineRule="atLeast"/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</w:pP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t>Уважаемые педагоги, родители и школьники!</w:t>
      </w:r>
    </w:p>
    <w:p w:rsidR="00566BF4" w:rsidRPr="00566BF4" w:rsidRDefault="00566BF4" w:rsidP="00566BF4">
      <w:pPr>
        <w:shd w:val="clear" w:color="auto" w:fill="ECECEC"/>
        <w:spacing w:after="225" w:line="293" w:lineRule="atLeast"/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</w:pP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t>Приглашаем вас принять участие в IV Всероссийском дистанционном конкурсе «Умка».</w:t>
      </w:r>
    </w:p>
    <w:p w:rsidR="00566BF4" w:rsidRPr="00566BF4" w:rsidRDefault="00566BF4" w:rsidP="00566BF4">
      <w:pPr>
        <w:shd w:val="clear" w:color="auto" w:fill="ECECEC"/>
        <w:spacing w:after="225" w:line="293" w:lineRule="atLeast"/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</w:pP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t xml:space="preserve">Организационный взнос составляет — 65 </w:t>
      </w:r>
      <w:proofErr w:type="gramStart"/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t>рублей:</w:t>
      </w: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br/>
        <w:t>-</w:t>
      </w:r>
      <w:proofErr w:type="gramEnd"/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t xml:space="preserve"> 60 рублей — направляется в оргкомитет;</w:t>
      </w: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br/>
        <w:t>- 5 рублей — остается в распоряжении педагога-организатора на организационные расходы.</w:t>
      </w:r>
    </w:p>
    <w:p w:rsidR="00566BF4" w:rsidRPr="00566BF4" w:rsidRDefault="00566BF4" w:rsidP="00566BF4">
      <w:pPr>
        <w:shd w:val="clear" w:color="auto" w:fill="ECECEC"/>
        <w:spacing w:after="225" w:line="293" w:lineRule="atLeast"/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</w:pP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t xml:space="preserve">Конкурс проводится по следующим </w:t>
      </w:r>
      <w:proofErr w:type="gramStart"/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t>предметам:</w:t>
      </w: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br/>
        <w:t>-</w:t>
      </w:r>
      <w:proofErr w:type="gramEnd"/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t xml:space="preserve"> Английский язык (2 - 4 класс);</w:t>
      </w: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br/>
        <w:t>- Литературное чтение (2 - 4 класс);</w:t>
      </w: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br/>
        <w:t>- Математика(2 - 4 класс);</w:t>
      </w: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br/>
        <w:t>- Окружающий мир (2 - 4 класс);</w:t>
      </w: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br/>
        <w:t>- Русский язык (2 - 4 класс).</w:t>
      </w:r>
    </w:p>
    <w:p w:rsidR="00566BF4" w:rsidRPr="00566BF4" w:rsidRDefault="00566BF4" w:rsidP="00566BF4">
      <w:pPr>
        <w:shd w:val="clear" w:color="auto" w:fill="ECECEC"/>
        <w:spacing w:line="293" w:lineRule="atLeast"/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</w:pPr>
      <w:r w:rsidRPr="00566BF4">
        <w:rPr>
          <w:rFonts w:ascii="Trebuchet MS" w:eastAsia="Times New Roman" w:hAnsi="Trebuchet MS" w:cs="Times New Roman"/>
          <w:color w:val="4F4F4F"/>
          <w:sz w:val="20"/>
          <w:szCs w:val="20"/>
          <w:lang w:eastAsia="ru-RU"/>
        </w:rPr>
        <w:t>Заявки на участие в конкурсе принимаются с 3 по 28 ноября.</w:t>
      </w:r>
    </w:p>
    <w:p w:rsidR="00566BF4" w:rsidRDefault="00566BF4" w:rsidP="00566BF4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Всем участникам высылаются сертификаты об участии в конкурсе.</w:t>
      </w:r>
    </w:p>
    <w:p w:rsidR="00566BF4" w:rsidRPr="00566BF4" w:rsidRDefault="00566BF4" w:rsidP="00566BF4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Стоимость наградных материалов, а также их рассылка Почтой России, входит в стоимость участия.</w:t>
      </w:r>
    </w:p>
    <w:p w:rsidR="00526570" w:rsidRPr="00566BF4" w:rsidRDefault="00566BF4">
      <w:pPr>
        <w:rPr>
          <w:sz w:val="28"/>
          <w:szCs w:val="28"/>
        </w:rPr>
      </w:pPr>
      <w:bookmarkStart w:id="0" w:name="_GoBack"/>
      <w:r w:rsidRPr="00566BF4">
        <w:rPr>
          <w:sz w:val="28"/>
          <w:szCs w:val="28"/>
        </w:rPr>
        <w:t>http://www.umkakonkurs.ru/diplom</w:t>
      </w:r>
      <w:bookmarkEnd w:id="0"/>
    </w:p>
    <w:sectPr w:rsidR="00526570" w:rsidRPr="0056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A3"/>
    <w:rsid w:val="001C3BA3"/>
    <w:rsid w:val="00526570"/>
    <w:rsid w:val="0056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CD63-52CE-4141-B06A-94BF5D44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BF4"/>
  </w:style>
  <w:style w:type="character" w:styleId="a4">
    <w:name w:val="Strong"/>
    <w:basedOn w:val="a0"/>
    <w:uiPriority w:val="22"/>
    <w:qFormat/>
    <w:rsid w:val="00566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31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65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91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2014-11-18T05:58:00Z</dcterms:created>
  <dcterms:modified xsi:type="dcterms:W3CDTF">2014-11-18T06:00:00Z</dcterms:modified>
</cp:coreProperties>
</file>