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47D" w:rsidRPr="00377EDE" w:rsidRDefault="00E4247D" w:rsidP="00071296">
      <w:pPr>
        <w:spacing w:before="100" w:beforeAutospacing="1" w:after="0" w:line="240" w:lineRule="auto"/>
        <w:ind w:right="-56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CellSpacing w:w="0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879"/>
        <w:gridCol w:w="4691"/>
      </w:tblGrid>
      <w:tr w:rsidR="00E4247D" w:rsidRPr="00E17D22" w:rsidTr="00715BF9">
        <w:trPr>
          <w:tblCellSpacing w:w="0" w:type="dxa"/>
        </w:trPr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247D" w:rsidRPr="00377EDE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E4247D" w:rsidRPr="00377EDE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По Английскому языку в 11 классе</w:t>
      </w:r>
    </w:p>
    <w:p w:rsidR="00E4247D" w:rsidRPr="00377EDE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(наимен</w:t>
      </w:r>
      <w:r>
        <w:rPr>
          <w:rFonts w:ascii="Times New Roman" w:hAnsi="Times New Roman" w:cs="Times New Roman"/>
          <w:sz w:val="24"/>
          <w:szCs w:val="24"/>
          <w:lang w:eastAsia="ru-RU"/>
        </w:rPr>
        <w:t>ование учебного курса, предмета)</w:t>
      </w:r>
    </w:p>
    <w:p w:rsidR="00E4247D" w:rsidRPr="00377EDE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Ко</w:t>
      </w:r>
      <w:r w:rsidR="00715BF9">
        <w:rPr>
          <w:rFonts w:ascii="Times New Roman" w:hAnsi="Times New Roman" w:cs="Times New Roman"/>
          <w:sz w:val="24"/>
          <w:szCs w:val="24"/>
          <w:lang w:eastAsia="ru-RU"/>
        </w:rPr>
        <w:t>новалова В.М.</w:t>
      </w:r>
      <w:r w:rsidR="00DC1C8E">
        <w:rPr>
          <w:rFonts w:ascii="Times New Roman" w:hAnsi="Times New Roman" w:cs="Times New Roman"/>
          <w:sz w:val="24"/>
          <w:szCs w:val="24"/>
          <w:lang w:eastAsia="ru-RU"/>
        </w:rPr>
        <w:t xml:space="preserve"> -учитель английского языка.</w:t>
      </w:r>
    </w:p>
    <w:p w:rsidR="00E4247D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715BF9" w:rsidP="00071296">
      <w:pPr>
        <w:spacing w:before="100" w:beforeAutospacing="1" w:after="202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Великие луки.</w:t>
      </w:r>
    </w:p>
    <w:p w:rsidR="00E4247D" w:rsidRDefault="00E4247D" w:rsidP="00071296">
      <w:pPr>
        <w:spacing w:before="100" w:beforeAutospacing="1" w:after="202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2014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Пояснительная записка к рабочей программе учебного курса АНГЛИЙСКОГО ЯЗЫКА для 11</w:t>
      </w:r>
      <w:r w:rsidR="00DC1C8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-12</w:t>
      </w: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  <w:r w:rsidR="00DC1C8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ов.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963843" w:rsidRDefault="00E4247D" w:rsidP="00071296">
      <w:pPr>
        <w:spacing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учебного курса английского языка для 11</w:t>
      </w:r>
      <w:r w:rsidR="00715BF9">
        <w:rPr>
          <w:rFonts w:ascii="Times New Roman" w:hAnsi="Times New Roman" w:cs="Times New Roman"/>
          <w:sz w:val="24"/>
          <w:szCs w:val="24"/>
          <w:lang w:eastAsia="ru-RU"/>
        </w:rPr>
        <w:t>-12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класса</w:t>
      </w:r>
      <w:r w:rsidR="00715B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курса английского языка «Ан</w:t>
      </w:r>
      <w:r>
        <w:rPr>
          <w:rFonts w:ascii="Times New Roman" w:hAnsi="Times New Roman" w:cs="Times New Roman"/>
          <w:sz w:val="24"/>
          <w:szCs w:val="24"/>
          <w:lang w:eastAsia="ru-RU"/>
        </w:rPr>
        <w:t>глийский  в фокусе»</w:t>
      </w:r>
      <w:r w:rsidR="00715BF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Цель программы обучения: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дальнейшее развитие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иноязычной коммуникативной компетенции (речевой, языковой,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социокультурной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>, компенсаторной, учебно-познавательной);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речевая компетенция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-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совершенствование коммуникативных умений в четырех видах речевой деятельности (говорении,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>, чтении и письме); умений планировать свое речевое и неречевое поведение;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языковая компетенция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- систематизация ранее изученного материала; овладение новыми языковыми средствами в соответствии с отобранными темами и сферами общения; увеличение объема используемых лексических единиц; развитие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навыков</w:t>
      </w: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перирования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языковыми единицами в коммуникативных целях;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социокультурная</w:t>
      </w:r>
      <w:proofErr w:type="spellEnd"/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компетенция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- увеличение объема знаний о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социокультурной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специфике страны/ 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компенсаторная компетенция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дальнейшее развитие умений выходить из положения в условиях дефицита языковых сре</w:t>
      </w: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и получении и передаче иноязычной информации;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учебно-познавательная компетенция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развитие общих и специальных учебных умений, позволяющих совершенствовать учебную деятельность по овладению английским языком, удовлетворять с его помощью познавательные интересы в других областях знания;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развитие и воспитание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способности и готовности к самостоятельному и непрерывному изучению английского языка, дальнейшему самообразованию с его помощью, использованию английского языка в других областях знаний; способности к самооценке через наблюдение за собственной речью на родном и английском языках; личностному самоопределению учащихся в отношении их будущей профессии; их социальная адаптация; формирование качеств гражданина и патриота.</w:t>
      </w:r>
      <w:proofErr w:type="gramEnd"/>
    </w:p>
    <w:p w:rsidR="00E4247D" w:rsidRPr="00377EDE" w:rsidRDefault="00E4247D" w:rsidP="00071296">
      <w:pPr>
        <w:spacing w:before="360" w:after="202" w:line="240" w:lineRule="auto"/>
        <w:ind w:left="-28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Основное содержание программы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Предметное содержание речи.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Социально-бытовая сфера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. Повседневная жизнь семьи, ее доход, жилищные и бытовые условия проживания в городской квартире или в доме/коттедже в сельской местности. Распределение домашних обязанностей в семье. Общение в семье и в школе, межличностные отношения с друзьями и знакомыми. Здоровье и забота о нем, самочувствие, медицинские услуги.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Социально-культурная сфера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. Молодежь в современном обществе. Досуг молодежи: посещение кружков, спортивных секций и клубов по интересам.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Страна/страны изучаемого языка, их культурные достопримечательности. Путешествие по своей стране и за рубежом, его планирование и организация, места и условия проживания туристов, осмотр достопримечательностей. Природа и экология, научно-технический прогресс.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>Учебно-трудовая сфера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. Современный мир профессий. Возможности продолжения образования в высшей школе. Проблемы выбора будущей сферы трудовой и профессиональной деятельности, профессии, планы на ближайшее будущее. Языки международного общения и их роль при выборе профессии в современном мире.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Речевые умения.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Говорение: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Диалогическая речь.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умений участвовать в диалогах этикетного характера, диалогах-расспросах, диалогах-побуждениях к действию, диалогах-обменах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повседневного общения.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E4247D" w:rsidRPr="00377EDE" w:rsidRDefault="00E4247D" w:rsidP="0007129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участвовать в беседе/дискуссии на знакомую тему;</w:t>
      </w:r>
    </w:p>
    <w:p w:rsidR="00E4247D" w:rsidRPr="00377EDE" w:rsidRDefault="00E4247D" w:rsidP="0007129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осуществлять запрос информации;</w:t>
      </w:r>
    </w:p>
    <w:p w:rsidR="00E4247D" w:rsidRPr="00377EDE" w:rsidRDefault="00E4247D" w:rsidP="0007129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обращаться за разъяснениями;</w:t>
      </w:r>
    </w:p>
    <w:p w:rsidR="00E4247D" w:rsidRPr="00377EDE" w:rsidRDefault="00E4247D" w:rsidP="0007129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выражать свое отношение к высказыванию партнера, свое мнение по обсуждаемой теме.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Объем диалогов - до 6-7 реплик со стороны каждого учащегося.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Монологическая речь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умений устно выступать с сообщениями в связи с увиденным/ прочитанным, по результатам работы над иноязычным проектом.</w:t>
      </w:r>
      <w:proofErr w:type="gramEnd"/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E4247D" w:rsidRPr="00377EDE" w:rsidRDefault="00E4247D" w:rsidP="00071296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делать сообщения, содержащие наиболее важную информацию по теме/проблеме;</w:t>
      </w:r>
    </w:p>
    <w:p w:rsidR="00E4247D" w:rsidRPr="00377EDE" w:rsidRDefault="00E4247D" w:rsidP="00071296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кратко передавать содержание полученной информации;</w:t>
      </w:r>
    </w:p>
    <w:p w:rsidR="00E4247D" w:rsidRPr="00377EDE" w:rsidRDefault="00E4247D" w:rsidP="00071296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рассказывать о себе, своем окружении, своих планах, обосновывая свои намерения/поступки;</w:t>
      </w:r>
    </w:p>
    <w:p w:rsidR="00E4247D" w:rsidRPr="00377EDE" w:rsidRDefault="00E4247D" w:rsidP="00071296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рассуждать о фактах/событиях, приводя примеры, аргументы, делая выводы; описывать особенности жизни и культуры своей страны и страны/стран изучаемого языка.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Объем монологического высказывания 12-15 фраз.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аутентичных аудио- и видеотекстов различных журналов и длительности звучания до трех минут:</w:t>
      </w:r>
    </w:p>
    <w:p w:rsidR="00E4247D" w:rsidRPr="00377EDE" w:rsidRDefault="00E4247D" w:rsidP="00071296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понимания основного содержания несложных звучащих текстов монологического и диалогического характера: </w:t>
      </w: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теле</w:t>
      </w:r>
      <w:proofErr w:type="gram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>- и радиопередач в рамках изучаемых тем;</w:t>
      </w:r>
    </w:p>
    <w:p w:rsidR="00E4247D" w:rsidRPr="00377EDE" w:rsidRDefault="00E4247D" w:rsidP="00071296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выборочного понимания необходимой информации в объявлениях и информационной рекламе;</w:t>
      </w:r>
    </w:p>
    <w:p w:rsidR="00E4247D" w:rsidRPr="00377EDE" w:rsidRDefault="00E4247D" w:rsidP="00071296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E4247D" w:rsidRPr="00377EDE" w:rsidRDefault="00E4247D" w:rsidP="00071296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выявлять наиболее значимые факты;</w:t>
      </w:r>
    </w:p>
    <w:p w:rsidR="00E4247D" w:rsidRPr="00377EDE" w:rsidRDefault="00E4247D" w:rsidP="00071296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определять свое отношение к ним, извлекать из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необходимую/интересующую информацию. 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Чтение: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учетом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связей):</w:t>
      </w:r>
    </w:p>
    <w:p w:rsidR="00E4247D" w:rsidRPr="00377EDE" w:rsidRDefault="00E4247D" w:rsidP="00071296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ознакомительного чтения -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:rsidR="00E4247D" w:rsidRPr="00377EDE" w:rsidRDefault="00E4247D" w:rsidP="00071296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изучающего чтения - с целью полного и точного понимания информации прагматических текстов (инструкций, рецептов, статистических данных);</w:t>
      </w:r>
    </w:p>
    <w:p w:rsidR="00E4247D" w:rsidRPr="00377EDE" w:rsidRDefault="00E4247D" w:rsidP="00071296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просмотрового/поискового чтения - с целью выборочного понимания необходимой/интересующей информации из текста статьи, проспекта.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Развитие умений:</w:t>
      </w:r>
    </w:p>
    <w:p w:rsidR="00E4247D" w:rsidRPr="00377EDE" w:rsidRDefault="00E4247D" w:rsidP="00071296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выделять основные факты;</w:t>
      </w:r>
    </w:p>
    <w:p w:rsidR="00E4247D" w:rsidRPr="00377EDE" w:rsidRDefault="00E4247D" w:rsidP="00071296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отделять главную информацию от </w:t>
      </w: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второстепенной</w:t>
      </w:r>
      <w:proofErr w:type="gram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4247D" w:rsidRPr="00377EDE" w:rsidRDefault="00E4247D" w:rsidP="00071296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предвосхищать возможные события/факты;</w:t>
      </w:r>
    </w:p>
    <w:p w:rsidR="00E4247D" w:rsidRPr="00377EDE" w:rsidRDefault="00E4247D" w:rsidP="00071296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раскрывать причинно-следственные связи между фактами;</w:t>
      </w:r>
    </w:p>
    <w:p w:rsidR="00E4247D" w:rsidRPr="00377EDE" w:rsidRDefault="00E4247D" w:rsidP="00071296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понимать аргументацию;</w:t>
      </w:r>
    </w:p>
    <w:p w:rsidR="00E4247D" w:rsidRPr="00377EDE" w:rsidRDefault="00E4247D" w:rsidP="00071296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извлекать необходимую/интересующую информацию;</w:t>
      </w:r>
    </w:p>
    <w:p w:rsidR="00E4247D" w:rsidRPr="00377EDE" w:rsidRDefault="00E4247D" w:rsidP="00071296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определять свое отношение к </w:t>
      </w: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Письменная речь: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Развитие умений писать личное письмо, заполнять анкеты, бланки; излагать сведения о себе в форме, принятой в англоязычных странах (автобиография/ резюме); составлять план, тезисы устного/ письменного сообщения, в том числе на основе выписок из текста.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Развитие умений: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Компенсаторные умения.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Совершенствование следующих умений: </w:t>
      </w:r>
    </w:p>
    <w:p w:rsidR="00E4247D" w:rsidRPr="00377EDE" w:rsidRDefault="00E4247D" w:rsidP="00071296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пользоваться языковой и контекстуальной догадкой при чтении и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4247D" w:rsidRPr="00377EDE" w:rsidRDefault="00E4247D" w:rsidP="00071296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прогнозировать содержание текста по заголовку/началу текста, использовать текстовые операторы различного рода (подзаголовки, таблицы, графики, шрифтовые выделения, комментарии, сноски); </w:t>
      </w:r>
    </w:p>
    <w:p w:rsidR="00E4247D" w:rsidRPr="00377EDE" w:rsidRDefault="00E4247D" w:rsidP="00071296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устноречевого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общения; мимику, жесты.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Учебно-познавательные умения.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Дальнейшее развитие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умений, связанных с приемами самостоятельного приобретения знаний: </w:t>
      </w:r>
    </w:p>
    <w:p w:rsidR="00E4247D" w:rsidRPr="00377EDE" w:rsidRDefault="00E4247D" w:rsidP="00071296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использовать двуязычный и одноязычный (толковый) словари и другую справочную литературу, в том </w:t>
      </w: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числе</w:t>
      </w:r>
      <w:proofErr w:type="gram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лингвострановедческую;</w:t>
      </w:r>
    </w:p>
    <w:p w:rsidR="00E4247D" w:rsidRPr="00377EDE" w:rsidRDefault="00E4247D" w:rsidP="00071296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ориентироваться в письменном тексте и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аудиотексте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на английском языке;</w:t>
      </w:r>
    </w:p>
    <w:p w:rsidR="00E4247D" w:rsidRPr="00377EDE" w:rsidRDefault="00E4247D" w:rsidP="00071296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обобщать информацию, фиксировать содержание сообщений, выделять нужную/основную информацию из различных источников на английском языке.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специальных учебных умений: </w:t>
      </w:r>
    </w:p>
    <w:p w:rsidR="00E4247D" w:rsidRPr="00377EDE" w:rsidRDefault="00E4247D" w:rsidP="00071296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интерпретировать языковые средства, отражающие особенности иной культуры; </w:t>
      </w:r>
    </w:p>
    <w:p w:rsidR="00E4247D" w:rsidRPr="00377EDE" w:rsidRDefault="00E4247D" w:rsidP="00071296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использовать выборочный перевод для уточнения понимания текста на английском языке.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Социокультурные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знания и умения.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Дальнейшее развитие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знаний и умений происходит за счет углубления:</w:t>
      </w:r>
    </w:p>
    <w:p w:rsidR="00E4247D" w:rsidRPr="00377EDE" w:rsidRDefault="00E4247D" w:rsidP="00071296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социокультурных</w:t>
      </w:r>
      <w:proofErr w:type="spellEnd"/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знаний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о правилах вежливого поведения в стандартных ситуациях социально-бытовой, социально-культурной и учебно-трудовой сфер общения в иноязычной среде (включая этикет поведения при проживании в зарубежной семье, при приглашении в гости, а также этикет поведения в гостях); о языковых средствах, которые могут использоваться в ситуациях официального и неофициального характера;</w:t>
      </w:r>
      <w:proofErr w:type="gramEnd"/>
    </w:p>
    <w:p w:rsidR="00E4247D" w:rsidRPr="00377EDE" w:rsidRDefault="00E4247D" w:rsidP="00071296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межпре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метных</w:t>
      </w:r>
      <w:proofErr w:type="spellEnd"/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знаний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о культурном наследии страны/стран говорящих на английском языке, об условиях жизни разных слоев общества в ней/них, возможностях образования и трудоустройства, их ценностных ориентирах; этническом составе и религиозных особенностях стран.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Социокультурные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умения использовать как:</w:t>
      </w:r>
    </w:p>
    <w:p w:rsidR="00E4247D" w:rsidRPr="00377EDE" w:rsidRDefault="00E4247D" w:rsidP="00071296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необходимые языковые средства для выражения мнений (согласия/несогласия, отказа) в некатегоричной и неагрессивной форме, проявляя уважение к взглядам других;</w:t>
      </w:r>
    </w:p>
    <w:p w:rsidR="00E4247D" w:rsidRPr="00377EDE" w:rsidRDefault="00E4247D" w:rsidP="00071296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</w:t>
      </w:r>
    </w:p>
    <w:p w:rsidR="00E4247D" w:rsidRPr="00377EDE" w:rsidRDefault="00E4247D" w:rsidP="00071296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формулы речевого этикета в рамках стандартных ситуаций общения.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Языковые знания и навыки.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 старшей школе осуществляется систематизация языковых знаний школьников, полученных в основной школе, продолжается овладение учащимися новыми языковыми знаниями и навыками в соответствии с требованиями базового уровня владения английским языком.</w:t>
      </w:r>
    </w:p>
    <w:p w:rsidR="00E4247D" w:rsidRPr="00377EDE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Орфография.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</w:t>
      </w:r>
    </w:p>
    <w:p w:rsidR="00E4247D" w:rsidRPr="00377EDE" w:rsidRDefault="00E4247D" w:rsidP="00071296">
      <w:pPr>
        <w:spacing w:before="58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Фонетическая сторона речи.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Совершенствование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слухо-произносительных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навыков, в том числе применительно к новому материалу, навыков правильного произношения; соблюдение ударения и интонации в английских словах и фразах; ритмико-интонационных навыков оформления различных типов предложений.</w:t>
      </w:r>
    </w:p>
    <w:p w:rsidR="00E4247D" w:rsidRPr="00377EDE" w:rsidRDefault="00E4247D" w:rsidP="00071296">
      <w:pPr>
        <w:spacing w:before="58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Лексическая сторона речи.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Систематизация лексических единиц, изученных во 2-10 или 5-10 классах; овладение лексическими средствами, обслуживающими новые темы, проблемы и ситуации устного и письменного общения.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Лексический минимум выпускников полной средней школы составляет 1400 лексических единиц.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Расширение потенциального словаря за счет овладения интернациональной лексикой, новыми значениями известных слов и новых слов, образованных на основе продуктивных способов словообразования. Развитие навыков распознавания и употребления в речи лексических единиц, обслуживающих ситуации в рамках тематики основной и старшей школы, наиболее распространенных устойчивых словосочетаний, реплик-клише речевого этикета, характерных для культуры англоязычных стран; навыков использования словарей.</w:t>
      </w:r>
    </w:p>
    <w:p w:rsidR="00E4247D" w:rsidRPr="00377EDE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Грамматическая сторона речи.</w:t>
      </w:r>
    </w:p>
    <w:p w:rsidR="00E4247D" w:rsidRPr="00377EDE" w:rsidRDefault="00E4247D" w:rsidP="00071296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Продуктивное овладение грамматическими явлениями, которые ранее были усвоены рецептивно, и коммуникативно-ориентированная систематизация грамматического материала, усвоенного в основной школе.</w:t>
      </w:r>
    </w:p>
    <w:p w:rsidR="00E4247D" w:rsidRPr="00377EDE" w:rsidRDefault="00E4247D" w:rsidP="00071296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 о сложносочиненных и сложноподчиненных предложениях, в том числе условных предложениях с разной степенью вероятности: вероятных, маловероятных и невероятных: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Conditional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II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III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4247D" w:rsidRPr="00377EDE" w:rsidRDefault="00E4247D" w:rsidP="00071296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Формирование навыков распознавания и употребления в речи предложений с конструкцией "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I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wish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..."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(I wish I had my own room),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конструкцией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"so/such + that" (I was so busy that forgot to phone to my parents),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эмфатических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конструкций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типа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It's him who..., It's time you did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smth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.</w:t>
      </w:r>
    </w:p>
    <w:p w:rsidR="00E4247D" w:rsidRPr="00377EDE" w:rsidRDefault="00E4247D" w:rsidP="00071296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Совершенствование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навыков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распознавания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употребления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речи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глаголов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наиболее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употребительных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временных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формах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действительного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залога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: Present Simple, Future Simple, Past Simple, Present and Past Continuous, Present and Past Perfect;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модальных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глаголов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их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эквивалентов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.</w:t>
      </w:r>
    </w:p>
    <w:p w:rsidR="00E4247D" w:rsidRPr="00377EDE" w:rsidRDefault="00E4247D" w:rsidP="00071296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Знание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признаков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навыки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распознавания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речи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глаголов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следующих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формах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действительного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залога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: Present Perfect Continuous and Past Perfect Continuous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страдательного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залога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Present Simple Passive, Future Simple Passive, Past Simple Passive, Present Perfect Passive.</w:t>
      </w:r>
    </w:p>
    <w:p w:rsidR="00E4247D" w:rsidRPr="00377EDE" w:rsidRDefault="00E4247D" w:rsidP="00071296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Знание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признаков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навыки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распознавания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при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чтении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глаголов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Past Perfect Passive, Future Perfect Passive;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неличных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форм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глагола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(Infinitive, Participle I and Gerund)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без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различения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их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функций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.</w:t>
      </w:r>
    </w:p>
    <w:p w:rsidR="00E4247D" w:rsidRPr="00377EDE" w:rsidRDefault="00E4247D" w:rsidP="00071296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Формирование навыков распознавания и употребления в речи различных грамматических сре</w:t>
      </w: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я выражения будущего времени: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Simple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Future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to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be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going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to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Present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Continuous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4247D" w:rsidRPr="00377EDE" w:rsidRDefault="00E4247D" w:rsidP="00071296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навыков употребления определенного/неопределенного/нулевого артиклей; имен существительных в единственном и множественном числе (в том числе исключения). Совершенствование навыков распознавания и употребления в речи личных, притяжательных, указательных, неопределенных, относительных, вопросительных местоимений; прилагательных и наречий, в том числе наречий, выражающих количество (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many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/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much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few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/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a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few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little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/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a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little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); количественных и порядковых числительных.</w:t>
      </w:r>
    </w:p>
    <w:p w:rsidR="00E4247D" w:rsidRPr="00377EDE" w:rsidRDefault="00E4247D" w:rsidP="00071296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Систематизация знаний о функциональной значимости предлогов и совершенствование навыков их употребления: предлоги во фразах, выражающих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направление, время, место действия; о разных средствах связи в тексте для обеспечения его целостности, например, наречий (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firstly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finally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at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last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in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the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end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however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etc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химии и авторской программой учебного курса.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Программа по английскому языку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рассчитана на 102  часа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, в том числе на контрольные работы –11 часов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 учебном плане ГБОУ СОШ № 450 на изучение английского языка вы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делено 102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часа (3 часа в неделю).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Преобладающей формой текущего контроля выступает письменный (самостоятельные и контрольные работы) и устный опрос (собеседование). 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Выполнение рабочей программы по английскому языку обеспечивается организацией учебного процесса через его формы и применяемые педагогические технологии.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Формы учебного процесса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урок и разнообразие его видов;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практические занятия;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деловая игра;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самостоятельная работа;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контрольная работа;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защита рефератов.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Применяемые педагогические технологии: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традиционная классно-урочная технология;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технология проблемного диалога;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проблемно-поисковые технологии;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групповые способы обучения;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информационные (компьютерные) технологии;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личностно-ориентированные технологии;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- технология сотрудничества 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- технология построения учебного материала на личностно-смысловой и эмоционально-психологической основе; (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Личностно-смысловая организация учебного процесса предполагает создание эмоционально-психологических установок.</w:t>
      </w:r>
      <w:proofErr w:type="gramEnd"/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Прежде чем изучать теоретический материал, учитель посредством ярких образов воздействует на эмоции детей, создавая у них отношение к тому, о чем пойдет речь.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технология индивидуальной поддержки ребенка (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помощь ребенку в его личностном росте, создание ситуаций успеха, создание условий для самореализации, повышение статуса ученика, значимости его «личных» вкладов в решение общих задач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технология интенсификации обучения на основе схемных и знаковых моделей учебного материала (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опорный конспект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технология уровневой дифференциации обучения на основе обязательных результатов;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технология мастерских;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- технология развивающего обучения с направленностью на развитие творческих качеств личности;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Для реализации Рабочей программы используется учебно-методический комплект, включающий:</w:t>
      </w:r>
    </w:p>
    <w:p w:rsidR="00E4247D" w:rsidRPr="00377EDE" w:rsidRDefault="00E4247D" w:rsidP="00071296">
      <w:pPr>
        <w:spacing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«Английский  в фокусе» для 5-11классов общеобразовательных учреждений под редакцией О.В. Афанасьева, Д.Дули, И.В, Михеева, Б.Оби, В.Эванс. Москва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Express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Publishing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«Просвещение» 2012.</w:t>
      </w:r>
    </w:p>
    <w:p w:rsidR="00E4247D" w:rsidRDefault="00E4247D" w:rsidP="00071296">
      <w:pPr>
        <w:numPr>
          <w:ilvl w:val="0"/>
          <w:numId w:val="14"/>
        </w:numPr>
        <w:spacing w:before="14" w:beforeAutospacing="1" w:after="0" w:line="240" w:lineRule="auto"/>
        <w:ind w:right="14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Рабочая те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традь к учебнику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«Английский  в фокусе» для 5-11классов общеобразовательных учреждений под редакцией О.В. Афанасьева, Д.Дули, И.В, Михеева, Б.Оби, В.Эванс. Москва</w:t>
      </w:r>
    </w:p>
    <w:p w:rsidR="00E4247D" w:rsidRDefault="00E4247D" w:rsidP="00071296">
      <w:pPr>
        <w:numPr>
          <w:ilvl w:val="0"/>
          <w:numId w:val="14"/>
        </w:numPr>
        <w:spacing w:before="14" w:beforeAutospacing="1" w:after="0" w:line="240" w:lineRule="auto"/>
        <w:ind w:right="14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val="en-US" w:eastAsia="ru-RU"/>
        </w:rPr>
        <w:t>CD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диск к учебнику английского языка «</w:t>
      </w: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Английский  в</w:t>
      </w:r>
      <w:proofErr w:type="gram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фокусе» для 5-11классов общеобразовательных учреждений под редакцией О.В. Афанасьева, Д.Дули, И.В, Михеева, Б.Оби, В.Эванс. Мо</w:t>
      </w:r>
      <w:r>
        <w:rPr>
          <w:rFonts w:ascii="Times New Roman" w:hAnsi="Times New Roman" w:cs="Times New Roman"/>
          <w:sz w:val="24"/>
          <w:szCs w:val="24"/>
          <w:lang w:eastAsia="ru-RU"/>
        </w:rPr>
        <w:t>сква 2012.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</w:p>
    <w:p w:rsidR="00E4247D" w:rsidRPr="00377EDE" w:rsidRDefault="00E4247D" w:rsidP="00071296">
      <w:pPr>
        <w:numPr>
          <w:ilvl w:val="0"/>
          <w:numId w:val="14"/>
        </w:numPr>
        <w:spacing w:before="14" w:beforeAutospacing="1" w:after="0" w:line="240" w:lineRule="auto"/>
        <w:ind w:right="1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Книга для учителя «Английский в фокусе» для 5-11 классов общеобразовательных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учереждений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под редакцией О.В. Афанасьева, Д.Дули, И.В. Михеева, Б.Оби, Москва 2012.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p w:rsidR="00E4247D" w:rsidRPr="00377EDE" w:rsidRDefault="00CD78BE" w:rsidP="00071296">
      <w:pPr>
        <w:spacing w:before="100" w:beforeAutospacing="1" w:after="0" w:line="240" w:lineRule="auto"/>
        <w:ind w:left="-28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11 кл.-36 ч.; 12 кл.36 ч.</w:t>
      </w:r>
    </w:p>
    <w:tbl>
      <w:tblPr>
        <w:tblW w:w="9570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218"/>
        <w:gridCol w:w="2161"/>
        <w:gridCol w:w="1234"/>
        <w:gridCol w:w="1496"/>
        <w:gridCol w:w="1520"/>
        <w:gridCol w:w="1941"/>
      </w:tblGrid>
      <w:tr w:rsidR="00E4247D" w:rsidRPr="00E17D22">
        <w:trPr>
          <w:tblCellSpacing w:w="0" w:type="dxa"/>
        </w:trPr>
        <w:tc>
          <w:tcPr>
            <w:tcW w:w="121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раздела / </w:t>
            </w: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темы</w:t>
            </w:r>
          </w:p>
        </w:tc>
        <w:tc>
          <w:tcPr>
            <w:tcW w:w="216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разделов и тем</w:t>
            </w:r>
          </w:p>
        </w:tc>
        <w:tc>
          <w:tcPr>
            <w:tcW w:w="619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часов</w:t>
            </w:r>
          </w:p>
        </w:tc>
      </w:tr>
      <w:tr w:rsidR="00E4247D" w:rsidRPr="00E17D22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E4247D" w:rsidRPr="00377EDE" w:rsidRDefault="00E4247D" w:rsidP="00115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E4247D" w:rsidRPr="00377EDE" w:rsidRDefault="00E4247D" w:rsidP="00115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Лабораторные, </w:t>
            </w: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практические занятия, экскурсии и др.</w:t>
            </w:r>
          </w:p>
        </w:tc>
        <w:tc>
          <w:tcPr>
            <w:tcW w:w="1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занятия</w:t>
            </w:r>
          </w:p>
        </w:tc>
      </w:tr>
      <w:tr w:rsidR="00E4247D" w:rsidRPr="00E17D22">
        <w:trPr>
          <w:trHeight w:val="345"/>
          <w:tblCellSpacing w:w="0" w:type="dxa"/>
        </w:trPr>
        <w:tc>
          <w:tcPr>
            <w:tcW w:w="1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Взаимоотношения</w:t>
            </w:r>
          </w:p>
        </w:tc>
        <w:tc>
          <w:tcPr>
            <w:tcW w:w="1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CD78BE" w:rsidP="00CD78BE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CD78BE" w:rsidP="00CD78BE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rPr>
          <w:trHeight w:val="345"/>
          <w:tblCellSpacing w:w="0" w:type="dxa"/>
        </w:trPr>
        <w:tc>
          <w:tcPr>
            <w:tcW w:w="1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Было бы желание, а возможность всегда найдётся.</w:t>
            </w:r>
          </w:p>
        </w:tc>
        <w:tc>
          <w:tcPr>
            <w:tcW w:w="1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CD78BE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7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CD78BE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7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CD78BE" w:rsidP="00CD78BE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4247D" w:rsidRPr="00E17D22">
        <w:trPr>
          <w:trHeight w:val="360"/>
          <w:tblCellSpacing w:w="0" w:type="dxa"/>
        </w:trPr>
        <w:tc>
          <w:tcPr>
            <w:tcW w:w="1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Ответственность</w:t>
            </w:r>
          </w:p>
        </w:tc>
        <w:tc>
          <w:tcPr>
            <w:tcW w:w="1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CD78BE" w:rsidP="00CD78BE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CD78BE" w:rsidP="00CD78BE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rPr>
          <w:trHeight w:val="360"/>
          <w:tblCellSpacing w:w="0" w:type="dxa"/>
        </w:trPr>
        <w:tc>
          <w:tcPr>
            <w:tcW w:w="1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Опасность</w:t>
            </w:r>
          </w:p>
        </w:tc>
        <w:tc>
          <w:tcPr>
            <w:tcW w:w="1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CD78BE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78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CD78BE" w:rsidP="00CD78BE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4247D" w:rsidRPr="00E17D22">
        <w:trPr>
          <w:trHeight w:val="360"/>
          <w:tblCellSpacing w:w="0" w:type="dxa"/>
        </w:trPr>
        <w:tc>
          <w:tcPr>
            <w:tcW w:w="1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ты?</w:t>
            </w:r>
          </w:p>
        </w:tc>
        <w:tc>
          <w:tcPr>
            <w:tcW w:w="1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CD78BE" w:rsidP="00CD78BE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CD78BE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rPr>
          <w:trHeight w:val="360"/>
          <w:tblCellSpacing w:w="0" w:type="dxa"/>
        </w:trPr>
        <w:tc>
          <w:tcPr>
            <w:tcW w:w="1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Средство общения</w:t>
            </w:r>
          </w:p>
        </w:tc>
        <w:tc>
          <w:tcPr>
            <w:tcW w:w="1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715BF9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15B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715BF9" w:rsidP="00715BF9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4247D" w:rsidRPr="00E17D22">
        <w:trPr>
          <w:trHeight w:val="360"/>
          <w:tblCellSpacing w:w="0" w:type="dxa"/>
        </w:trPr>
        <w:tc>
          <w:tcPr>
            <w:tcW w:w="1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будущем</w:t>
            </w:r>
          </w:p>
        </w:tc>
        <w:tc>
          <w:tcPr>
            <w:tcW w:w="1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715BF9" w:rsidP="00715BF9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715BF9" w:rsidP="00715BF9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rPr>
          <w:trHeight w:val="360"/>
          <w:tblCellSpacing w:w="0" w:type="dxa"/>
        </w:trPr>
        <w:tc>
          <w:tcPr>
            <w:tcW w:w="1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77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Путешествие</w:t>
            </w:r>
          </w:p>
        </w:tc>
        <w:tc>
          <w:tcPr>
            <w:tcW w:w="1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715BF9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15B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715BF9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15B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4247D" w:rsidRPr="00E17D22">
        <w:trPr>
          <w:trHeight w:val="360"/>
          <w:tblCellSpacing w:w="0" w:type="dxa"/>
        </w:trPr>
        <w:tc>
          <w:tcPr>
            <w:tcW w:w="337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715BF9" w:rsidP="00715BF9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715BF9" w:rsidP="00715BF9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E4247D" w:rsidP="001158C2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4247D" w:rsidRPr="00377EDE" w:rsidRDefault="00715BF9" w:rsidP="00715BF9">
            <w:pPr>
              <w:spacing w:before="100" w:beforeAutospacing="1" w:after="100" w:afterAutospacing="1" w:line="240" w:lineRule="auto"/>
              <w:ind w:left="-28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E4247D" w:rsidRPr="00377EDE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Разноуровневый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класс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изучения английского языка на базовом уровне 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ученик должен знать/ понимать:</w:t>
      </w:r>
    </w:p>
    <w:p w:rsidR="00E4247D" w:rsidRPr="00377EDE" w:rsidRDefault="00E4247D" w:rsidP="00071296">
      <w:pPr>
        <w:numPr>
          <w:ilvl w:val="0"/>
          <w:numId w:val="15"/>
        </w:numPr>
        <w:spacing w:before="100" w:beforeAutospacing="1" w:after="0" w:line="240" w:lineRule="auto"/>
        <w:ind w:right="43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E4247D" w:rsidRPr="00377EDE" w:rsidRDefault="00E4247D" w:rsidP="00071296">
      <w:pPr>
        <w:numPr>
          <w:ilvl w:val="0"/>
          <w:numId w:val="15"/>
        </w:numPr>
        <w:spacing w:before="100" w:beforeAutospacing="1" w:after="0" w:line="240" w:lineRule="auto"/>
        <w:ind w:right="43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значение изученных грамматических явлений в расширенном объеме (видовременные, неличные и неопределенно-личные формы глагола, формы условного наклонения, косвенная речь/косвенный вопрос, побуждение и др., согласование времен);</w:t>
      </w:r>
    </w:p>
    <w:p w:rsidR="00E4247D" w:rsidRPr="00377EDE" w:rsidRDefault="00E4247D" w:rsidP="00071296">
      <w:pPr>
        <w:numPr>
          <w:ilvl w:val="0"/>
          <w:numId w:val="15"/>
        </w:numPr>
        <w:spacing w:before="100" w:beforeAutospacing="1" w:after="0" w:line="240" w:lineRule="auto"/>
        <w:ind w:right="4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партнера.</w:t>
      </w:r>
      <w:proofErr w:type="gramEnd"/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ученик должен уметь: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говорение: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вести диалог, используя оценочные суждения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текстом, соблюдая правила речевого этикета;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рассказывать о своем окружении, рассуждать в рамках изученной тематики и проблематики; представлять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социокультурный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портрет своей страны и страны/стран изучаемого языка;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ступени-обучения;</w:t>
      </w:r>
    </w:p>
    <w:p w:rsidR="00E4247D" w:rsidRPr="00377EDE" w:rsidRDefault="00E4247D" w:rsidP="00071296">
      <w:pPr>
        <w:spacing w:before="14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чтение:</w:t>
      </w:r>
    </w:p>
    <w:p w:rsidR="00E4247D" w:rsidRPr="00377EDE" w:rsidRDefault="00E4247D" w:rsidP="00071296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читать аутентичные тексты различных стилей: публицистические, художественные, научно-популярные, прагматические, используя основные виды чтения (ознакомительное, изучающее, поисковое/просмотровое) в зависимости от коммуникативной задачи;</w:t>
      </w:r>
      <w:proofErr w:type="gramEnd"/>
    </w:p>
    <w:p w:rsidR="00E4247D" w:rsidRPr="00377EDE" w:rsidRDefault="00E4247D" w:rsidP="00071296">
      <w:pPr>
        <w:spacing w:before="14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письменная речь:</w:t>
      </w:r>
    </w:p>
    <w:p w:rsidR="00E4247D" w:rsidRPr="00377EDE" w:rsidRDefault="00E4247D" w:rsidP="00071296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текста.</w:t>
      </w:r>
    </w:p>
    <w:p w:rsidR="00E4247D" w:rsidRPr="00377EDE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Ученик должен использовать приобретенные знания и умения в практической деятельности и повседневной жизни:</w:t>
      </w:r>
    </w:p>
    <w:p w:rsidR="00E4247D" w:rsidRPr="00377EDE" w:rsidRDefault="00E4247D" w:rsidP="0007129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для общения с представителями других стран, ориентации в современном поликультурном мире;</w:t>
      </w:r>
    </w:p>
    <w:p w:rsidR="00E4247D" w:rsidRPr="00377EDE" w:rsidRDefault="00E4247D" w:rsidP="0007129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E4247D" w:rsidRPr="00377EDE" w:rsidRDefault="00E4247D" w:rsidP="0007129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расширения возможностей в выборе будущей профессиональной деятельности;</w:t>
      </w:r>
    </w:p>
    <w:p w:rsidR="00E4247D" w:rsidRPr="00377EDE" w:rsidRDefault="00E4247D" w:rsidP="0007129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контроля уровня достижений учащихся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Уровень </w:t>
      </w:r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>лексико-грамматической корректности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иноязычной речи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школьников определяется по результатам выполнения школьниками </w:t>
      </w:r>
    </w:p>
    <w:p w:rsidR="00E4247D" w:rsidRPr="00377EDE" w:rsidRDefault="00E4247D" w:rsidP="00071296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коммуникативно-ориентированных контекстуальных заданий (тестов)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При контроле </w:t>
      </w:r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уровня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>сформированости</w:t>
      </w:r>
      <w:proofErr w:type="spellEnd"/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умений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>аудировать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иноязычный</w:t>
      </w:r>
      <w:proofErr w:type="gram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аудиотекст</w:t>
      </w:r>
      <w:proofErr w:type="spellEnd"/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проверяется способность учащихся </w:t>
      </w:r>
    </w:p>
    <w:p w:rsidR="00E4247D" w:rsidRPr="00377EDE" w:rsidRDefault="00E4247D" w:rsidP="0007129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воспринимать на слух аутентичный текст; </w:t>
      </w:r>
    </w:p>
    <w:p w:rsidR="00E4247D" w:rsidRPr="00377EDE" w:rsidRDefault="00E4247D" w:rsidP="0007129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извлекать необходимую информацию;</w:t>
      </w:r>
    </w:p>
    <w:p w:rsidR="00E4247D" w:rsidRPr="00377EDE" w:rsidRDefault="00E4247D" w:rsidP="0007129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представлять ее в той форме, которая задается контрольным заданием.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При определении уровня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>коммуникативных умений читать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аутентичные тексты на ИЯ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и способности к ориентировке в разных стратегиях чтения, оценка умений осуществляется по результатам выполнения заданий </w:t>
      </w:r>
      <w:proofErr w:type="gram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4247D" w:rsidRPr="00377EDE" w:rsidRDefault="00E4247D" w:rsidP="00071296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поисковое чтение;</w:t>
      </w:r>
    </w:p>
    <w:p w:rsidR="00E4247D" w:rsidRPr="00377EDE" w:rsidRDefault="00E4247D" w:rsidP="00071296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ознакомительное чтение;</w:t>
      </w:r>
    </w:p>
    <w:p w:rsidR="00E4247D" w:rsidRPr="00377EDE" w:rsidRDefault="00E4247D" w:rsidP="00071296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чтение с полным пониманием и извлечением информации.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При определении уровня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>умений письменной речи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учащиеся выполняют задания, в которых от школьника требуется </w:t>
      </w:r>
    </w:p>
    <w:p w:rsidR="00E4247D" w:rsidRPr="00377EDE" w:rsidRDefault="00E4247D" w:rsidP="00071296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заполнить аутентичные документы;</w:t>
      </w:r>
    </w:p>
    <w:p w:rsidR="00E4247D" w:rsidRPr="00377EDE" w:rsidRDefault="00E4247D" w:rsidP="00071296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написать письмо;</w:t>
      </w:r>
    </w:p>
    <w:p w:rsidR="00E4247D" w:rsidRPr="00377EDE" w:rsidRDefault="00E4247D" w:rsidP="00071296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сочинение. 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При определении уровня </w:t>
      </w:r>
      <w:proofErr w:type="spellStart"/>
      <w:r w:rsidRPr="00377EDE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коммуникативных умений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используются задания на составление</w:t>
      </w:r>
    </w:p>
    <w:p w:rsidR="00E4247D" w:rsidRPr="00377EDE" w:rsidRDefault="00E4247D" w:rsidP="00071296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монологического высказывания;</w:t>
      </w:r>
    </w:p>
    <w:p w:rsidR="00E4247D" w:rsidRPr="00377EDE" w:rsidRDefault="00E4247D" w:rsidP="00071296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диалога с целью обмена фактической информацией;</w:t>
      </w:r>
    </w:p>
    <w:p w:rsidR="00E4247D" w:rsidRPr="00377EDE" w:rsidRDefault="00E4247D" w:rsidP="00071296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диалога с целью обмена оценочной информацией.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При оценке </w:t>
      </w:r>
      <w:r w:rsidRPr="00377EDE">
        <w:rPr>
          <w:rFonts w:ascii="Times New Roman" w:hAnsi="Times New Roman" w:cs="Times New Roman"/>
          <w:sz w:val="24"/>
          <w:szCs w:val="24"/>
          <w:u w:val="single"/>
          <w:lang w:eastAsia="ru-RU"/>
        </w:rPr>
        <w:t>устной иноязычной речи</w:t>
      </w:r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необходимо учитывать такие критерии, как: </w:t>
      </w:r>
    </w:p>
    <w:p w:rsidR="00E4247D" w:rsidRPr="00377EDE" w:rsidRDefault="00E4247D" w:rsidP="00071296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способность к коммуникативному партнерству;</w:t>
      </w:r>
    </w:p>
    <w:p w:rsidR="00E4247D" w:rsidRPr="00377EDE" w:rsidRDefault="00E4247D" w:rsidP="00071296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лексико-грамматическая, интонационно-синтаксическая и фонетическая правильность речи; </w:t>
      </w:r>
    </w:p>
    <w:p w:rsidR="00E4247D" w:rsidRPr="00377EDE" w:rsidRDefault="00E4247D" w:rsidP="00071296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коммуникативная целесообразность лексико-грамматического оформления речи.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контроля:</w:t>
      </w:r>
    </w:p>
    <w:p w:rsidR="00E4247D" w:rsidRPr="00377EDE" w:rsidRDefault="00E4247D" w:rsidP="00071296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текущий контроль;</w:t>
      </w:r>
    </w:p>
    <w:p w:rsidR="00E4247D" w:rsidRPr="00377EDE" w:rsidRDefault="00E4247D" w:rsidP="00071296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итоговый контрольный тест по каждому разделу;</w:t>
      </w:r>
    </w:p>
    <w:p w:rsidR="00E4247D" w:rsidRPr="00377EDE" w:rsidRDefault="00E4247D" w:rsidP="00071296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защита проектов по каждому разделу;</w:t>
      </w:r>
    </w:p>
    <w:p w:rsidR="00E4247D" w:rsidRPr="00377EDE" w:rsidRDefault="00E4247D" w:rsidP="00071296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входной контроль;</w:t>
      </w:r>
    </w:p>
    <w:p w:rsidR="00E4247D" w:rsidRPr="00377EDE" w:rsidRDefault="00E4247D" w:rsidP="00071296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промежуточный контроль;</w:t>
      </w:r>
    </w:p>
    <w:p w:rsidR="00E4247D" w:rsidRPr="00377EDE" w:rsidRDefault="00E4247D" w:rsidP="00071296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итоговый контроль.</w:t>
      </w:r>
    </w:p>
    <w:p w:rsidR="00E4247D" w:rsidRPr="00377EDE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Виды контроля: </w:t>
      </w:r>
    </w:p>
    <w:p w:rsidR="00E4247D" w:rsidRPr="00377EDE" w:rsidRDefault="00E4247D" w:rsidP="00071296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индивидуальный;</w:t>
      </w:r>
    </w:p>
    <w:p w:rsidR="00E4247D" w:rsidRPr="00377EDE" w:rsidRDefault="00E4247D" w:rsidP="00071296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 xml:space="preserve">групповой; </w:t>
      </w:r>
    </w:p>
    <w:p w:rsidR="00E4247D" w:rsidRPr="00377EDE" w:rsidRDefault="00E4247D" w:rsidP="00071296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фронтальный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Типы контроля: </w:t>
      </w:r>
    </w:p>
    <w:p w:rsidR="00E4247D" w:rsidRPr="00377EDE" w:rsidRDefault="00E4247D" w:rsidP="00071296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внешний контроль учителя за деятельностью учащихся;</w:t>
      </w:r>
    </w:p>
    <w:p w:rsidR="00E4247D" w:rsidRPr="00377EDE" w:rsidRDefault="00E4247D" w:rsidP="00071296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взаимоконтроль;</w:t>
      </w:r>
    </w:p>
    <w:p w:rsidR="00E4247D" w:rsidRPr="00377EDE" w:rsidRDefault="00E4247D" w:rsidP="00071296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самоконтроль учащихся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Система оценивания:</w:t>
      </w:r>
    </w:p>
    <w:p w:rsidR="00E4247D" w:rsidRPr="00377EDE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100% – 70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% - «5»</w:t>
      </w:r>
    </w:p>
    <w:p w:rsidR="00E4247D" w:rsidRPr="00377EDE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69% – 49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% - «4»</w:t>
      </w:r>
    </w:p>
    <w:p w:rsidR="00E4247D" w:rsidRPr="00377EDE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39% – 29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% - «3»</w:t>
      </w:r>
    </w:p>
    <w:p w:rsidR="00E4247D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377EDE">
        <w:rPr>
          <w:rFonts w:ascii="Times New Roman" w:hAnsi="Times New Roman" w:cs="Times New Roman"/>
          <w:sz w:val="24"/>
          <w:szCs w:val="24"/>
          <w:lang w:eastAsia="ru-RU"/>
        </w:rPr>
        <w:t>0% – и менее - «2»</w:t>
      </w:r>
    </w:p>
    <w:p w:rsidR="00E4247D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202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E4247D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E4247D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E4247D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E4247D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77ED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r w:rsidRPr="00377EDE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Средства контроля</w:t>
      </w:r>
      <w:proofErr w:type="gramEnd"/>
    </w:p>
    <w:p w:rsidR="00E4247D" w:rsidRPr="00377EDE" w:rsidRDefault="00E4247D" w:rsidP="00071296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2228"/>
        <w:gridCol w:w="4824"/>
      </w:tblGrid>
      <w:tr w:rsidR="00E4247D" w:rsidRPr="00E17D22">
        <w:tc>
          <w:tcPr>
            <w:tcW w:w="251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E4247D" w:rsidRPr="00E17D22">
        <w:tc>
          <w:tcPr>
            <w:tcW w:w="2518" w:type="dxa"/>
            <w:vMerge w:val="restart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1.Взаимоотношения</w:t>
            </w: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См. приложение</w:t>
            </w: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2518" w:type="dxa"/>
            <w:vMerge w:val="restart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2.Было бы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желание</w:t>
            </w:r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озможность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всегда найдётся.</w:t>
            </w: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См. приложение</w:t>
            </w: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2518" w:type="dxa"/>
            <w:vMerge w:val="restart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3.ответственность</w:t>
            </w: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Устный 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См. приложение</w:t>
            </w: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.Собеседование.</w:t>
            </w:r>
          </w:p>
        </w:tc>
      </w:tr>
      <w:tr w:rsidR="00E4247D" w:rsidRPr="00E17D22">
        <w:tc>
          <w:tcPr>
            <w:tcW w:w="2518" w:type="dxa"/>
            <w:vMerge w:val="restart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4.Опастность</w:t>
            </w: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См. приложение</w:t>
            </w: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Ты веришь </w:t>
            </w:r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E4247D" w:rsidRPr="00E17D22">
        <w:tc>
          <w:tcPr>
            <w:tcW w:w="2518" w:type="dxa"/>
            <w:vMerge w:val="restart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Кто ты?</w:t>
            </w: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См. приложение</w:t>
            </w: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2518" w:type="dxa"/>
            <w:vMerge w:val="restart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Средство общения.</w:t>
            </w: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См. приложение</w:t>
            </w: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2518" w:type="dxa"/>
            <w:vMerge w:val="restart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В будущем.</w:t>
            </w: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См. приложение</w:t>
            </w: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2518" w:type="dxa"/>
            <w:vMerge w:val="restart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Путешествие.</w:t>
            </w: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Письменный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См. приложение</w:t>
            </w:r>
          </w:p>
        </w:tc>
      </w:tr>
      <w:tr w:rsidR="00E4247D" w:rsidRPr="00E17D22">
        <w:trPr>
          <w:trHeight w:val="210"/>
        </w:trPr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rPr>
          <w:trHeight w:val="75"/>
        </w:trPr>
        <w:tc>
          <w:tcPr>
            <w:tcW w:w="0" w:type="auto"/>
            <w:vMerge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8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4" w:type="dxa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rPr>
          <w:trHeight w:val="100"/>
        </w:trPr>
        <w:tc>
          <w:tcPr>
            <w:tcW w:w="7052" w:type="dxa"/>
            <w:gridSpan w:val="3"/>
          </w:tcPr>
          <w:p w:rsidR="00E4247D" w:rsidRPr="00E17D22" w:rsidRDefault="00E4247D" w:rsidP="00E17D22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247D" w:rsidRPr="00377EDE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 рабочей программы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377ED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Литература (основная и дополнительная)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1. Учебники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2. Учебные пособия</w:t>
      </w:r>
    </w:p>
    <w:p w:rsidR="00E4247D" w:rsidRPr="00377EDE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3. Сборники упражнений, контрольных заданий, тестов.</w:t>
      </w:r>
    </w:p>
    <w:p w:rsidR="00E4247D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sz w:val="24"/>
          <w:szCs w:val="24"/>
          <w:lang w:eastAsia="ru-RU"/>
        </w:rPr>
      </w:pPr>
      <w:r w:rsidRPr="00377EDE">
        <w:rPr>
          <w:rFonts w:ascii="Times New Roman" w:hAnsi="Times New Roman" w:cs="Times New Roman"/>
          <w:sz w:val="24"/>
          <w:szCs w:val="24"/>
          <w:lang w:eastAsia="ru-RU"/>
        </w:rPr>
        <w:t>4. Справочные пособия (словари, справочники)</w:t>
      </w:r>
    </w:p>
    <w:p w:rsidR="00E4247D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планирование.</w:t>
      </w:r>
    </w:p>
    <w:p w:rsidR="00E4247D" w:rsidRPr="00EB350F" w:rsidRDefault="00E4247D" w:rsidP="00071296">
      <w:pPr>
        <w:spacing w:before="100" w:beforeAutospacing="1" w:after="0" w:line="240" w:lineRule="auto"/>
        <w:ind w:left="-288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32"/>
        <w:gridCol w:w="1153"/>
        <w:gridCol w:w="3641"/>
        <w:gridCol w:w="2143"/>
      </w:tblGrid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учебной недели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Модуль 1"Взаимоотношения"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нового лексического материала по теме "семья"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156 упр2,3 РТ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 упр1-4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говорение в рамках темы "Взаимоотношения"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Формы настоящего, прошедшего и будущего времен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165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7,10 </w:t>
            </w:r>
          </w:p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1,2,3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5,6,8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чтения "преданный друг" Оскар Уайльд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1-3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Черты характера. Внешность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9b РТ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статьи о человеке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"Поликультурная Британия"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Постер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тему "Жизнь и культура России"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"Викторианские семьи"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на тему "моя семья"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Англ. в фокусе в России "Образ жизни"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на тему "место, где я живу"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Экология. Мусор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 "чистые окрестности" </w:t>
            </w:r>
          </w:p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24 - чтение 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1-6 повторить модуль 1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модулю 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для чтения (эпизод 1)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новую лексику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Модуль 2 "Было бы желание, а возможность найдется"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нового лексического материала по теме "стресс"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12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1–3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157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1, 2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говорение в рамках темы " Быть как все"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Придаточные предложения цели, результата, причины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14-15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2,4,5,7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 чтения - Шарлотта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Бронте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Джэйн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Эйр" 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1-5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Структура, виды неформального письма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11 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Алгоритм написания неформального письма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9b РТ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17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1,2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"Защита детей"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Доклад-постер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тему "защита детей в России"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Англ. в фокусе в России </w:t>
            </w: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"Достопримечательности"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Обсуждение темы "Нервная система"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19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"Упакованные продукты"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на тему "экологические проблемы"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44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1-6 повторить модуль 2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модулю 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----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для чтения (Эпизод 2)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новую лексику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Модуль 3 "Ответственность"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нового лексического материала по теме "преступление и закон"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1-5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говорение в рамках темы "права и ответственность"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21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158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Инфинитив </w:t>
            </w:r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/без частицы -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форма -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ing</w:t>
            </w:r>
            <w:proofErr w:type="spellEnd"/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22-23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1,2,5,6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чтения Чарльз Диккенс "Большие надежды"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24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и алгоритм сочинения-размышления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сочинения-размышления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25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1b,2,3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"Остров Эллис и Статуя Свободы"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Доклад-постер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тему "знаменитые памятники в России"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Англ. в фокусе в России  </w:t>
            </w:r>
          </w:p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"Ф. Достоевский</w:t>
            </w:r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." </w:t>
            </w:r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биографического очерка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Сообщение на тему "биография любимого писателя и его творчество"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Права человека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1,2,3,4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Защитник окружающей среды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27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62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1-6 повторить модуль 3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модулю 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----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для чтения (эпизод 3)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Учить новую </w:t>
            </w: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лексику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Модуль 4"Опасность"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нового лексического материала по теме "травмы"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говорение в рамках темы "болезни"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29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Страдательный залог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1,2,3;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31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6,7,8,10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 чтения Марк Твен "Приключения Тома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Сойера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32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1-5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Эссе. Прилагательные. Наречия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Аллитерация. Сравнение. Метафора. Гипербола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16b, РТ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Флоренс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Найтингейл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34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77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Англ. в фокусе в России "Праздники. Старый новый год"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на тему "празднование нового года"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"Пожар в Лондоне"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"Загрязнение воды"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80 - чтение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82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1-6 повторить модуль 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модулю 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для чтения (эпизод 4)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новую лексику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Модуль 5 "Кто ты?"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нового лексического материала по теме "жизнь на улице"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говорение в рамках темы "проблемы по соседству"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37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1-3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Модальные глаголы. Слова с предлогами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173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5,6 РТ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2,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39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4,6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чтения Томас Харди "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Тесс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 рода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д'Эрбервиллей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40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1-5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доклада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94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8b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 в Великобритании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95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</w:p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42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1-3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Англ. в фокусе в России "Русское суеверие"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 на тему "суеверия во всем мире"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"Урбанизация"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42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4,5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"Зеленые пояса"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100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1-6 повторить модуль 5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модулю 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----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для чтения (эпизод 5)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новую лексику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Модуль 6 "Средство общения"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нового лексического материала по теме "космические технологии"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44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говорение в рамках темы "Газеты и СМИ"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45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1-3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Косвенная речь. Модальные глаголы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1,3,4,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47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чтения. Джек Лондон "Белый клык"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1,3,4,5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 на тему "за и против"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112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11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Языки Британских островов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50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1,3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Англ. в фокусе в России "Космос"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Постер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тему "Мир (орбитальная станция)"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"Передача сообщения"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50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2,4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"Шумовые загрязнения океанов"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51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118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1-6 повторить модуль 6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модулю 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----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для чтения (Эпизод 6)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новую лексику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Модуль 7 "В будущем"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нового лексического материала по теме "надежды и мечты"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говорение в рамках темы "Образование и получение профессии"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Сослагательное наклонение. Инверсия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54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1,4,5;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55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177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5,6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Урок чтение.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Рерьярд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Киплинг "Если"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2,3,4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официального письма. Письмо-жалоба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130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8.9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"Университетская жизнь"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Статья на тему "Самый престижный университет в России"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Англ. в фокусе в России "Балет в Санкт-Петербурге"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Обсуждение темы "Как изменить жизнь"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132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59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Дайан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Фосси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134 - чтение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136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1-6</w:t>
            </w:r>
          </w:p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Повторить модуль 7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модулю 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----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для чтения (Эпизод 7)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новую лексику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Модуль 8 "Путешествие"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нового лексического материала по теме "мистические места"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60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1-3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говорение в рамках темы "Аэропорты и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авиаперелёты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61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1-3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Инверсия. Множественное/единственное число существительных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62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2-4;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63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5-7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чтения. Джонатан Свифт "Путешествия Гулливера"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64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1-5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Описание местности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148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Американский вариант </w:t>
            </w: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английского языка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РТ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66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1-4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Англ. в фокусе в России "Путешествие"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 на тему "Города России, которые я посетил"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Обсуждение темы "Искусство"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150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текста "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Экотуризм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152 - чтение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154 </w:t>
            </w:r>
            <w:proofErr w:type="spellStart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1-6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 по модулю 8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----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для чтения (Эпизод 8)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новую лексику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лексического материала по курсу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Повторять лексику</w:t>
            </w:r>
          </w:p>
        </w:tc>
      </w:tr>
      <w:tr w:rsidR="00E4247D" w:rsidRPr="00E17D22"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грамматического материала по курсу</w:t>
            </w:r>
          </w:p>
        </w:tc>
        <w:tc>
          <w:tcPr>
            <w:tcW w:w="0" w:type="auto"/>
          </w:tcPr>
          <w:p w:rsidR="00E4247D" w:rsidRPr="00E17D22" w:rsidRDefault="00E4247D" w:rsidP="00E17D2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D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Повторять правила, составить примеры</w:t>
            </w:r>
          </w:p>
        </w:tc>
      </w:tr>
    </w:tbl>
    <w:p w:rsidR="00E4247D" w:rsidRDefault="00E4247D" w:rsidP="002A260E"/>
    <w:sectPr w:rsidR="00E4247D" w:rsidSect="007F4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0226"/>
    <w:multiLevelType w:val="multilevel"/>
    <w:tmpl w:val="58B0E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4FB47C6"/>
    <w:multiLevelType w:val="multilevel"/>
    <w:tmpl w:val="9900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A661AAF"/>
    <w:multiLevelType w:val="multilevel"/>
    <w:tmpl w:val="C082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B72516C"/>
    <w:multiLevelType w:val="multilevel"/>
    <w:tmpl w:val="B4441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C485F72"/>
    <w:multiLevelType w:val="multilevel"/>
    <w:tmpl w:val="D1FA2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2DA5AA8"/>
    <w:multiLevelType w:val="multilevel"/>
    <w:tmpl w:val="600E8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5C71727"/>
    <w:multiLevelType w:val="multilevel"/>
    <w:tmpl w:val="DB0E5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BD604A"/>
    <w:multiLevelType w:val="multilevel"/>
    <w:tmpl w:val="674C5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DEC1B45"/>
    <w:multiLevelType w:val="multilevel"/>
    <w:tmpl w:val="C8E6A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4660CD3"/>
    <w:multiLevelType w:val="multilevel"/>
    <w:tmpl w:val="596C0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0C11B91"/>
    <w:multiLevelType w:val="multilevel"/>
    <w:tmpl w:val="9E7EB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4FC5BA6"/>
    <w:multiLevelType w:val="multilevel"/>
    <w:tmpl w:val="7C287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8926DDC"/>
    <w:multiLevelType w:val="multilevel"/>
    <w:tmpl w:val="DF5A3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89975BF"/>
    <w:multiLevelType w:val="multilevel"/>
    <w:tmpl w:val="CE4E3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AF57FE4"/>
    <w:multiLevelType w:val="multilevel"/>
    <w:tmpl w:val="609C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B044119"/>
    <w:multiLevelType w:val="multilevel"/>
    <w:tmpl w:val="308A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F4C74C9"/>
    <w:multiLevelType w:val="multilevel"/>
    <w:tmpl w:val="15803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0287568"/>
    <w:multiLevelType w:val="multilevel"/>
    <w:tmpl w:val="BC9E7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9A0467C"/>
    <w:multiLevelType w:val="multilevel"/>
    <w:tmpl w:val="853CF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50547323"/>
    <w:multiLevelType w:val="multilevel"/>
    <w:tmpl w:val="AC28F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0B906C2"/>
    <w:multiLevelType w:val="multilevel"/>
    <w:tmpl w:val="E238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10F78BE"/>
    <w:multiLevelType w:val="multilevel"/>
    <w:tmpl w:val="5BD8F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6C03E0B"/>
    <w:multiLevelType w:val="multilevel"/>
    <w:tmpl w:val="D4266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6F71BD7"/>
    <w:multiLevelType w:val="multilevel"/>
    <w:tmpl w:val="9B9AD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E204393"/>
    <w:multiLevelType w:val="multilevel"/>
    <w:tmpl w:val="31E6C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716B6509"/>
    <w:multiLevelType w:val="multilevel"/>
    <w:tmpl w:val="C878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7E7E7BC1"/>
    <w:multiLevelType w:val="multilevel"/>
    <w:tmpl w:val="C64E5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1"/>
  </w:num>
  <w:num w:numId="2">
    <w:abstractNumId w:val="26"/>
  </w:num>
  <w:num w:numId="3">
    <w:abstractNumId w:val="6"/>
  </w:num>
  <w:num w:numId="4">
    <w:abstractNumId w:val="8"/>
  </w:num>
  <w:num w:numId="5">
    <w:abstractNumId w:val="15"/>
  </w:num>
  <w:num w:numId="6">
    <w:abstractNumId w:val="14"/>
  </w:num>
  <w:num w:numId="7">
    <w:abstractNumId w:val="4"/>
  </w:num>
  <w:num w:numId="8">
    <w:abstractNumId w:val="7"/>
  </w:num>
  <w:num w:numId="9">
    <w:abstractNumId w:val="16"/>
  </w:num>
  <w:num w:numId="10">
    <w:abstractNumId w:val="5"/>
  </w:num>
  <w:num w:numId="11">
    <w:abstractNumId w:val="11"/>
  </w:num>
  <w:num w:numId="12">
    <w:abstractNumId w:val="25"/>
  </w:num>
  <w:num w:numId="13">
    <w:abstractNumId w:val="10"/>
  </w:num>
  <w:num w:numId="14">
    <w:abstractNumId w:val="22"/>
  </w:num>
  <w:num w:numId="15">
    <w:abstractNumId w:val="17"/>
  </w:num>
  <w:num w:numId="16">
    <w:abstractNumId w:val="23"/>
  </w:num>
  <w:num w:numId="17">
    <w:abstractNumId w:val="18"/>
  </w:num>
  <w:num w:numId="18">
    <w:abstractNumId w:val="24"/>
  </w:num>
  <w:num w:numId="19">
    <w:abstractNumId w:val="12"/>
  </w:num>
  <w:num w:numId="20">
    <w:abstractNumId w:val="9"/>
  </w:num>
  <w:num w:numId="21">
    <w:abstractNumId w:val="2"/>
  </w:num>
  <w:num w:numId="22">
    <w:abstractNumId w:val="13"/>
  </w:num>
  <w:num w:numId="23">
    <w:abstractNumId w:val="0"/>
  </w:num>
  <w:num w:numId="24">
    <w:abstractNumId w:val="1"/>
  </w:num>
  <w:num w:numId="25">
    <w:abstractNumId w:val="20"/>
  </w:num>
  <w:num w:numId="26">
    <w:abstractNumId w:val="3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296"/>
    <w:rsid w:val="00071296"/>
    <w:rsid w:val="001158C2"/>
    <w:rsid w:val="001A21A9"/>
    <w:rsid w:val="002A260E"/>
    <w:rsid w:val="002A4A57"/>
    <w:rsid w:val="002C0270"/>
    <w:rsid w:val="0031452C"/>
    <w:rsid w:val="00360287"/>
    <w:rsid w:val="00377EDE"/>
    <w:rsid w:val="0041077A"/>
    <w:rsid w:val="00505007"/>
    <w:rsid w:val="0068394F"/>
    <w:rsid w:val="006C525B"/>
    <w:rsid w:val="00715BF9"/>
    <w:rsid w:val="007F4224"/>
    <w:rsid w:val="00963843"/>
    <w:rsid w:val="00B8489E"/>
    <w:rsid w:val="00C06396"/>
    <w:rsid w:val="00CD78BE"/>
    <w:rsid w:val="00D12069"/>
    <w:rsid w:val="00DC1C8E"/>
    <w:rsid w:val="00E033C5"/>
    <w:rsid w:val="00E17D22"/>
    <w:rsid w:val="00E423CD"/>
    <w:rsid w:val="00E4247D"/>
    <w:rsid w:val="00E710E9"/>
    <w:rsid w:val="00EB350F"/>
    <w:rsid w:val="00ED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9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158C2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158C2"/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western">
    <w:name w:val="western"/>
    <w:basedOn w:val="a"/>
    <w:uiPriority w:val="99"/>
    <w:rsid w:val="00071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071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71296"/>
    <w:pPr>
      <w:ind w:left="720"/>
    </w:pPr>
  </w:style>
  <w:style w:type="character" w:customStyle="1" w:styleId="c8">
    <w:name w:val="c8"/>
    <w:basedOn w:val="a0"/>
    <w:uiPriority w:val="99"/>
    <w:rsid w:val="00071296"/>
  </w:style>
  <w:style w:type="paragraph" w:customStyle="1" w:styleId="c1">
    <w:name w:val="c1"/>
    <w:basedOn w:val="a"/>
    <w:uiPriority w:val="99"/>
    <w:rsid w:val="00071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07129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1">
    <w:name w:val="c11"/>
    <w:basedOn w:val="a0"/>
    <w:uiPriority w:val="99"/>
    <w:rsid w:val="001158C2"/>
  </w:style>
  <w:style w:type="character" w:customStyle="1" w:styleId="c6">
    <w:name w:val="c6"/>
    <w:basedOn w:val="a0"/>
    <w:uiPriority w:val="99"/>
    <w:rsid w:val="00EB350F"/>
  </w:style>
  <w:style w:type="character" w:customStyle="1" w:styleId="c9">
    <w:name w:val="c9"/>
    <w:basedOn w:val="a0"/>
    <w:uiPriority w:val="99"/>
    <w:rsid w:val="00EB350F"/>
  </w:style>
  <w:style w:type="paragraph" w:styleId="a6">
    <w:name w:val="Balloon Text"/>
    <w:basedOn w:val="a"/>
    <w:link w:val="a7"/>
    <w:uiPriority w:val="99"/>
    <w:semiHidden/>
    <w:rsid w:val="002A26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C0270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19</Pages>
  <Words>4473</Words>
  <Characters>25499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Ковалёва</dc:creator>
  <cp:keywords/>
  <dc:description/>
  <cp:lastModifiedBy>гелл</cp:lastModifiedBy>
  <cp:revision>7</cp:revision>
  <cp:lastPrinted>2014-09-23T09:19:00Z</cp:lastPrinted>
  <dcterms:created xsi:type="dcterms:W3CDTF">2013-08-17T09:55:00Z</dcterms:created>
  <dcterms:modified xsi:type="dcterms:W3CDTF">2014-11-08T10:45:00Z</dcterms:modified>
</cp:coreProperties>
</file>