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1B" w:rsidRDefault="00CA161B" w:rsidP="00CA161B">
      <w:pPr>
        <w:spacing w:after="0" w:line="240" w:lineRule="auto"/>
        <w:jc w:val="center"/>
        <w:rPr>
          <w:rFonts w:ascii="Times New Roman" w:eastAsia="Times New Roman" w:hAnsi="Times New Roman"/>
          <w:b/>
          <w:color w:val="252525"/>
          <w:sz w:val="28"/>
          <w:szCs w:val="28"/>
          <w:lang w:eastAsia="ru-RU"/>
        </w:rPr>
      </w:pPr>
      <w:r>
        <w:rPr>
          <w:rFonts w:ascii="Times New Roman" w:eastAsia="Times New Roman" w:hAnsi="Times New Roman"/>
          <w:b/>
          <w:color w:val="252525"/>
          <w:sz w:val="28"/>
          <w:szCs w:val="28"/>
          <w:lang w:eastAsia="ru-RU"/>
        </w:rPr>
        <w:t>Годовой календарный учебный график</w:t>
      </w:r>
    </w:p>
    <w:p w:rsidR="00CA161B" w:rsidRDefault="00CA161B" w:rsidP="00CA161B">
      <w:pPr>
        <w:spacing w:after="0" w:line="240" w:lineRule="auto"/>
        <w:jc w:val="center"/>
        <w:rPr>
          <w:rFonts w:ascii="Times New Roman" w:eastAsia="Times New Roman" w:hAnsi="Times New Roman"/>
          <w:b/>
          <w:color w:val="252525"/>
          <w:sz w:val="28"/>
          <w:szCs w:val="28"/>
          <w:lang w:eastAsia="ru-RU"/>
        </w:rPr>
      </w:pPr>
      <w:r>
        <w:rPr>
          <w:rFonts w:ascii="Times New Roman" w:eastAsia="Times New Roman" w:hAnsi="Times New Roman"/>
          <w:b/>
          <w:color w:val="252525"/>
          <w:sz w:val="28"/>
          <w:szCs w:val="28"/>
          <w:lang w:eastAsia="ru-RU"/>
        </w:rPr>
        <w:t>(наименование муниципального общеобразовательного учреждения)</w:t>
      </w:r>
    </w:p>
    <w:p w:rsidR="00CA161B" w:rsidRDefault="00CA161B" w:rsidP="00CA161B">
      <w:pPr>
        <w:spacing w:after="0" w:line="240" w:lineRule="auto"/>
        <w:jc w:val="center"/>
        <w:rPr>
          <w:rFonts w:ascii="Times New Roman" w:eastAsia="Times New Roman" w:hAnsi="Times New Roman"/>
          <w:b/>
          <w:color w:val="252525"/>
          <w:sz w:val="28"/>
          <w:szCs w:val="28"/>
          <w:lang w:eastAsia="ru-RU"/>
        </w:rPr>
      </w:pPr>
      <w:r>
        <w:rPr>
          <w:rFonts w:ascii="Times New Roman" w:eastAsia="Times New Roman" w:hAnsi="Times New Roman"/>
          <w:b/>
          <w:color w:val="252525"/>
          <w:sz w:val="28"/>
          <w:szCs w:val="28"/>
          <w:lang w:eastAsia="ru-RU"/>
        </w:rPr>
        <w:t>на 2014   - 2015   учебный год</w:t>
      </w:r>
    </w:p>
    <w:p w:rsidR="00CA161B" w:rsidRDefault="00CA161B" w:rsidP="00CA161B">
      <w:pPr>
        <w:spacing w:after="0" w:line="240" w:lineRule="auto"/>
        <w:jc w:val="center"/>
        <w:rPr>
          <w:rFonts w:ascii="Times New Roman" w:eastAsia="Times New Roman" w:hAnsi="Times New Roman"/>
          <w:b/>
          <w:color w:val="252525"/>
          <w:sz w:val="28"/>
          <w:szCs w:val="28"/>
          <w:lang w:eastAsia="ru-RU"/>
        </w:rPr>
      </w:pPr>
    </w:p>
    <w:p w:rsidR="00CA161B" w:rsidRDefault="00CA161B" w:rsidP="00CA161B">
      <w:pPr>
        <w:spacing w:after="0" w:line="240" w:lineRule="auto"/>
        <w:ind w:firstLine="709"/>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На основании п.1 ст.19 ФЗ «Об образовании» определены три ступени освоения образовательных программ. На основании ст.7 ФЗ «О государственном стандарте общего образования» для освоения образовательных программ общего образования установлены следующие нормативные сроки: </w:t>
      </w:r>
    </w:p>
    <w:p w:rsidR="00CA161B" w:rsidRDefault="00CA161B" w:rsidP="00CA161B">
      <w:pPr>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начального общего образования - 4 года; </w:t>
      </w:r>
    </w:p>
    <w:p w:rsidR="00CA161B" w:rsidRDefault="00CA161B" w:rsidP="00CA161B">
      <w:pPr>
        <w:numPr>
          <w:ilvl w:val="0"/>
          <w:numId w:val="1"/>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основного общего образования - 5 лет; </w:t>
      </w:r>
    </w:p>
    <w:p w:rsidR="00CA161B" w:rsidRDefault="00CA161B" w:rsidP="00CA161B">
      <w:pPr>
        <w:numPr>
          <w:ilvl w:val="0"/>
          <w:numId w:val="1"/>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среднего (полного) общего - 2 года. </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Начало учебного года – 01.09.2014 г.</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Окончание учебного года (для каждой ступени образования отдельно):</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 ступень (1 – 4 классы) – 31.08. 2015г.</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2 ступень (5 – 9 классы) – 31.08. 2015г.</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3 ступень (10 – 11 классы) – 31.08. 2015г.</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Количество учебных недель в году – 35 недель</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Количество учебных дней в неделю (по ступеням образования), общеобразовательные классы – 5 дней, 9-11 классы – 6 дней</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Количество учебных четвертей – 4 четверти</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Каникулы осенние  (с 27.10 по 05.11) </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Каникулы зимние  (с  29.12 по 12.01) </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Каникулы весенние  (с 23.03 по 31.03) </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Каникулы летние:</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 – 8, 10 классы (с 26.05 по 31.08)</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9 классы (с 15.06 по 31.08)</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11 классы (с 24.06 по 31.08)</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Дополнительные каникулы для обучающихся первых классов (с 16.02 по 22.02)</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Начало учебных занятий – 8.30</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Начало работы группы продленного дня – 12.45</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Окончание учебных занятий  - 13.45</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Окончание работы группы продленного дня – 18.45</w:t>
      </w:r>
    </w:p>
    <w:p w:rsidR="00CA161B" w:rsidRDefault="00CA161B" w:rsidP="00CA161B">
      <w:pPr>
        <w:widowControl w:val="0"/>
        <w:spacing w:after="0" w:line="240" w:lineRule="auto"/>
        <w:jc w:val="both"/>
        <w:rPr>
          <w:rFonts w:ascii="Times New Roman" w:eastAsia="Times New Roman" w:hAnsi="Times New Roman"/>
          <w:sz w:val="28"/>
          <w:szCs w:val="28"/>
          <w:lang w:eastAsia="ar-SA"/>
        </w:rPr>
      </w:pPr>
      <w:proofErr w:type="gramStart"/>
      <w:r>
        <w:rPr>
          <w:rFonts w:ascii="Times New Roman" w:eastAsia="Times New Roman" w:hAnsi="Times New Roman"/>
          <w:color w:val="252525"/>
          <w:sz w:val="28"/>
          <w:szCs w:val="28"/>
          <w:lang w:eastAsia="ru-RU"/>
        </w:rPr>
        <w:t xml:space="preserve">Продолжительность урока 1 классах </w:t>
      </w:r>
      <w:r>
        <w:rPr>
          <w:rFonts w:ascii="Times New Roman" w:eastAsia="Times New Roman" w:hAnsi="Times New Roman"/>
          <w:sz w:val="28"/>
          <w:szCs w:val="28"/>
          <w:lang w:eastAsia="ar-SA"/>
        </w:rPr>
        <w:t xml:space="preserve">в 1 полугодии (сентябрь, </w:t>
      </w:r>
      <w:proofErr w:type="spellStart"/>
      <w:r>
        <w:rPr>
          <w:rFonts w:ascii="Times New Roman" w:eastAsia="Times New Roman" w:hAnsi="Times New Roman"/>
          <w:sz w:val="28"/>
          <w:szCs w:val="28"/>
          <w:lang w:eastAsia="ar-SA"/>
        </w:rPr>
        <w:t>октябр</w:t>
      </w:r>
      <w:proofErr w:type="spellEnd"/>
      <w:r>
        <w:rPr>
          <w:rFonts w:ascii="Times New Roman" w:eastAsia="Times New Roman" w:hAnsi="Times New Roman"/>
          <w:sz w:val="28"/>
          <w:szCs w:val="28"/>
          <w:lang w:eastAsia="ar-SA"/>
        </w:rPr>
        <w:t>) -  по 3 урока в день по 35 минут каждый, в ноябре, декабре – по 4 урока по 35 минут каждый; январь – май – по 4 урока по 40 минут каждый;</w:t>
      </w:r>
      <w:proofErr w:type="gramEnd"/>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Продолжительность урока 2 -11 классов  – 40 минут</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Продолжительность перемен – 10, 15 минут </w:t>
      </w: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lastRenderedPageBreak/>
        <w:t>Расписание звонков:</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8.30 – 9.10</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9.20 – 10.00</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10.15 – 10.55</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11.10 – 11.50</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12.00 – 12.10</w:t>
      </w:r>
    </w:p>
    <w:p w:rsidR="00CA161B" w:rsidRDefault="00CA161B" w:rsidP="00CA161B">
      <w:pPr>
        <w:numPr>
          <w:ilvl w:val="0"/>
          <w:numId w:val="2"/>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13.00 – 13.40</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Начало и окончание работы кружков, факультативов – с 14.40 – до 18.00</w:t>
      </w:r>
    </w:p>
    <w:p w:rsidR="00CA161B" w:rsidRDefault="00CA161B" w:rsidP="00CA161B">
      <w:pPr>
        <w:spacing w:after="0" w:line="240" w:lineRule="auto"/>
        <w:jc w:val="both"/>
        <w:rPr>
          <w:rFonts w:ascii="Times New Roman" w:eastAsia="Times New Roman" w:hAnsi="Times New Roman"/>
          <w:color w:val="252525"/>
          <w:sz w:val="28"/>
          <w:szCs w:val="28"/>
          <w:lang w:eastAsia="ru-RU"/>
        </w:rPr>
      </w:pPr>
    </w:p>
    <w:p w:rsidR="00CA161B" w:rsidRDefault="00CA161B" w:rsidP="00CA161B">
      <w:p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Примечание:</w:t>
      </w:r>
    </w:p>
    <w:p w:rsidR="00CA161B" w:rsidRDefault="00CA161B" w:rsidP="00CA161B">
      <w:pPr>
        <w:numPr>
          <w:ilvl w:val="0"/>
          <w:numId w:val="3"/>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Основные мероприятия с разбивкой по месяцам смотреть в общем плане учебно-воспитательной работы </w:t>
      </w:r>
    </w:p>
    <w:p w:rsidR="00CA161B" w:rsidRDefault="00CA161B" w:rsidP="00CA161B">
      <w:pPr>
        <w:numPr>
          <w:ilvl w:val="0"/>
          <w:numId w:val="3"/>
        </w:numPr>
        <w:spacing w:after="0" w:line="240" w:lineRule="auto"/>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Дополнения и корректировки вносятся и рассматриваются в рабочем порядке и фиксируются дополнительным приказом.</w:t>
      </w:r>
    </w:p>
    <w:p w:rsidR="00CA161B" w:rsidRDefault="00CA161B" w:rsidP="00CA161B">
      <w:pPr>
        <w:spacing w:after="0" w:line="240" w:lineRule="auto"/>
        <w:jc w:val="both"/>
        <w:rPr>
          <w:rFonts w:ascii="Times New Roman" w:eastAsia="Times New Roman" w:hAnsi="Times New Roman"/>
          <w:sz w:val="24"/>
          <w:szCs w:val="24"/>
          <w:lang w:eastAsia="ru-RU"/>
        </w:rPr>
      </w:pPr>
    </w:p>
    <w:p w:rsidR="00CA161B" w:rsidRDefault="00CA161B" w:rsidP="00CA161B">
      <w:pPr>
        <w:spacing w:after="0" w:line="240" w:lineRule="auto"/>
        <w:rPr>
          <w:rFonts w:ascii="Times New Roman" w:eastAsia="Times New Roman" w:hAnsi="Times New Roman"/>
          <w:sz w:val="24"/>
          <w:szCs w:val="24"/>
          <w:lang w:eastAsia="ru-RU"/>
        </w:rPr>
      </w:pPr>
    </w:p>
    <w:p w:rsidR="00CA161B" w:rsidRDefault="00CA161B" w:rsidP="00CA161B"/>
    <w:p w:rsidR="002775EE" w:rsidRDefault="002775EE">
      <w:bookmarkStart w:id="0" w:name="_GoBack"/>
      <w:bookmarkEnd w:id="0"/>
    </w:p>
    <w:sectPr w:rsidR="002775EE" w:rsidSect="00CA161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3A1"/>
    <w:multiLevelType w:val="hybridMultilevel"/>
    <w:tmpl w:val="89309D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A1D36CC"/>
    <w:multiLevelType w:val="hybridMultilevel"/>
    <w:tmpl w:val="E946E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A21A54"/>
    <w:multiLevelType w:val="multilevel"/>
    <w:tmpl w:val="99E2D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04"/>
    <w:rsid w:val="002775EE"/>
    <w:rsid w:val="00A11EDA"/>
    <w:rsid w:val="00A46004"/>
    <w:rsid w:val="00CA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3</cp:revision>
  <dcterms:created xsi:type="dcterms:W3CDTF">2015-03-25T10:03:00Z</dcterms:created>
  <dcterms:modified xsi:type="dcterms:W3CDTF">2015-03-25T10:03:00Z</dcterms:modified>
</cp:coreProperties>
</file>