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2B" w:rsidRPr="007708AF" w:rsidRDefault="0092372B" w:rsidP="0092372B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Муниципальное </w:t>
      </w:r>
      <w:r>
        <w:rPr>
          <w:b/>
          <w:i/>
          <w:sz w:val="32"/>
          <w:szCs w:val="32"/>
        </w:rPr>
        <w:t xml:space="preserve">бюджетное </w:t>
      </w:r>
      <w:r w:rsidRPr="007708AF">
        <w:rPr>
          <w:b/>
          <w:i/>
          <w:sz w:val="32"/>
          <w:szCs w:val="32"/>
        </w:rPr>
        <w:t>общеобразовательное учреждение</w:t>
      </w:r>
    </w:p>
    <w:p w:rsidR="0092372B" w:rsidRDefault="0092372B" w:rsidP="0092372B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>«Средн</w:t>
      </w:r>
      <w:r>
        <w:rPr>
          <w:b/>
          <w:i/>
          <w:sz w:val="32"/>
          <w:szCs w:val="32"/>
        </w:rPr>
        <w:t>яя общеобразовательная школа № 13</w:t>
      </w:r>
      <w:r w:rsidRPr="007708AF">
        <w:rPr>
          <w:b/>
          <w:i/>
          <w:sz w:val="32"/>
          <w:szCs w:val="32"/>
        </w:rPr>
        <w:t>»</w:t>
      </w:r>
      <w:r>
        <w:rPr>
          <w:b/>
          <w:i/>
          <w:sz w:val="32"/>
          <w:szCs w:val="32"/>
        </w:rPr>
        <w:t xml:space="preserve"> </w:t>
      </w:r>
    </w:p>
    <w:p w:rsidR="0092372B" w:rsidRPr="007708AF" w:rsidRDefault="0092372B" w:rsidP="0092372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г. Великие Луки</w:t>
      </w:r>
    </w:p>
    <w:p w:rsidR="0092372B" w:rsidRPr="007708AF" w:rsidRDefault="0092372B" w:rsidP="0092372B">
      <w:pPr>
        <w:jc w:val="center"/>
        <w:rPr>
          <w:b/>
          <w:i/>
          <w:sz w:val="32"/>
          <w:szCs w:val="32"/>
        </w:rPr>
      </w:pPr>
    </w:p>
    <w:p w:rsidR="0092372B" w:rsidRDefault="0092372B" w:rsidP="0092372B">
      <w:pPr>
        <w:jc w:val="center"/>
      </w:pPr>
    </w:p>
    <w:p w:rsidR="0092372B" w:rsidRDefault="0092372B" w:rsidP="0092372B">
      <w:pPr>
        <w:jc w:val="center"/>
      </w:pPr>
    </w:p>
    <w:p w:rsidR="0092372B" w:rsidRDefault="0092372B" w:rsidP="0092372B">
      <w:pPr>
        <w:jc w:val="center"/>
      </w:pPr>
    </w:p>
    <w:p w:rsidR="0092372B" w:rsidRDefault="0092372B" w:rsidP="0092372B">
      <w:pPr>
        <w:jc w:val="center"/>
      </w:pPr>
    </w:p>
    <w:p w:rsidR="0092372B" w:rsidRDefault="0092372B" w:rsidP="0092372B">
      <w:pPr>
        <w:jc w:val="center"/>
      </w:pPr>
    </w:p>
    <w:p w:rsidR="0092372B" w:rsidRDefault="0092372B" w:rsidP="0092372B">
      <w:pPr>
        <w:jc w:val="center"/>
      </w:pPr>
    </w:p>
    <w:p w:rsidR="0092372B" w:rsidRDefault="0092372B" w:rsidP="0092372B">
      <w:pPr>
        <w:jc w:val="center"/>
      </w:pPr>
    </w:p>
    <w:p w:rsidR="0092372B" w:rsidRDefault="0092372B" w:rsidP="0092372B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>Программа факультатив</w:t>
      </w:r>
      <w:r>
        <w:rPr>
          <w:b/>
          <w:i/>
          <w:sz w:val="32"/>
          <w:szCs w:val="32"/>
        </w:rPr>
        <w:t>а по истории</w:t>
      </w:r>
    </w:p>
    <w:p w:rsidR="0092372B" w:rsidRPr="00F54CBE" w:rsidRDefault="0092372B" w:rsidP="0092372B">
      <w:pPr>
        <w:jc w:val="center"/>
        <w:rPr>
          <w:b/>
          <w:i/>
          <w:sz w:val="36"/>
          <w:szCs w:val="36"/>
        </w:rPr>
      </w:pPr>
      <w:r w:rsidRPr="00F54CBE">
        <w:rPr>
          <w:b/>
          <w:i/>
          <w:sz w:val="36"/>
          <w:szCs w:val="36"/>
        </w:rPr>
        <w:t xml:space="preserve"> « </w:t>
      </w:r>
      <w:r>
        <w:rPr>
          <w:b/>
          <w:i/>
          <w:sz w:val="36"/>
          <w:szCs w:val="36"/>
        </w:rPr>
        <w:t>Повседневная жизнь европейцев в средние века</w:t>
      </w:r>
      <w:r w:rsidRPr="00F54CBE">
        <w:rPr>
          <w:b/>
          <w:i/>
          <w:sz w:val="36"/>
          <w:szCs w:val="36"/>
        </w:rPr>
        <w:t>»</w:t>
      </w:r>
    </w:p>
    <w:p w:rsidR="0092372B" w:rsidRPr="00F54CBE" w:rsidRDefault="0092372B" w:rsidP="0092372B">
      <w:pPr>
        <w:rPr>
          <w:sz w:val="36"/>
          <w:szCs w:val="36"/>
        </w:rPr>
      </w:pPr>
    </w:p>
    <w:p w:rsidR="0092372B" w:rsidRPr="00F54CBE" w:rsidRDefault="0092372B" w:rsidP="0092372B">
      <w:pPr>
        <w:rPr>
          <w:sz w:val="36"/>
          <w:szCs w:val="36"/>
        </w:rPr>
      </w:pPr>
    </w:p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>
      <w:pPr>
        <w:jc w:val="right"/>
        <w:rPr>
          <w:b/>
          <w:i/>
          <w:sz w:val="28"/>
          <w:szCs w:val="28"/>
        </w:rPr>
      </w:pPr>
      <w:r w:rsidRPr="007708AF">
        <w:rPr>
          <w:b/>
          <w:i/>
          <w:sz w:val="28"/>
          <w:szCs w:val="28"/>
        </w:rPr>
        <w:t xml:space="preserve">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</w:t>
      </w:r>
      <w:r w:rsidRPr="007708AF">
        <w:rPr>
          <w:b/>
          <w:i/>
          <w:sz w:val="28"/>
          <w:szCs w:val="28"/>
        </w:rPr>
        <w:t xml:space="preserve">     Автор </w:t>
      </w:r>
      <w:r>
        <w:rPr>
          <w:b/>
          <w:i/>
          <w:sz w:val="28"/>
          <w:szCs w:val="28"/>
        </w:rPr>
        <w:t xml:space="preserve">Козлова А. А. </w:t>
      </w:r>
    </w:p>
    <w:p w:rsidR="0092372B" w:rsidRDefault="0092372B" w:rsidP="0092372B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учитель истории и </w:t>
      </w:r>
    </w:p>
    <w:p w:rsidR="0092372B" w:rsidRPr="007708AF" w:rsidRDefault="0092372B" w:rsidP="0092372B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обществознания</w:t>
      </w:r>
    </w:p>
    <w:p w:rsidR="0092372B" w:rsidRPr="007708AF" w:rsidRDefault="0092372B" w:rsidP="0092372B">
      <w:pPr>
        <w:jc w:val="right"/>
        <w:rPr>
          <w:b/>
          <w:i/>
          <w:sz w:val="28"/>
          <w:szCs w:val="28"/>
        </w:rPr>
      </w:pPr>
    </w:p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Pr="007708AF" w:rsidRDefault="0092372B" w:rsidP="0092372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2013-2014</w:t>
      </w:r>
      <w:r w:rsidRPr="007708AF">
        <w:rPr>
          <w:b/>
          <w:i/>
          <w:sz w:val="32"/>
          <w:szCs w:val="32"/>
        </w:rPr>
        <w:t xml:space="preserve"> учебный год</w:t>
      </w:r>
    </w:p>
    <w:p w:rsidR="0092372B" w:rsidRDefault="0092372B" w:rsidP="0092372B">
      <w:pPr>
        <w:rPr>
          <w:b/>
          <w:i/>
          <w:sz w:val="32"/>
          <w:szCs w:val="32"/>
        </w:rPr>
      </w:pPr>
    </w:p>
    <w:p w:rsidR="0092372B" w:rsidRDefault="0092372B" w:rsidP="0092372B">
      <w:pPr>
        <w:rPr>
          <w:b/>
          <w:i/>
          <w:sz w:val="32"/>
          <w:szCs w:val="32"/>
        </w:rPr>
      </w:pPr>
    </w:p>
    <w:p w:rsidR="0092372B" w:rsidRDefault="0092372B" w:rsidP="0092372B">
      <w:pPr>
        <w:rPr>
          <w:b/>
          <w:i/>
          <w:sz w:val="32"/>
          <w:szCs w:val="32"/>
        </w:rPr>
      </w:pPr>
    </w:p>
    <w:p w:rsidR="0092372B" w:rsidRDefault="0092372B" w:rsidP="0092372B">
      <w:pPr>
        <w:rPr>
          <w:b/>
          <w:i/>
          <w:sz w:val="32"/>
          <w:szCs w:val="32"/>
        </w:rPr>
      </w:pPr>
    </w:p>
    <w:p w:rsidR="0092372B" w:rsidRDefault="0092372B" w:rsidP="0092372B">
      <w:pPr>
        <w:rPr>
          <w:b/>
          <w:i/>
          <w:sz w:val="32"/>
          <w:szCs w:val="32"/>
        </w:rPr>
      </w:pPr>
    </w:p>
    <w:p w:rsidR="0092372B" w:rsidRDefault="0092372B" w:rsidP="0092372B">
      <w:pPr>
        <w:rPr>
          <w:b/>
          <w:i/>
          <w:sz w:val="32"/>
          <w:szCs w:val="32"/>
        </w:rPr>
      </w:pPr>
    </w:p>
    <w:p w:rsidR="0092372B" w:rsidRDefault="0092372B" w:rsidP="0092372B">
      <w:pPr>
        <w:rPr>
          <w:b/>
          <w:i/>
          <w:sz w:val="32"/>
          <w:szCs w:val="32"/>
        </w:rPr>
      </w:pPr>
    </w:p>
    <w:p w:rsidR="0092372B" w:rsidRDefault="0092372B" w:rsidP="0092372B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Цели </w:t>
      </w:r>
      <w:r>
        <w:rPr>
          <w:b/>
          <w:i/>
          <w:sz w:val="32"/>
          <w:szCs w:val="32"/>
        </w:rPr>
        <w:t>факультативных занятий</w:t>
      </w:r>
    </w:p>
    <w:p w:rsidR="0092372B" w:rsidRDefault="0092372B" w:rsidP="0092372B"/>
    <w:p w:rsidR="0092372B" w:rsidRPr="0092372B" w:rsidRDefault="0092372B" w:rsidP="0092372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92372B">
        <w:rPr>
          <w:sz w:val="28"/>
          <w:szCs w:val="28"/>
        </w:rPr>
        <w:t>сформировать у учащихся целостное представление об истории Средних веков как закономерном и необходимом периоде всемирной истории;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92372B">
        <w:rPr>
          <w:sz w:val="28"/>
          <w:szCs w:val="28"/>
        </w:rPr>
        <w:t>осветить экономическое, социальное, политичес</w:t>
      </w:r>
      <w:r>
        <w:rPr>
          <w:sz w:val="28"/>
          <w:szCs w:val="28"/>
        </w:rPr>
        <w:t>кое и культурное развитие основ</w:t>
      </w:r>
      <w:r w:rsidRPr="0092372B">
        <w:rPr>
          <w:sz w:val="28"/>
          <w:szCs w:val="28"/>
        </w:rPr>
        <w:t>ных регионов Европы и мира, показать их общие черты и различия;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92372B">
        <w:rPr>
          <w:sz w:val="28"/>
          <w:szCs w:val="28"/>
        </w:rPr>
        <w:t>охарактеризовать наиболее яркие личности средневековья, их роль в истории и культуре;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92372B">
        <w:rPr>
          <w:sz w:val="28"/>
          <w:szCs w:val="28"/>
        </w:rPr>
        <w:t>показать возникновение и развитие идей и инс</w:t>
      </w:r>
      <w:r>
        <w:rPr>
          <w:sz w:val="28"/>
          <w:szCs w:val="28"/>
        </w:rPr>
        <w:t>титутов, вошедших в жизнь совре</w:t>
      </w:r>
      <w:r w:rsidRPr="0092372B">
        <w:rPr>
          <w:sz w:val="28"/>
          <w:szCs w:val="28"/>
        </w:rPr>
        <w:t>менного человека и гражданина (монархия, республика, законы, нормы морали); уделить при этом особое внимание истории мировых религий (христианство и ислам)</w:t>
      </w:r>
    </w:p>
    <w:p w:rsid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</w:t>
      </w:r>
      <w:r>
        <w:rPr>
          <w:sz w:val="28"/>
          <w:szCs w:val="28"/>
        </w:rPr>
        <w:t xml:space="preserve">я культурных, религиозных, </w:t>
      </w:r>
    </w:p>
    <w:p w:rsidR="0092372B" w:rsidRPr="0092372B" w:rsidRDefault="0092372B" w:rsidP="0092372B">
      <w:pPr>
        <w:pStyle w:val="a3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этно-</w:t>
      </w:r>
      <w:r w:rsidRPr="0092372B">
        <w:rPr>
          <w:sz w:val="28"/>
          <w:szCs w:val="28"/>
        </w:rPr>
        <w:t>национальных</w:t>
      </w:r>
      <w:proofErr w:type="spellEnd"/>
      <w:r w:rsidRPr="0092372B">
        <w:rPr>
          <w:sz w:val="28"/>
          <w:szCs w:val="28"/>
        </w:rPr>
        <w:t xml:space="preserve"> традиций, нравственных и социальных установок, идеологических доктрин;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овладение умениями и навыками поиска, систематизации и комплексного анализа исторической информации;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систематизировать и обобщить знания учащихся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изучая материал, определить изменения в социально-экономическом развитии страны, показать, что в основе изменений лежит трудовая деятельность человека.</w:t>
      </w:r>
    </w:p>
    <w:p w:rsidR="0092372B" w:rsidRPr="0092372B" w:rsidRDefault="0092372B" w:rsidP="0092372B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продолжать формирование у учащихся умения давать оценку поступкам исторических деятелей.</w:t>
      </w:r>
    </w:p>
    <w:p w:rsidR="0092372B" w:rsidRDefault="0092372B" w:rsidP="0092372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2372B" w:rsidRDefault="0092372B" w:rsidP="0092372B">
      <w:pPr>
        <w:jc w:val="center"/>
        <w:rPr>
          <w:b/>
          <w:i/>
          <w:sz w:val="28"/>
          <w:szCs w:val="28"/>
        </w:rPr>
      </w:pPr>
    </w:p>
    <w:p w:rsidR="0092372B" w:rsidRDefault="0092372B" w:rsidP="0092372B">
      <w:pPr>
        <w:jc w:val="center"/>
        <w:rPr>
          <w:b/>
          <w:i/>
          <w:sz w:val="28"/>
          <w:szCs w:val="28"/>
        </w:rPr>
      </w:pPr>
    </w:p>
    <w:p w:rsidR="0092372B" w:rsidRDefault="0092372B" w:rsidP="0092372B">
      <w:pPr>
        <w:jc w:val="center"/>
        <w:rPr>
          <w:b/>
          <w:i/>
          <w:sz w:val="28"/>
          <w:szCs w:val="28"/>
        </w:rPr>
      </w:pPr>
      <w:r w:rsidRPr="00F54CBE">
        <w:rPr>
          <w:b/>
          <w:i/>
          <w:sz w:val="28"/>
          <w:szCs w:val="28"/>
        </w:rPr>
        <w:lastRenderedPageBreak/>
        <w:t>Задачи факультативных занятий</w:t>
      </w:r>
    </w:p>
    <w:p w:rsidR="0092372B" w:rsidRPr="00F54CBE" w:rsidRDefault="0092372B" w:rsidP="0092372B">
      <w:pPr>
        <w:jc w:val="center"/>
        <w:rPr>
          <w:b/>
          <w:i/>
          <w:sz w:val="28"/>
          <w:szCs w:val="28"/>
        </w:rPr>
      </w:pP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 навыки работы с историческими документами;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умения пользоваться историческими терминами и понятиями, знание важнейших дат  исторических событий.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представления о политических институтах и умений оперировать этими понятиями (деспотизм, закон, гражданин, суверенитет и т.д.).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способствовать развитию умений учащихся работы с устными историческими источниками;</w:t>
      </w:r>
    </w:p>
    <w:p w:rsidR="0092372B" w:rsidRPr="00665ABE" w:rsidRDefault="0092372B" w:rsidP="009237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372B" w:rsidRPr="00665ABE" w:rsidRDefault="0092372B" w:rsidP="009237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372B" w:rsidRDefault="0092372B" w:rsidP="0092372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ходе обучения необходимо решить следующие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воспитательные задачи:</w:t>
      </w:r>
    </w:p>
    <w:p w:rsidR="0092372B" w:rsidRPr="00665ABE" w:rsidRDefault="0092372B" w:rsidP="0092372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правовой культуры школьников;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представлений о возникших еще в древности общечеловеческих ценностях и уважение этих достижений, (достижения в науке, искусстве, литературе, архитектуре и т.д.);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развитие познавательных способностей учащихся (видеть красоту в культуре, архитектуре), воспитание потребности испытывать радость от общения с ними;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веротерпимости, широту мировоззрения, гуманизм;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65ABE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развитие личностных каче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ств шк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ольников на основе примеров из истории древнего мира: свободолюбия, патриотизма, мужества, благородства, мудрости.</w:t>
      </w:r>
    </w:p>
    <w:p w:rsidR="0092372B" w:rsidRDefault="0092372B" w:rsidP="0092372B"/>
    <w:p w:rsidR="0092372B" w:rsidRDefault="0092372B" w:rsidP="0092372B"/>
    <w:p w:rsidR="0092372B" w:rsidRPr="002C49C1" w:rsidRDefault="0092372B" w:rsidP="0092372B">
      <w:pPr>
        <w:rPr>
          <w:sz w:val="28"/>
          <w:szCs w:val="28"/>
        </w:rPr>
      </w:pPr>
      <w:r w:rsidRPr="002C49C1">
        <w:rPr>
          <w:sz w:val="28"/>
          <w:szCs w:val="28"/>
        </w:rPr>
        <w:t>В результате изучения курсы, учащиеся должны:</w:t>
      </w:r>
    </w:p>
    <w:p w:rsidR="0092372B" w:rsidRPr="002C49C1" w:rsidRDefault="0092372B" w:rsidP="0092372B">
      <w:pPr>
        <w:rPr>
          <w:sz w:val="28"/>
          <w:szCs w:val="28"/>
        </w:rPr>
      </w:pP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right="-567" w:hanging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определять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объяснять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понятия</w:t>
      </w:r>
      <w:proofErr w:type="spellEnd"/>
      <w:r>
        <w:rPr>
          <w:sz w:val="28"/>
          <w:szCs w:val="28"/>
          <w:lang w:val="en-US"/>
        </w:rPr>
        <w:t xml:space="preserve">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уметь выделять главную мысль, идею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 рассказе учителя, докладе одноклассника,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письменном тексте,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документе;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рассматривать общественные явления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развитии,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конкретной исторической обстановке, применяя принципы историзма;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раскрывать во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взаимосвязи и взаимозависимости явления экономики, политики, культуры, искусства;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анализировать исторические явления, процессы, факты;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обобщать и систематизировать полученную информацию;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давать на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основе анализа конкретного материала научные объяснения сущности фактов и связей между ними;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осуществлять перенос знаний (</w:t>
      </w:r>
      <w:proofErr w:type="spellStart"/>
      <w:r w:rsidRPr="00A422E4">
        <w:rPr>
          <w:sz w:val="28"/>
          <w:szCs w:val="28"/>
        </w:rPr>
        <w:t>межпредметные</w:t>
      </w:r>
      <w:proofErr w:type="spellEnd"/>
      <w:r w:rsidRPr="00A422E4">
        <w:rPr>
          <w:sz w:val="28"/>
          <w:szCs w:val="28"/>
        </w:rPr>
        <w:t xml:space="preserve"> и </w:t>
      </w:r>
      <w:proofErr w:type="spellStart"/>
      <w:r w:rsidRPr="00A422E4">
        <w:rPr>
          <w:sz w:val="28"/>
          <w:szCs w:val="28"/>
        </w:rPr>
        <w:t>внутрипредметные</w:t>
      </w:r>
      <w:proofErr w:type="spellEnd"/>
      <w:r w:rsidRPr="00A422E4">
        <w:rPr>
          <w:sz w:val="28"/>
          <w:szCs w:val="28"/>
        </w:rPr>
        <w:t xml:space="preserve"> </w:t>
      </w:r>
      <w:r w:rsidRPr="00A422E4">
        <w:rPr>
          <w:sz w:val="28"/>
          <w:szCs w:val="28"/>
        </w:rPr>
        <w:lastRenderedPageBreak/>
        <w:t>связи), решать ситуативные задачи,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основе анализа действительности и собственного социального опыта;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определять свою личную точку зрения, уметь ее формулировать и аргументировать, осуществлять оценочные суждения;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обладать необходимыми коммуникативными умениями: владеть навыками устной и письменной речи, вести диалог, грамотно строить монологическую речь, участвовать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дискуссии, формулировать вопрос, сжато давать ответ, выступать с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сообщениями, докладами; писать рецензии;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уметь участвовать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групповых формах работы,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ролевых играх; </w:t>
      </w:r>
    </w:p>
    <w:p w:rsidR="0092372B" w:rsidRPr="00A422E4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определять цели своей деятельности и уметь представить свои результаты; </w:t>
      </w:r>
    </w:p>
    <w:p w:rsidR="0092372B" w:rsidRDefault="0092372B" w:rsidP="0092372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для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определения собственной позиции по отношению к изучаемым явлениям;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результатов изучения исторического материала в формах сообщений, планов, кратких конспектов, других творческих работ;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участия в дискуссиях по историческим проблемам, формулирования собственной позиции по обсуждаемым вопросам, используя для аргументации исторические сведения;</w:t>
      </w:r>
    </w:p>
    <w:p w:rsidR="0092372B" w:rsidRDefault="0092372B" w:rsidP="0092372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Использовать знания</w:t>
      </w:r>
      <w:r>
        <w:rPr>
          <w:rFonts w:ascii="Times New Roman CYR" w:hAnsi="Times New Roman CYR" w:cs="Times New Roman CYR"/>
          <w:sz w:val="28"/>
          <w:szCs w:val="28"/>
        </w:rPr>
        <w:t xml:space="preserve"> об историческом пути и традициях народов мира в общении с людьми другой культуры, национальной и религиозной принадлежности</w:t>
      </w:r>
    </w:p>
    <w:p w:rsidR="0092372B" w:rsidRPr="002C49C1" w:rsidRDefault="0092372B" w:rsidP="009237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372B" w:rsidRDefault="0092372B" w:rsidP="0092372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Владеть компетенциями:</w:t>
      </w:r>
    </w:p>
    <w:p w:rsidR="0092372B" w:rsidRDefault="0092372B" w:rsidP="0092372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2C49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информационно-поисковой;</w:t>
      </w:r>
    </w:p>
    <w:p w:rsidR="0092372B" w:rsidRDefault="0092372B" w:rsidP="0092372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2C49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учебно-познавательной;</w:t>
      </w:r>
    </w:p>
    <w:p w:rsidR="0092372B" w:rsidRDefault="0092372B" w:rsidP="0092372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6D6954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коммуникативной;</w:t>
      </w:r>
    </w:p>
    <w:p w:rsidR="0092372B" w:rsidRDefault="0092372B" w:rsidP="0092372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6D6954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рефлексивной;</w:t>
      </w:r>
    </w:p>
    <w:p w:rsidR="0092372B" w:rsidRDefault="0092372B" w:rsidP="0092372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6D6954">
        <w:rPr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смыслопоисковой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Default="0092372B" w:rsidP="0092372B"/>
    <w:p w:rsidR="0092372B" w:rsidRPr="0072289A" w:rsidRDefault="0092372B" w:rsidP="0092372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Pr="0072289A">
        <w:rPr>
          <w:sz w:val="28"/>
          <w:szCs w:val="28"/>
        </w:rPr>
        <w:t>ематическое планирование курса</w:t>
      </w:r>
    </w:p>
    <w:p w:rsidR="0092372B" w:rsidRDefault="0092372B" w:rsidP="0092372B">
      <w:pPr>
        <w:jc w:val="center"/>
        <w:rPr>
          <w:sz w:val="28"/>
          <w:szCs w:val="28"/>
        </w:rPr>
      </w:pPr>
      <w:r w:rsidRPr="0072289A">
        <w:rPr>
          <w:sz w:val="28"/>
          <w:szCs w:val="28"/>
        </w:rPr>
        <w:t>«</w:t>
      </w:r>
      <w:r w:rsidR="006D6954">
        <w:rPr>
          <w:sz w:val="28"/>
          <w:szCs w:val="28"/>
        </w:rPr>
        <w:t>Повседневная жизнь европейцев в средние века</w:t>
      </w:r>
      <w:r w:rsidRPr="0072289A">
        <w:rPr>
          <w:sz w:val="28"/>
          <w:szCs w:val="28"/>
        </w:rPr>
        <w:t>»</w:t>
      </w:r>
    </w:p>
    <w:tbl>
      <w:tblPr>
        <w:tblStyle w:val="a4"/>
        <w:tblW w:w="0" w:type="auto"/>
        <w:tblLook w:val="04A0"/>
      </w:tblPr>
      <w:tblGrid>
        <w:gridCol w:w="1101"/>
        <w:gridCol w:w="4252"/>
        <w:gridCol w:w="1701"/>
        <w:gridCol w:w="2517"/>
      </w:tblGrid>
      <w:tr w:rsidR="0092372B" w:rsidTr="00C43FE6">
        <w:tc>
          <w:tcPr>
            <w:tcW w:w="1101" w:type="dxa"/>
          </w:tcPr>
          <w:p w:rsidR="0092372B" w:rsidRDefault="0092372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</w:tcPr>
          <w:p w:rsidR="0092372B" w:rsidRDefault="0092372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92372B" w:rsidRDefault="0092372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517" w:type="dxa"/>
          </w:tcPr>
          <w:p w:rsidR="0092372B" w:rsidRDefault="0092372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92372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Средние века. </w:t>
            </w:r>
            <w:proofErr w:type="spellStart"/>
            <w:r>
              <w:rPr>
                <w:sz w:val="28"/>
                <w:szCs w:val="28"/>
              </w:rPr>
              <w:t>Периодизция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92372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городов в средние века.  Состояние деревни в средние века.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 в средние века. Занятия крестьян.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 крестьянина в средние века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 горожан в средние века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Обычаи, обряды, верования средневекового человека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Рыцарские турниры в средние века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2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фильма «Легенда о рыцаре». Анализ.</w:t>
            </w:r>
          </w:p>
        </w:tc>
        <w:tc>
          <w:tcPr>
            <w:tcW w:w="17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фильм</w:t>
            </w:r>
          </w:p>
        </w:tc>
      </w:tr>
      <w:tr w:rsidR="0092372B" w:rsidTr="00C43FE6">
        <w:tc>
          <w:tcPr>
            <w:tcW w:w="1101" w:type="dxa"/>
          </w:tcPr>
          <w:p w:rsidR="0092372B" w:rsidRDefault="006B3E9B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52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Рыцарские романы. Трубадуры и труверы.</w:t>
            </w:r>
          </w:p>
        </w:tc>
        <w:tc>
          <w:tcPr>
            <w:tcW w:w="1701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Лекция. Работа с источником</w:t>
            </w:r>
          </w:p>
        </w:tc>
      </w:tr>
      <w:tr w:rsidR="0092372B" w:rsidTr="00C43FE6">
        <w:tc>
          <w:tcPr>
            <w:tcW w:w="1101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прекрасной дамы в средние века</w:t>
            </w:r>
          </w:p>
        </w:tc>
        <w:tc>
          <w:tcPr>
            <w:tcW w:w="1701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Отношения в средние века</w:t>
            </w:r>
          </w:p>
        </w:tc>
        <w:tc>
          <w:tcPr>
            <w:tcW w:w="1701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92372B" w:rsidRDefault="00884053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52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 общения в средние века</w:t>
            </w:r>
          </w:p>
        </w:tc>
        <w:tc>
          <w:tcPr>
            <w:tcW w:w="1701" w:type="dxa"/>
          </w:tcPr>
          <w:p w:rsidR="0092372B" w:rsidRDefault="0092372B" w:rsidP="00C43F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в средние века</w:t>
            </w:r>
          </w:p>
        </w:tc>
        <w:tc>
          <w:tcPr>
            <w:tcW w:w="17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Лекция. Проекты учащихся</w:t>
            </w:r>
          </w:p>
        </w:tc>
      </w:tr>
      <w:tr w:rsidR="0092372B" w:rsidTr="00C43FE6">
        <w:tc>
          <w:tcPr>
            <w:tcW w:w="11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252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Мода в средние века</w:t>
            </w:r>
          </w:p>
        </w:tc>
        <w:tc>
          <w:tcPr>
            <w:tcW w:w="17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Брак в средние века</w:t>
            </w:r>
          </w:p>
        </w:tc>
        <w:tc>
          <w:tcPr>
            <w:tcW w:w="17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92372B" w:rsidTr="00C43FE6">
        <w:tc>
          <w:tcPr>
            <w:tcW w:w="11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Эпоха средневековья в мировой художественной литературе</w:t>
            </w:r>
          </w:p>
        </w:tc>
        <w:tc>
          <w:tcPr>
            <w:tcW w:w="1701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92372B" w:rsidRDefault="00E550E0" w:rsidP="00C4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беседы</w:t>
            </w:r>
          </w:p>
        </w:tc>
      </w:tr>
    </w:tbl>
    <w:p w:rsidR="00CD0D66" w:rsidRDefault="00CD0D66"/>
    <w:sectPr w:rsidR="00CD0D66" w:rsidSect="00CD0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A926334"/>
    <w:lvl w:ilvl="0">
      <w:numFmt w:val="bullet"/>
      <w:lvlText w:val="*"/>
      <w:lvlJc w:val="left"/>
    </w:lvl>
  </w:abstractNum>
  <w:abstractNum w:abstractNumId="1">
    <w:nsid w:val="1387442B"/>
    <w:multiLevelType w:val="hybridMultilevel"/>
    <w:tmpl w:val="C2B2A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B3B54"/>
    <w:multiLevelType w:val="hybridMultilevel"/>
    <w:tmpl w:val="D306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372B"/>
    <w:rsid w:val="0038516F"/>
    <w:rsid w:val="006B3E9B"/>
    <w:rsid w:val="006D6954"/>
    <w:rsid w:val="00884053"/>
    <w:rsid w:val="0092372B"/>
    <w:rsid w:val="00CD0D66"/>
    <w:rsid w:val="00E44657"/>
    <w:rsid w:val="00E5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72B"/>
    <w:pPr>
      <w:ind w:left="720"/>
      <w:contextualSpacing/>
    </w:pPr>
  </w:style>
  <w:style w:type="table" w:styleId="a4">
    <w:name w:val="Table Grid"/>
    <w:basedOn w:val="a1"/>
    <w:uiPriority w:val="59"/>
    <w:rsid w:val="009237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PC1</cp:lastModifiedBy>
  <cp:revision>4</cp:revision>
  <dcterms:created xsi:type="dcterms:W3CDTF">2014-03-27T15:49:00Z</dcterms:created>
  <dcterms:modified xsi:type="dcterms:W3CDTF">2014-03-28T05:26:00Z</dcterms:modified>
</cp:coreProperties>
</file>