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8" w:rsidRPr="00EE48F8" w:rsidRDefault="00EE48F8" w:rsidP="00EE48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EE48F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Основные сведения о ЕГЭ</w:t>
      </w:r>
    </w:p>
    <w:p w:rsidR="00EE48F8" w:rsidRPr="00EE48F8" w:rsidRDefault="00EE48F8" w:rsidP="00EE48F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EE48F8" w:rsidRPr="00EE48F8" w:rsidRDefault="00EE48F8" w:rsidP="00EE48F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Единый государственный экзамен (ЕГЭ) — это форма государственной итоговой аттестации (ГИА) по образовательным программам среднего общего образования.</w:t>
      </w:r>
    </w:p>
    <w:p w:rsidR="00EE48F8" w:rsidRPr="00EE48F8" w:rsidRDefault="00EE48F8" w:rsidP="00EE48F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проведении ЕГЭ используются контрольные измерительные материалы (</w:t>
      </w:r>
      <w:hyperlink r:id="rId6" w:tgtFrame="_blank" w:history="1"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КИМ</w:t>
        </w:r>
      </w:hyperlink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7" w:tgtFrame="_blank" w:history="1"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бланки</w:t>
        </w:r>
      </w:hyperlink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 для оформления ответов на задания. </w:t>
      </w:r>
    </w:p>
    <w:p w:rsidR="00EE48F8" w:rsidRPr="00EE48F8" w:rsidRDefault="00EE48F8" w:rsidP="00EE48F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ЕГЭ проводится письменно на русском языке (за исключением ЕГЭ по иностранным языкам). </w:t>
      </w: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Для проведения ЕГЭ составляется </w:t>
      </w:r>
      <w:hyperlink r:id="rId8" w:tgtFrame="_blank" w:history="1"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единое расписание</w:t>
        </w:r>
      </w:hyperlink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. </w:t>
      </w:r>
    </w:p>
    <w:p w:rsidR="00EE48F8" w:rsidRPr="00EE48F8" w:rsidRDefault="00EE48F8" w:rsidP="00EE48F8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 территории Российской Федерации ЕГЭ организуется и проводится </w:t>
      </w:r>
      <w:hyperlink r:id="rId9" w:tgtFrame="_blank" w:history="1"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Федеральной службой по надзору в сфере образования и науки (</w:t>
        </w:r>
        <w:proofErr w:type="spellStart"/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Рособрнадзором</w:t>
        </w:r>
        <w:proofErr w:type="spellEnd"/>
        <w:r w:rsidRPr="00EE48F8">
          <w:rPr>
            <w:rStyle w:val="a5"/>
            <w:rFonts w:ascii="Times New Roman" w:hAnsi="Times New Roman" w:cs="Times New Roman"/>
            <w:color w:val="0071BB"/>
            <w:sz w:val="28"/>
            <w:szCs w:val="28"/>
          </w:rPr>
          <w:t>)</w:t>
        </w:r>
      </w:hyperlink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совместно с органами исполнительной власти субъектов Российской Федерации. </w:t>
      </w:r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За пределами территории Российской Федерации ЕГЭ проводится </w:t>
      </w:r>
      <w:proofErr w:type="spellStart"/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Рособрнадзором</w:t>
      </w:r>
      <w:proofErr w:type="spellEnd"/>
      <w:r w:rsidRPr="00EE48F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совместно с учредителями российских образовательных учреждений, расположенных за пределами территории Российской Федерации, имеющих государственную аккредитацию и реализующих основные образовательные программы среднего общего образования</w:t>
      </w:r>
    </w:p>
    <w:p w:rsidR="00EE48F8" w:rsidRDefault="00EE48F8" w:rsidP="007B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F8" w:rsidRDefault="00EE48F8" w:rsidP="007B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C" w:rsidRPr="007B001C" w:rsidRDefault="007B001C" w:rsidP="007B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информационный портал</w:t>
      </w:r>
    </w:p>
    <w:p w:rsidR="007B001C" w:rsidRPr="007B001C" w:rsidRDefault="007B001C" w:rsidP="007B0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03133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b/>
          <w:bCs/>
          <w:caps/>
          <w:color w:val="303133"/>
          <w:sz w:val="28"/>
          <w:szCs w:val="28"/>
          <w:lang w:eastAsia="ru-RU"/>
        </w:rPr>
        <w:t>Единого государственного экзамена</w:t>
      </w:r>
    </w:p>
    <w:p w:rsidR="007B001C" w:rsidRPr="007B001C" w:rsidRDefault="007B001C" w:rsidP="007B001C">
      <w:pPr>
        <w:shd w:val="clear" w:color="auto" w:fill="FFFFFF"/>
        <w:spacing w:before="100" w:beforeAutospacing="1" w:after="3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Основные сведения о ЕГЭ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Единый государственный экзамен (ЕГЭ) — это форма государственной итоговой аттестации (ГИА) по образовательным программам среднего общего образования.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проведении ЕГЭ используются контрольные измерительные материалы (</w:t>
      </w:r>
      <w:hyperlink r:id="rId10" w:tgtFrame="_blank" w:history="1"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КИМ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11" w:tgtFrame="_blank" w:history="1"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бланки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 для оформления ответов на задания.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ЕГЭ проводится письменно на русском языке (за исключением ЕГЭ по иностранным языкам).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Для проведения ЕГЭ составляется </w:t>
      </w:r>
      <w:hyperlink r:id="rId12" w:tgtFrame="_blank" w:history="1"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единое расписание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.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 территории Российской Федерации ЕГЭ организуется и проводится </w:t>
      </w:r>
      <w:hyperlink r:id="rId13" w:tgtFrame="_blank" w:history="1"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Федеральной службой по надзору в сфере образования и науки (</w:t>
        </w:r>
        <w:proofErr w:type="spellStart"/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Рособрнадзором</w:t>
        </w:r>
        <w:proofErr w:type="spellEnd"/>
        <w:r w:rsidRPr="007B0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совместно с органами исполнительной власти субъектов Российской Федерации.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За пределами территории Российской Федерации ЕГЭ проводится 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Рособрнадзором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совместно с учредителями российских образовательных учреждений, расположенных за пределами территории Российской Федерации, имеющих государственную аккредитацию и реализующих основные образовательные программы среднего общего образования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bookmarkStart w:id="0" w:name="_GoBack"/>
      <w:bookmarkEnd w:id="0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Участники ЕГЭ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К ЕГЭ как форме </w:t>
      </w:r>
      <w:hyperlink r:id="rId14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ГИА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допускаются обучающиеся, не имеющие академической задолженности и в полном объеме выполнившие учебный план или индивидуальный учебный план (далее — выпускники текущего года).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ГИА в форме ЕГЭ могут сдавать обучающиеся по образовательным программам среднего профессионального образования, не имеющие среднего общего образования.</w:t>
      </w:r>
    </w:p>
    <w:p w:rsidR="007B001C" w:rsidRPr="007B001C" w:rsidRDefault="007B001C" w:rsidP="007B001C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Вправе добровольно сдавать ГИА в форме ЕГЭ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:</w:t>
      </w:r>
      <w:proofErr w:type="gramEnd"/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выпускники с ограниченными возможностями здоровья;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выпускники специальных учебно-воспитательных учреждений закрытого типа для детей и подростков с 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девиантным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(общественно опасным) поведением;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выпускники образовательных учреждений уголовно-исполнительной системы.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этой группы выпускников участие в ЕГЭ может сочетаться с другой формой государственной итоговой аттестации — государственным выпускным экзаменом. Выбранные форма (формы) государственной итоговой аттестации и предметы, по которым выпускник планирует сдавать экзамены, указывается им в заявлении.</w:t>
      </w:r>
    </w:p>
    <w:p w:rsidR="007B001C" w:rsidRPr="007B001C" w:rsidRDefault="007B001C" w:rsidP="007B001C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Имеют право участвовать в ЕГЭ: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(далее – выпускники прошлых лет); </w:t>
      </w:r>
      <w:proofErr w:type="gramEnd"/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граждане, имеющие среднее общее образование, полученное в иностранных образовательных организациях,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том числе при наличии у них действующих результатов ЕГЭ прошлых лет.</w:t>
      </w:r>
    </w:p>
    <w:p w:rsidR="007B001C" w:rsidRPr="007B001C" w:rsidRDefault="007B001C" w:rsidP="007B001C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 экстерном в образовательной организации, имеющей государственную аккредитацию. Они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допускаются к ГИА при условии получения ими на промежуточной аттестации отметок не ниже удовлетворительных. 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Сроки проведения ЕГЭ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Единое для всех </w:t>
      </w:r>
      <w:hyperlink r:id="rId15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расписание ЕГЭ 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 продолжительность экзаменов по предмету ежегодно устанавливает соответствующий приказ Министерства образования и науки Российской Федерации (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Минобрнауки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России).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Основные сроки проведения ЕГЭ — май-июнь.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Кроме того, для некоторых категорий выпускников текущего года и прошлых лет предусмотрен досрочный период проведения ЕГЭ в апреле и в </w:t>
      </w:r>
      <w:r w:rsidRPr="007B00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дополнительные сроки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 июле.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Для участия в ЕГЭ в основные сроки и досрочно необходимо подать заявление </w:t>
      </w:r>
      <w:r w:rsidRPr="007B00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до 1 марта.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Для участия в ЕГЭ в дополнительные сроки необходимо подать заявление </w:t>
      </w:r>
      <w:r w:rsidRPr="007B00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до 5 июля.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Информацию о местах регистрации на участие в ЕГЭ можно найти на официальных сайтах, оказывающих информационную поддержку участникам ЕГЭ </w:t>
      </w:r>
      <w:hyperlink r:id="rId16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 субъектах Российской Федерации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Предметы ЕГЭ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ЕГЭ проводится по 14 общеобразовательным предметам.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Для получения аттестата выпускники текущего года сдают обязательные предметы — русский язык и математику.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Другие предметы ЕГЭ участники сдают на добровольной основе:</w:t>
      </w:r>
    </w:p>
    <w:p w:rsidR="007B001C" w:rsidRPr="007B001C" w:rsidRDefault="007B001C" w:rsidP="007B001C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История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Обществознание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Литература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Физика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Информатика и информационно-коммуникационные технологии (ИКТ)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Химия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Биология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География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Английский язык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Немецкий язык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Французский язык</w:t>
      </w:r>
    </w:p>
    <w:p w:rsidR="007B001C" w:rsidRPr="007B001C" w:rsidRDefault="007B001C" w:rsidP="007B001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Испанский язык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Сдать можно любое количество предметов из списка.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Выбор должен быть основан на том, по какой специальности (направлению 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подготовки) 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 планирует получить профессиональное образование.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Перечень </w:t>
      </w:r>
      <w:hyperlink r:id="rId17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вступительных испытаний в вузах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по каждой специальности (направлению подготовки) определен соответствующим приказом 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Минобрнауки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России.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Задания ЕГЭ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Экзаменационные задания ЕГЭ — контрольные измерительные материалы (</w:t>
      </w:r>
      <w:hyperlink r:id="rId18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КИМ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hyperlink r:id="rId19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КИМ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разрабатываются </w:t>
      </w:r>
      <w:hyperlink r:id="rId20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Федеральным институтом педагогических измерений (ФИПИ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 документами, регламентирующими структуру и  содержание </w:t>
      </w:r>
      <w:hyperlink r:id="rId21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КИМ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(кодификаторами, спецификациями), а также с демонстрационными вариантами ЕГЭ по каждому предмету, можно ознакомиться в разделе </w:t>
      </w:r>
      <w:hyperlink r:id="rId22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«Демонстрационные варианты ЕГЭ»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7B001C" w:rsidRPr="007B001C" w:rsidRDefault="007B001C" w:rsidP="007B001C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7B001C" w:rsidRPr="007B001C" w:rsidRDefault="00EE48F8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23" w:tgtFrame="_blank" w:history="1">
        <w:r w:rsidR="007B001C"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КИМ</w:t>
        </w:r>
      </w:hyperlink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включают в себя задания 3-х типов:</w:t>
      </w:r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 — с выбором правильного ответа из четырех предложенных (заданий этого типа нет в ЕГЭ по математике и литературе);</w:t>
      </w:r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 — с кратким свободным ответом; в содержании заданий ответ в готовом виде не сформулирован,  его нужно установить в ходе выполнения задания и записать (</w:t>
      </w:r>
      <w:proofErr w:type="spellStart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слó</w:t>
      </w:r>
      <w:proofErr w:type="gramStart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во</w:t>
      </w:r>
      <w:proofErr w:type="spellEnd"/>
      <w:proofErr w:type="gramEnd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словосочетание, последовательность цифр и т.п.);</w:t>
      </w:r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</w:t>
      </w:r>
      <w:proofErr w:type="gramEnd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 — </w:t>
      </w:r>
      <w:proofErr w:type="gramStart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</w:t>
      </w:r>
      <w:proofErr w:type="gramEnd"/>
      <w:r w:rsidR="007B001C"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развернутым свободным ответом (словесное обоснование, математический вывод, эссе, доказательства, изложение собственной позиции).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проведении ЕГЭ по иностранным языкам в состав варианта КИМ также входит задание для раздела "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Аудирование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".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Участники получают на ЕГЭ индивидуальный пакет 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24" w:tgtFrame="_blank" w:history="1">
        <w:proofErr w:type="gramStart"/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КИМ</w:t>
        </w:r>
        <w:proofErr w:type="gramEnd"/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и </w:t>
      </w:r>
      <w:hyperlink r:id="rId25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бланками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для оформления ответов на задания ЕГЭ.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ВНИМАНИЕ!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7B001C"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Сведения, содержащиеся в контрольных измерительных материалах, относятся к информации ограниченного доступа.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Лица, привлекаемые к проведению ЕГЭ, а в период проведения ЕГЭ также лица, сдававшие ЕГЭ, несут в соответствии с законодательством Российской Федерации ответственность за разглашение содержащихся 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КИМ сведений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Результаты ЕГЭ </w:t>
      </w:r>
    </w:p>
    <w:p w:rsidR="007B001C" w:rsidRPr="007B001C" w:rsidRDefault="007B001C" w:rsidP="007B001C">
      <w:pPr>
        <w:shd w:val="clear" w:color="auto" w:fill="FFFFFF"/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При проведении ЕГЭ используется </w:t>
      </w:r>
      <w:proofErr w:type="spell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стобалльная</w:t>
      </w:r>
      <w:proofErr w:type="spell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система оценки.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Выполненная экзаменационная работа оценивается в </w:t>
      </w:r>
      <w:hyperlink r:id="rId26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первичных баллах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Количество первичных баллов за выполнение каждого задания можно узнать </w:t>
      </w:r>
      <w:hyperlink r:id="rId27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демонстрационном варианте КИМ ЕГЭ по предмету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Для объективной оценки уровня подготовленности участника ЕГЭ применяется специальная </w:t>
      </w:r>
      <w:hyperlink r:id="rId28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методика </w:t>
        </w:r>
        <w:proofErr w:type="spellStart"/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шкалирования</w:t>
        </w:r>
        <w:proofErr w:type="spellEnd"/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результатов ЕГЭ, с помощью которой </w:t>
      </w:r>
      <w:hyperlink r:id="rId29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первичные баллы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переводятся в </w:t>
      </w:r>
      <w:hyperlink r:id="rId30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тестовые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которые и устанавливают итоговый результат ЕГЭ по 100-балльной шкале.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 каждому предмету ЕГЭ установлено </w:t>
      </w:r>
      <w:hyperlink r:id="rId31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минимальное количество баллов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, преодоление которого подтверждает освоение основных общеобразовательных программ.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проверки работ на региональном (часть С) и федеральном уровне (централизованная проверка частей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А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и В) </w:t>
      </w:r>
      <w:hyperlink r:id="rId32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ГЭК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 на своем заседании рассматривает результаты ЕГЭ по каждому общеобразовательному предмету и принимает решение об их утверждении или отмене. Утверждение результатов ЕГЭ осуществляется в течение 1-го рабочего дня с момента </w:t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получения результатов централизованной проверки экзаменационных работ участников ЕГЭ</w:t>
      </w:r>
      <w:proofErr w:type="gramEnd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Затем результаты ЕГЭ передаются в образовательные учреждения, а также органы местного самоуправления и учредителям для ознакомления участников ЕГЭ с полученными ими результатами ЕГЭ.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Ознакомление участников ЕГЭ с полученными ими результатами ЕГЭ по общеобразовательному предмету осуществляется </w:t>
      </w:r>
      <w:hyperlink r:id="rId33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не позднее 3-х рабочих дней со дня их утверждения ГЭК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  <w:proofErr w:type="gramEnd"/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Если участник не согласен с результатами ЕГЭ, он может подать </w:t>
      </w:r>
      <w:hyperlink r:id="rId34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апелляцию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в течение 2 рабочих дней после официального объявления результатов.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Результаты ЕГЭ каждого участника заносятся в </w:t>
      </w:r>
      <w:hyperlink r:id="rId35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федеральную информационную систему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Результаты ЕГЭ действительны в течение 4 лет, следующих за годом получения этих результатов.</w:t>
      </w:r>
    </w:p>
    <w:p w:rsidR="007B001C" w:rsidRPr="007B001C" w:rsidRDefault="007B001C" w:rsidP="007B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Неудовлетворительный результат 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Если участник ЕГЭ получит результат ниже установленного </w:t>
      </w:r>
      <w:hyperlink r:id="rId36" w:tgtFrame="_blank" w:history="1">
        <w:r w:rsidRPr="007B001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минимального количества баллов</w:t>
        </w:r>
      </w:hyperlink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по любому из предметов, снова сдать ЕГЭ можно будет только в следующем году.</w:t>
      </w:r>
    </w:p>
    <w:p w:rsidR="007B001C" w:rsidRPr="007B001C" w:rsidRDefault="007B001C" w:rsidP="007B00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7B00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Исключения предусмотрены только для выпускников текущего года.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Если выпускник текущего года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году. Сделать это можно в резервные дни в текущем году, которые устанавливаются ежегодным приказом Министерства образования и науки Российской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 xml:space="preserve">Федерации.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Если выпускник текущего года получает результаты ниже минимального количества баллов и по русскому языку, и по математике, он сможет пересдать ЕГЭ только в следующем году. </w:t>
      </w:r>
      <w:r w:rsidRPr="007B001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Для повторного прохождения ГИА следует восстановиться в организации, осуществляющей образовательную деятельность на срок, необходимый для прохождения ГИА.</w:t>
      </w:r>
    </w:p>
    <w:p w:rsidR="008E621E" w:rsidRPr="007B001C" w:rsidRDefault="008E621E" w:rsidP="007B0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621E" w:rsidRPr="007B001C" w:rsidSect="007B001C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6028"/>
    <w:multiLevelType w:val="multilevel"/>
    <w:tmpl w:val="616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1C"/>
    <w:rsid w:val="007B001C"/>
    <w:rsid w:val="008E621E"/>
    <w:rsid w:val="00E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01C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1C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B001C"/>
    <w:rPr>
      <w:b/>
      <w:bCs/>
    </w:rPr>
  </w:style>
  <w:style w:type="character" w:styleId="a4">
    <w:name w:val="Emphasis"/>
    <w:basedOn w:val="a0"/>
    <w:uiPriority w:val="20"/>
    <w:qFormat/>
    <w:rsid w:val="007B001C"/>
    <w:rPr>
      <w:i/>
      <w:iCs/>
    </w:rPr>
  </w:style>
  <w:style w:type="character" w:styleId="a5">
    <w:name w:val="Hyperlink"/>
    <w:basedOn w:val="a0"/>
    <w:uiPriority w:val="99"/>
    <w:semiHidden/>
    <w:unhideWhenUsed/>
    <w:rsid w:val="00EE4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01C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1C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B001C"/>
    <w:rPr>
      <w:b/>
      <w:bCs/>
    </w:rPr>
  </w:style>
  <w:style w:type="character" w:styleId="a4">
    <w:name w:val="Emphasis"/>
    <w:basedOn w:val="a0"/>
    <w:uiPriority w:val="20"/>
    <w:qFormat/>
    <w:rsid w:val="007B001C"/>
    <w:rPr>
      <w:i/>
      <w:iCs/>
    </w:rPr>
  </w:style>
  <w:style w:type="character" w:styleId="a5">
    <w:name w:val="Hyperlink"/>
    <w:basedOn w:val="a0"/>
    <w:uiPriority w:val="99"/>
    <w:semiHidden/>
    <w:unhideWhenUsed/>
    <w:rsid w:val="00EE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schedule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ege.edu.ru/ru/main/brief-glossary/" TargetMode="External"/><Relationship Id="rId26" Type="http://schemas.openxmlformats.org/officeDocument/2006/relationships/hyperlink" Target="http://www.ege.edu.ru/ru/main/brief-glossa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ru/main/brief-glossary/" TargetMode="External"/><Relationship Id="rId34" Type="http://schemas.openxmlformats.org/officeDocument/2006/relationships/hyperlink" Target="http://www.ege.edu.ru/ru/main/legal-documents/index.php?id_4=17890&amp;from_4=1" TargetMode="External"/><Relationship Id="rId7" Type="http://schemas.openxmlformats.org/officeDocument/2006/relationships/hyperlink" Target="http://www.ege.edu.ru/ru/main/blanks/" TargetMode="External"/><Relationship Id="rId12" Type="http://schemas.openxmlformats.org/officeDocument/2006/relationships/hyperlink" Target="http://www.ege.edu.ru/ru/main/schedule/" TargetMode="External"/><Relationship Id="rId17" Type="http://schemas.openxmlformats.org/officeDocument/2006/relationships/hyperlink" Target="http://www.ege.edu.ru/ru/universities-colleges/perexam/" TargetMode="External"/><Relationship Id="rId25" Type="http://schemas.openxmlformats.org/officeDocument/2006/relationships/hyperlink" Target="http://www.ege.edu.ru/ru/main/blanks/" TargetMode="External"/><Relationship Id="rId33" Type="http://schemas.openxmlformats.org/officeDocument/2006/relationships/hyperlink" Target="http://www.ege.edu.ru/ru/main/legal-documents/index.php?id_4=17890&amp;from_4=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ge.edu.ru/ru/classes-11/links/" TargetMode="External"/><Relationship Id="rId20" Type="http://schemas.openxmlformats.org/officeDocument/2006/relationships/hyperlink" Target="http://www.fipi.ru/view" TargetMode="External"/><Relationship Id="rId29" Type="http://schemas.openxmlformats.org/officeDocument/2006/relationships/hyperlink" Target="http://www.ege.edu.ru/ru/main/brief-gloss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hyperlink" Target="http://www.ege.edu.ru/ru/main/blanks/" TargetMode="External"/><Relationship Id="rId24" Type="http://schemas.openxmlformats.org/officeDocument/2006/relationships/hyperlink" Target="http://www.ege.edu.ru/ru/main/brief-glossary/" TargetMode="External"/><Relationship Id="rId32" Type="http://schemas.openxmlformats.org/officeDocument/2006/relationships/hyperlink" Target="http://www.ege.edu.ru/ru/main/brief-glossary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schedule/" TargetMode="External"/><Relationship Id="rId23" Type="http://schemas.openxmlformats.org/officeDocument/2006/relationships/hyperlink" Target="http://www.ege.edu.ru/ru/main/brief-glossary/" TargetMode="External"/><Relationship Id="rId28" Type="http://schemas.openxmlformats.org/officeDocument/2006/relationships/hyperlink" Target="http://www.ege.edu.ru/ru/main/scaling/" TargetMode="External"/><Relationship Id="rId36" Type="http://schemas.openxmlformats.org/officeDocument/2006/relationships/hyperlink" Target="http://www.ege.edu.ru/ru/main/min-points/" TargetMode="External"/><Relationship Id="rId10" Type="http://schemas.openxmlformats.org/officeDocument/2006/relationships/hyperlink" Target="http://www.ege.edu.ru/ru/main/brief-glossary/" TargetMode="External"/><Relationship Id="rId19" Type="http://schemas.openxmlformats.org/officeDocument/2006/relationships/hyperlink" Target="http://www.ege.edu.ru/ru/main/brief-glossary/" TargetMode="External"/><Relationship Id="rId31" Type="http://schemas.openxmlformats.org/officeDocument/2006/relationships/hyperlink" Target="http://www.ege.edu.ru/ru/main/min-poi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www.ege.edu.ru/ru/main/brief-glossary/" TargetMode="External"/><Relationship Id="rId22" Type="http://schemas.openxmlformats.org/officeDocument/2006/relationships/hyperlink" Target="http://www.ege.edu.ru/ru/main/demovers/" TargetMode="External"/><Relationship Id="rId27" Type="http://schemas.openxmlformats.org/officeDocument/2006/relationships/hyperlink" Target="http://www.ege.edu.ru/ru/main/demovers/" TargetMode="External"/><Relationship Id="rId30" Type="http://schemas.openxmlformats.org/officeDocument/2006/relationships/hyperlink" Target="http://www.ege.edu.ru/ru/main/brief-glossary/" TargetMode="External"/><Relationship Id="rId35" Type="http://schemas.openxmlformats.org/officeDocument/2006/relationships/hyperlink" Target="http://www.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2014-02-10T08:31:00Z</dcterms:created>
  <dcterms:modified xsi:type="dcterms:W3CDTF">2014-02-10T08:36:00Z</dcterms:modified>
</cp:coreProperties>
</file>