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Pr="00056E10" w:rsidRDefault="002C4C99" w:rsidP="0095024A">
      <w:pPr>
        <w:jc w:val="center"/>
        <w:rPr>
          <w:b/>
        </w:rPr>
      </w:pPr>
      <w:r w:rsidRPr="00056E10">
        <w:rPr>
          <w:b/>
        </w:rPr>
        <w:t>Доступ к информационным системам и информа</w:t>
      </w:r>
      <w:r w:rsidR="00056E10">
        <w:rPr>
          <w:b/>
        </w:rPr>
        <w:t>ционно-коммуникационным сетям (И</w:t>
      </w:r>
      <w:bookmarkStart w:id="0" w:name="_GoBack"/>
      <w:bookmarkEnd w:id="0"/>
      <w:r w:rsidRPr="00056E10">
        <w:rPr>
          <w:b/>
        </w:rPr>
        <w:t>нтернет)</w:t>
      </w:r>
    </w:p>
    <w:p w:rsidR="00D87BE9" w:rsidRDefault="00D87BE9">
      <w:pPr>
        <w:rPr>
          <w:szCs w:val="24"/>
        </w:rPr>
      </w:pPr>
      <w:r>
        <w:t xml:space="preserve">Муниципальное автономное общеобразовательное учреждение "Средняя общеобразовательная школа № 12 имени маршала Советского Союза К.К. Рокоссовского", расположенное по адресу:182115, Псковская область, г. Великие Луки, ул. Дружбы, д. 23, корп.2 </w:t>
      </w:r>
      <w:r w:rsidR="00E628BB">
        <w:t xml:space="preserve">, располагает следующими возможностями </w:t>
      </w:r>
      <w:r w:rsidR="00E628BB" w:rsidRPr="00E628BB">
        <w:rPr>
          <w:szCs w:val="24"/>
        </w:rPr>
        <w:t>доступ</w:t>
      </w:r>
      <w:r w:rsidR="00E628BB">
        <w:rPr>
          <w:szCs w:val="24"/>
        </w:rPr>
        <w:t>а</w:t>
      </w:r>
      <w:r w:rsidR="00E628BB" w:rsidRPr="00E628BB">
        <w:rPr>
          <w:szCs w:val="24"/>
        </w:rPr>
        <w:t xml:space="preserve"> к информационным системам и информационно-коммуникационным сетям (интернет)</w:t>
      </w:r>
      <w:r w:rsidR="009822A2">
        <w:rPr>
          <w:szCs w:val="24"/>
        </w:rPr>
        <w:t>:</w:t>
      </w:r>
    </w:p>
    <w:p w:rsidR="009822A2" w:rsidRDefault="009822A2">
      <w:pPr>
        <w:rPr>
          <w:szCs w:val="24"/>
        </w:rPr>
      </w:pPr>
      <w:r>
        <w:rPr>
          <w:szCs w:val="24"/>
        </w:rPr>
        <w:t>- В ОУ имеется в наличии 84 единицы компьютерной техники различных годов выпуска;</w:t>
      </w:r>
    </w:p>
    <w:p w:rsidR="009822A2" w:rsidRPr="00421CE5" w:rsidRDefault="009822A2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Основная</w:t>
      </w:r>
      <w:proofErr w:type="gramEnd"/>
      <w:r>
        <w:rPr>
          <w:szCs w:val="24"/>
        </w:rPr>
        <w:t xml:space="preserve"> используемая ОС</w:t>
      </w:r>
      <w:r w:rsidR="00BC70EF">
        <w:rPr>
          <w:szCs w:val="24"/>
        </w:rPr>
        <w:t xml:space="preserve"> </w:t>
      </w:r>
      <w:r w:rsidR="00BC70EF">
        <w:rPr>
          <w:szCs w:val="24"/>
          <w:lang w:val="en-US"/>
        </w:rPr>
        <w:t>Microsoft</w:t>
      </w:r>
      <w:r w:rsidR="00BC70EF" w:rsidRPr="00421CE5">
        <w:rPr>
          <w:szCs w:val="24"/>
        </w:rPr>
        <w:t xml:space="preserve"> </w:t>
      </w:r>
      <w:r w:rsidR="00BC70EF">
        <w:rPr>
          <w:szCs w:val="24"/>
          <w:lang w:val="en-US"/>
        </w:rPr>
        <w:t>Windows</w:t>
      </w:r>
      <w:r w:rsidR="00BC70EF" w:rsidRPr="00421CE5">
        <w:rPr>
          <w:szCs w:val="24"/>
        </w:rPr>
        <w:t xml:space="preserve"> 7 </w:t>
      </w:r>
      <w:r w:rsidR="00BC70EF">
        <w:rPr>
          <w:szCs w:val="24"/>
          <w:lang w:val="en-US"/>
        </w:rPr>
        <w:t>Professional</w:t>
      </w:r>
      <w:r w:rsidR="00066FED">
        <w:rPr>
          <w:szCs w:val="24"/>
        </w:rPr>
        <w:t>;</w:t>
      </w:r>
    </w:p>
    <w:p w:rsidR="00BC70EF" w:rsidRDefault="00BC70EF">
      <w:pPr>
        <w:rPr>
          <w:szCs w:val="24"/>
        </w:rPr>
      </w:pPr>
      <w:r w:rsidRPr="00421CE5">
        <w:rPr>
          <w:szCs w:val="24"/>
        </w:rPr>
        <w:t xml:space="preserve">- </w:t>
      </w:r>
      <w:r w:rsidR="00421CE5">
        <w:rPr>
          <w:szCs w:val="24"/>
        </w:rPr>
        <w:t xml:space="preserve">Имеется в наличии </w:t>
      </w:r>
      <w:r w:rsidR="00A95246">
        <w:rPr>
          <w:szCs w:val="24"/>
        </w:rPr>
        <w:t>13 интерактивных досок различных производителей</w:t>
      </w:r>
      <w:r w:rsidR="00726C88">
        <w:rPr>
          <w:szCs w:val="24"/>
        </w:rPr>
        <w:t xml:space="preserve"> (</w:t>
      </w:r>
      <w:r w:rsidR="00726C88">
        <w:rPr>
          <w:szCs w:val="24"/>
          <w:lang w:val="en-US"/>
        </w:rPr>
        <w:t>Panasonic</w:t>
      </w:r>
      <w:r w:rsidR="00726C88">
        <w:rPr>
          <w:szCs w:val="24"/>
        </w:rPr>
        <w:t xml:space="preserve"> и</w:t>
      </w:r>
      <w:r w:rsidR="00726C88" w:rsidRPr="00726C88">
        <w:rPr>
          <w:szCs w:val="24"/>
        </w:rPr>
        <w:t xml:space="preserve"> </w:t>
      </w:r>
      <w:r w:rsidR="00595CE3">
        <w:rPr>
          <w:szCs w:val="24"/>
          <w:lang w:val="en-US"/>
        </w:rPr>
        <w:t>SMART</w:t>
      </w:r>
      <w:r w:rsidR="00595CE3" w:rsidRPr="00595CE3">
        <w:rPr>
          <w:szCs w:val="24"/>
        </w:rPr>
        <w:t>)</w:t>
      </w:r>
      <w:r w:rsidR="00A95246">
        <w:rPr>
          <w:szCs w:val="24"/>
        </w:rPr>
        <w:t xml:space="preserve">, 35 проекторов с подвесами, </w:t>
      </w:r>
      <w:r w:rsidR="00066FED">
        <w:rPr>
          <w:szCs w:val="24"/>
        </w:rPr>
        <w:t>36 комплектов оргтехники (принтеры, сканеры, копиры, МФУ);</w:t>
      </w:r>
    </w:p>
    <w:p w:rsidR="00066FED" w:rsidRDefault="00066FED">
      <w:pPr>
        <w:rPr>
          <w:szCs w:val="24"/>
        </w:rPr>
      </w:pPr>
      <w:r>
        <w:rPr>
          <w:szCs w:val="24"/>
        </w:rPr>
        <w:t xml:space="preserve">- </w:t>
      </w:r>
      <w:r w:rsidR="00595CE3">
        <w:rPr>
          <w:szCs w:val="24"/>
        </w:rPr>
        <w:t>Все компьютеры защищены антивирусной программой лаборатории Касперского;</w:t>
      </w:r>
    </w:p>
    <w:p w:rsidR="00595CE3" w:rsidRDefault="00595CE3">
      <w:pPr>
        <w:rPr>
          <w:szCs w:val="24"/>
        </w:rPr>
      </w:pPr>
      <w:r>
        <w:rPr>
          <w:szCs w:val="24"/>
        </w:rPr>
        <w:t>- Все школьные учебные кабинеты подключены в школьную локальную</w:t>
      </w:r>
      <w:r w:rsidR="00005802">
        <w:rPr>
          <w:szCs w:val="24"/>
        </w:rPr>
        <w:t xml:space="preserve"> вычислительную сеть с доступом к сети Интернет;</w:t>
      </w:r>
    </w:p>
    <w:p w:rsidR="00005802" w:rsidRDefault="00005802">
      <w:pPr>
        <w:rPr>
          <w:szCs w:val="24"/>
        </w:rPr>
      </w:pPr>
      <w:r>
        <w:rPr>
          <w:szCs w:val="24"/>
        </w:rPr>
        <w:t>- На компьютерах установлена система контентной фильтрации, работающая по принципу «белых» списков</w:t>
      </w:r>
      <w:r w:rsidR="00FB0808">
        <w:rPr>
          <w:szCs w:val="24"/>
        </w:rPr>
        <w:t xml:space="preserve">, которые пополняются в соответствии с </w:t>
      </w:r>
      <w:r w:rsidR="006858B6">
        <w:rPr>
          <w:szCs w:val="24"/>
        </w:rPr>
        <w:t>персональными и профессиональными потребностями педагогов в учебных кабинетах;</w:t>
      </w:r>
    </w:p>
    <w:p w:rsidR="006858B6" w:rsidRDefault="006858B6">
      <w:pPr>
        <w:rPr>
          <w:szCs w:val="24"/>
        </w:rPr>
      </w:pPr>
      <w:r>
        <w:rPr>
          <w:szCs w:val="24"/>
        </w:rPr>
        <w:t>- С 2014 – 2015 учебного года ОУ перешло на работу с системой «Электронный журнал» (ЭЖ) и «</w:t>
      </w:r>
      <w:r w:rsidR="00C7293F">
        <w:rPr>
          <w:szCs w:val="24"/>
        </w:rPr>
        <w:t>Э</w:t>
      </w:r>
      <w:r>
        <w:rPr>
          <w:szCs w:val="24"/>
        </w:rPr>
        <w:t>лектронный дневник</w:t>
      </w:r>
      <w:r w:rsidR="00C7293F">
        <w:rPr>
          <w:szCs w:val="24"/>
        </w:rPr>
        <w:t>» (ЭД).</w:t>
      </w:r>
      <w:r w:rsidR="00CE459C">
        <w:rPr>
          <w:szCs w:val="24"/>
        </w:rPr>
        <w:t xml:space="preserve"> Все педагоги и ученики имеют коды для доступа к своим данным, коды сообщены родителям (законным представителям). На главной странице школьного сайта размещена ссылка для перехода на сайт школьного электронного дневника (3Т)</w:t>
      </w:r>
      <w:r w:rsidR="0095024A">
        <w:rPr>
          <w:szCs w:val="24"/>
        </w:rPr>
        <w:t>.</w:t>
      </w:r>
    </w:p>
    <w:p w:rsidR="0095024A" w:rsidRPr="00595CE3" w:rsidRDefault="0095024A" w:rsidP="00056E10">
      <w:pPr>
        <w:spacing w:after="0" w:line="240" w:lineRule="auto"/>
      </w:pPr>
      <w:r>
        <w:rPr>
          <w:szCs w:val="24"/>
        </w:rPr>
        <w:t xml:space="preserve">- Вся информация об ОУ и его </w:t>
      </w:r>
      <w:r w:rsidR="008369C0">
        <w:rPr>
          <w:szCs w:val="24"/>
        </w:rPr>
        <w:t xml:space="preserve">деятельности в соответствии с </w:t>
      </w:r>
      <w:r w:rsidR="008369C0" w:rsidRPr="008369C0">
        <w:t xml:space="preserve"> </w:t>
      </w:r>
      <w:r w:rsidR="008369C0">
        <w:t>Федеральным</w:t>
      </w:r>
      <w:r w:rsidR="008369C0" w:rsidRPr="00265EEE">
        <w:t xml:space="preserve"> закон</w:t>
      </w:r>
      <w:r w:rsidR="008369C0">
        <w:t>ом</w:t>
      </w:r>
      <w:r w:rsidR="008369C0" w:rsidRPr="00265EEE">
        <w:t xml:space="preserve"> «Об образовании в Российской Федерации» от 29.12.2012г. № 273-ФЗ;</w:t>
      </w:r>
      <w:r w:rsidR="008369C0">
        <w:t xml:space="preserve"> </w:t>
      </w:r>
      <w:r w:rsidR="008369C0" w:rsidRPr="00265EEE">
        <w:t>Постановление</w:t>
      </w:r>
      <w:r w:rsidR="008369C0">
        <w:t>м</w:t>
      </w:r>
      <w:r w:rsidR="008369C0" w:rsidRPr="00265EEE">
        <w:t xml:space="preserve">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  <w:r w:rsidR="008369C0">
        <w:t xml:space="preserve"> </w:t>
      </w:r>
      <w:r w:rsidR="008369C0" w:rsidRPr="00265EEE">
        <w:t>Приказ</w:t>
      </w:r>
      <w:r w:rsidR="008369C0">
        <w:t>ом</w:t>
      </w:r>
      <w:r w:rsidR="008369C0" w:rsidRPr="00265EEE">
        <w:t xml:space="preserve"> </w:t>
      </w:r>
      <w:proofErr w:type="spellStart"/>
      <w:r w:rsidR="008369C0" w:rsidRPr="00265EEE">
        <w:t>Рособрнадзора</w:t>
      </w:r>
      <w:proofErr w:type="spellEnd"/>
      <w:r w:rsidR="008369C0" w:rsidRPr="00265EEE">
        <w:t xml:space="preserve"> от 29.05.2014 N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 (Зарегистрировано в Мин</w:t>
      </w:r>
      <w:r w:rsidR="00056E10">
        <w:t xml:space="preserve">юсте России 04.08.2014 N 33423) </w:t>
      </w:r>
      <w:r w:rsidR="003829D8">
        <w:rPr>
          <w:szCs w:val="24"/>
        </w:rPr>
        <w:t>размещается в сети Интернет в установленные законом сроки.</w:t>
      </w:r>
    </w:p>
    <w:sectPr w:rsidR="0095024A" w:rsidRPr="0059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65CD"/>
    <w:multiLevelType w:val="hybridMultilevel"/>
    <w:tmpl w:val="70B66264"/>
    <w:lvl w:ilvl="0" w:tplc="91B09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99"/>
    <w:rsid w:val="00005802"/>
    <w:rsid w:val="00056E10"/>
    <w:rsid w:val="00066FED"/>
    <w:rsid w:val="002C4C99"/>
    <w:rsid w:val="003829D8"/>
    <w:rsid w:val="00421CE5"/>
    <w:rsid w:val="00595CE3"/>
    <w:rsid w:val="005D3F44"/>
    <w:rsid w:val="006858B6"/>
    <w:rsid w:val="00726C88"/>
    <w:rsid w:val="008369C0"/>
    <w:rsid w:val="0084019F"/>
    <w:rsid w:val="0095024A"/>
    <w:rsid w:val="009822A2"/>
    <w:rsid w:val="00A95246"/>
    <w:rsid w:val="00BC70EF"/>
    <w:rsid w:val="00C7293F"/>
    <w:rsid w:val="00CE459C"/>
    <w:rsid w:val="00D87BE9"/>
    <w:rsid w:val="00E628BB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3</cp:revision>
  <dcterms:created xsi:type="dcterms:W3CDTF">2015-04-15T12:05:00Z</dcterms:created>
  <dcterms:modified xsi:type="dcterms:W3CDTF">2015-04-15T12:48:00Z</dcterms:modified>
</cp:coreProperties>
</file>