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82" w:rsidRPr="00296ADD" w:rsidRDefault="00D17510">
      <w:pPr>
        <w:rPr>
          <w:rFonts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Аннотация к рабочей программе по обществознанию в 5 классе.</w:t>
      </w:r>
    </w:p>
    <w:p w:rsidR="00296ADD" w:rsidRPr="00296ADD" w:rsidRDefault="00296ADD">
      <w:pPr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 xml:space="preserve">Составитель: </w:t>
      </w:r>
      <w:proofErr w:type="spellStart"/>
      <w:r>
        <w:rPr>
          <w:rFonts w:cs="TimesNewRomanPS-BoldMT"/>
          <w:b/>
          <w:bCs/>
          <w:sz w:val="24"/>
          <w:szCs w:val="24"/>
        </w:rPr>
        <w:t>Ботюк</w:t>
      </w:r>
      <w:proofErr w:type="spellEnd"/>
      <w:r>
        <w:rPr>
          <w:rFonts w:cs="TimesNewRomanPS-BoldMT"/>
          <w:b/>
          <w:bCs/>
          <w:sz w:val="24"/>
          <w:szCs w:val="24"/>
        </w:rPr>
        <w:t xml:space="preserve"> И.Н.</w:t>
      </w:r>
      <w:bookmarkStart w:id="0" w:name="_GoBack"/>
      <w:bookmarkEnd w:id="0"/>
    </w:p>
    <w:p w:rsidR="00D17510" w:rsidRPr="00D17510" w:rsidRDefault="00D17510" w:rsidP="00D17510">
      <w:pPr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751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Данная Рабочая программа составлена к учебнику А.И. Кравченко «Обществознание» 5 класс издательства «Русское слово». Учебник имеет гриф «Рекомендовано Министерством образования и науки Российской Федерации (экспертное заключение РАН № 10106-5215/421 от 14.10.2011 г., экспертное заключение РАО № 01-5/7д-610 от 24.10. 2011 г.).</w:t>
      </w:r>
    </w:p>
    <w:p w:rsidR="00D17510" w:rsidRPr="00D17510" w:rsidRDefault="00D17510" w:rsidP="00D17510">
      <w:pPr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751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составлена в соответствие Программой курса обществознания для 5-9 классов в соответствии с Федеральным государственным образовательным стандартом основного общего образования 2010 г.,  примерной программой основного общего образования, примерным базисным учебным планом.</w:t>
      </w:r>
    </w:p>
    <w:p w:rsidR="00D17510" w:rsidRPr="00D17510" w:rsidRDefault="00D17510" w:rsidP="00D17510">
      <w:pPr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751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Рабочая программа рассчитана на  35 часов, включая часы на промежуточный и итоговый контроль и 4 резервных часа  на практические и т.п. работы.</w:t>
      </w:r>
    </w:p>
    <w:p w:rsidR="00D17510" w:rsidRPr="00D17510" w:rsidRDefault="00D17510" w:rsidP="00D17510">
      <w:pPr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1751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Тематическое планирование Рабочей программы составлено с учетом требований ФГОС к результатам обучения и освоения содержания курса по обществознанию. </w:t>
      </w:r>
    </w:p>
    <w:p w:rsidR="00D17510" w:rsidRPr="00D17510" w:rsidRDefault="00D17510" w:rsidP="00D17510">
      <w:pPr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7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Цели и задачи</w:t>
      </w:r>
    </w:p>
    <w:p w:rsidR="00D17510" w:rsidRPr="00D17510" w:rsidRDefault="00D17510" w:rsidP="00D17510">
      <w:pPr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7510">
        <w:rPr>
          <w:rFonts w:ascii="Times New Roman" w:hAnsi="Times New Roman" w:cs="Times New Roman"/>
          <w:color w:val="000000"/>
          <w:sz w:val="24"/>
          <w:szCs w:val="24"/>
        </w:rPr>
        <w:t>- содействовать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D17510" w:rsidRPr="00D17510" w:rsidRDefault="00D17510" w:rsidP="00D17510">
      <w:pPr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7510">
        <w:rPr>
          <w:rFonts w:ascii="Times New Roman" w:hAnsi="Times New Roman" w:cs="Times New Roman"/>
          <w:color w:val="000000"/>
          <w:sz w:val="24"/>
          <w:szCs w:val="24"/>
        </w:rPr>
        <w:t xml:space="preserve">- развитию личности на исключительно важном этапе ее социализации —  в подростковом возрасте, повышению уровня ее </w:t>
      </w:r>
      <w:proofErr w:type="spellStart"/>
      <w:r w:rsidRPr="00D17510">
        <w:rPr>
          <w:rFonts w:ascii="Times New Roman" w:hAnsi="Times New Roman" w:cs="Times New Roman"/>
          <w:color w:val="000000"/>
          <w:sz w:val="24"/>
          <w:szCs w:val="24"/>
        </w:rPr>
        <w:t>духовно</w:t>
      </w:r>
      <w:r w:rsidRPr="00D17510">
        <w:rPr>
          <w:rFonts w:ascii="Times New Roman" w:hAnsi="Times New Roman" w:cs="Times New Roman"/>
          <w:color w:val="000000"/>
          <w:sz w:val="24"/>
          <w:szCs w:val="24"/>
        </w:rPr>
        <w:softHyphen/>
        <w:t>нравственной</w:t>
      </w:r>
      <w:proofErr w:type="spellEnd"/>
      <w:r w:rsidRPr="00D17510">
        <w:rPr>
          <w:rFonts w:ascii="Times New Roman" w:hAnsi="Times New Roman" w:cs="Times New Roman"/>
          <w:color w:val="000000"/>
          <w:sz w:val="24"/>
          <w:szCs w:val="24"/>
        </w:rPr>
        <w:t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D17510" w:rsidRPr="00D17510" w:rsidRDefault="00D17510" w:rsidP="00D17510">
      <w:pPr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7510">
        <w:rPr>
          <w:rFonts w:ascii="Times New Roman" w:hAnsi="Times New Roman" w:cs="Times New Roman"/>
          <w:color w:val="000000"/>
          <w:sz w:val="24"/>
          <w:szCs w:val="24"/>
        </w:rPr>
        <w:t>- 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</w:t>
      </w:r>
      <w:r w:rsidRPr="00D17510">
        <w:rPr>
          <w:rFonts w:ascii="Times New Roman" w:hAnsi="Times New Roman" w:cs="Times New Roman"/>
          <w:color w:val="000000"/>
          <w:sz w:val="24"/>
          <w:szCs w:val="24"/>
        </w:rPr>
        <w:softHyphen/>
        <w:t>данина;</w:t>
      </w:r>
      <w:proofErr w:type="gramEnd"/>
    </w:p>
    <w:p w:rsidR="00D17510" w:rsidRPr="00D17510" w:rsidRDefault="00D17510" w:rsidP="00D17510">
      <w:pPr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7510">
        <w:rPr>
          <w:rFonts w:ascii="Times New Roman" w:hAnsi="Times New Roman" w:cs="Times New Roman"/>
          <w:color w:val="000000"/>
          <w:spacing w:val="3"/>
          <w:sz w:val="24"/>
          <w:szCs w:val="24"/>
        </w:rPr>
        <w:t>- </w:t>
      </w:r>
      <w:r w:rsidRPr="00D17510">
        <w:rPr>
          <w:rFonts w:ascii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D17510" w:rsidRPr="00D17510" w:rsidRDefault="00D17510" w:rsidP="00D17510">
      <w:pPr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7510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- </w:t>
      </w:r>
      <w:r w:rsidRPr="00D17510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</w:t>
      </w:r>
      <w:r w:rsidRPr="00D17510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softHyphen/>
        <w:t xml:space="preserve">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</w:t>
      </w:r>
      <w:proofErr w:type="spellStart"/>
      <w:r w:rsidRPr="00D17510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семейно</w:t>
      </w:r>
      <w:r w:rsidRPr="00D17510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softHyphen/>
        <w:t>бытовой</w:t>
      </w:r>
      <w:proofErr w:type="spellEnd"/>
      <w:r w:rsidRPr="00D17510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 сфере; для соотнесения собственного поведения и по</w:t>
      </w:r>
      <w:r w:rsidRPr="00D17510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softHyphen/>
        <w:t>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D17510" w:rsidRPr="00D17510" w:rsidRDefault="00D17510" w:rsidP="00D17510">
      <w:pPr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17510" w:rsidRPr="00D17510" w:rsidRDefault="00D17510" w:rsidP="00D17510">
      <w:pPr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751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Структура Рабочей программы включает пояснительную записку, </w:t>
      </w:r>
      <w:r w:rsidR="00E324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цели и задачи</w:t>
      </w:r>
      <w:proofErr w:type="gramStart"/>
      <w:r w:rsidR="00E135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E135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E135C1" w:rsidRPr="00E135C1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proofErr w:type="gramEnd"/>
      <w:r w:rsidR="00E135C1" w:rsidRPr="00E135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ребования </w:t>
      </w:r>
      <w:r w:rsidR="00E135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предполагаемые результаты в соответствии с </w:t>
      </w:r>
      <w:r w:rsidR="00E135C1" w:rsidRPr="00E135C1">
        <w:rPr>
          <w:rFonts w:ascii="Times New Roman" w:hAnsi="Times New Roman" w:cs="Times New Roman"/>
          <w:bCs/>
          <w:color w:val="000000"/>
          <w:sz w:val="24"/>
          <w:szCs w:val="24"/>
        </w:rPr>
        <w:t>ФГОС</w:t>
      </w:r>
      <w:r w:rsidR="00E135C1">
        <w:rPr>
          <w:b/>
          <w:bCs/>
          <w:color w:val="000000"/>
        </w:rPr>
        <w:t xml:space="preserve">, </w:t>
      </w:r>
      <w:r w:rsidRPr="00D1751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тематическое </w:t>
      </w:r>
      <w:r w:rsidR="00E324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поурочное </w:t>
      </w:r>
      <w:r w:rsidRPr="00D1751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планирование</w:t>
      </w:r>
      <w:r w:rsidR="00E324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исходя из рекомендованного 1 часа в неделю</w:t>
      </w:r>
      <w:r w:rsidRPr="00D1751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списки основ</w:t>
      </w:r>
      <w:r w:rsidR="00E324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ной и дополнительной литературы</w:t>
      </w:r>
      <w:r w:rsidRPr="00D1751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17510" w:rsidRDefault="00D17510"/>
    <w:sectPr w:rsidR="00D17510" w:rsidSect="0051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510"/>
    <w:rsid w:val="00296ADD"/>
    <w:rsid w:val="00510482"/>
    <w:rsid w:val="007727EB"/>
    <w:rsid w:val="00D17510"/>
    <w:rsid w:val="00E135C1"/>
    <w:rsid w:val="00E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2868</Characters>
  <Application>Microsoft Office Word</Application>
  <DocSecurity>0</DocSecurity>
  <Lines>23</Lines>
  <Paragraphs>6</Paragraphs>
  <ScaleCrop>false</ScaleCrop>
  <Company>Hewlett-Packard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Светлана</cp:lastModifiedBy>
  <cp:revision>5</cp:revision>
  <dcterms:created xsi:type="dcterms:W3CDTF">2014-09-30T18:02:00Z</dcterms:created>
  <dcterms:modified xsi:type="dcterms:W3CDTF">2014-11-16T10:00:00Z</dcterms:modified>
</cp:coreProperties>
</file>