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08" w:rsidRDefault="00217608" w:rsidP="00217608">
      <w:pPr>
        <w:widowControl w:val="0"/>
        <w:shd w:val="clear" w:color="auto" w:fill="FFFFFF"/>
        <w:autoSpaceDE w:val="0"/>
        <w:autoSpaceDN w:val="0"/>
        <w:adjustRightInd w:val="0"/>
        <w:spacing w:before="149" w:after="0" w:line="238" w:lineRule="exact"/>
        <w:ind w:left="17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Аннотация к рабочей программе по английскому языку для 7 класса.</w:t>
      </w:r>
    </w:p>
    <w:p w:rsidR="006D34AD" w:rsidRDefault="006D34AD" w:rsidP="00217608">
      <w:pPr>
        <w:widowControl w:val="0"/>
        <w:shd w:val="clear" w:color="auto" w:fill="FFFFFF"/>
        <w:autoSpaceDE w:val="0"/>
        <w:autoSpaceDN w:val="0"/>
        <w:adjustRightInd w:val="0"/>
        <w:spacing w:before="10" w:after="0" w:line="238" w:lineRule="exact"/>
        <w:ind w:left="173" w:firstLine="60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6D34AD" w:rsidRPr="000461F2" w:rsidRDefault="000461F2" w:rsidP="00217608">
      <w:pPr>
        <w:widowControl w:val="0"/>
        <w:shd w:val="clear" w:color="auto" w:fill="FFFFFF"/>
        <w:autoSpaceDE w:val="0"/>
        <w:autoSpaceDN w:val="0"/>
        <w:adjustRightInd w:val="0"/>
        <w:spacing w:before="10" w:after="0" w:line="238" w:lineRule="exact"/>
        <w:ind w:left="173" w:firstLine="607"/>
        <w:jc w:val="both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  <w:r w:rsidRPr="000461F2">
        <w:rPr>
          <w:rFonts w:ascii="Times New Roman" w:hAnsi="Times New Roman"/>
          <w:b/>
          <w:sz w:val="20"/>
          <w:szCs w:val="20"/>
          <w:u w:val="single"/>
        </w:rPr>
        <w:t xml:space="preserve">1.Нормативно-правовое обоснование   </w:t>
      </w:r>
    </w:p>
    <w:p w:rsidR="000461F2" w:rsidRDefault="000461F2" w:rsidP="00217608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158" w:right="12" w:firstLine="614"/>
        <w:jc w:val="both"/>
      </w:pPr>
      <w:proofErr w:type="gramStart"/>
      <w:r w:rsidRPr="00F166D7">
        <w:t>Рабочая программа разработана на основе Федерального  закона от 29.12.2012 г. № 273-ФЗ «Об образовании в Российской Федерации» (редакция от 23.07.2013), Приказа Министерства образования и науки Российской Федерации от 31.03.2014 г. № 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образования», Письма Министерства образования и науки Российской Федерации</w:t>
      </w:r>
      <w:proofErr w:type="gramEnd"/>
      <w:r w:rsidRPr="00F166D7">
        <w:t xml:space="preserve"> </w:t>
      </w:r>
      <w:proofErr w:type="gramStart"/>
      <w:r w:rsidRPr="00F166D7">
        <w:t>от 29.04.2014 г. № 08-548 «О федеральном перечне учебников»,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 Приказа Министерства образования и науки Российской Федерации от 07.07.2005 г. № 03-126 « О примерных программах по учебным предметам федерального базисного учебного плана» на</w:t>
      </w:r>
      <w:proofErr w:type="gramEnd"/>
      <w:r w:rsidRPr="00F166D7">
        <w:t xml:space="preserve"> основе образовательной программы основного общего образования МБОУ Лицей №10 на 2014-2015 уч. год,  на основе программы развития лицея «Моделирование и построение школы успешного и ответственного поколения», на основе учебного плана </w:t>
      </w:r>
      <w:proofErr w:type="spellStart"/>
      <w:r w:rsidRPr="00F166D7">
        <w:t>лицея</w:t>
      </w:r>
      <w:proofErr w:type="gramStart"/>
      <w:r w:rsidRPr="00F166D7">
        <w:t>.П</w:t>
      </w:r>
      <w:proofErr w:type="gramEnd"/>
      <w:r w:rsidRPr="00F166D7">
        <w:t>риказ</w:t>
      </w:r>
      <w:proofErr w:type="spellEnd"/>
      <w:r w:rsidRPr="00F166D7">
        <w:t xml:space="preserve"> Министерства образования  и науки РФ от 05.03.2004 №1089 об утверждении Федерального компонента государственного образовательного стандарта начального общего, основного  общего и среднего (полного) общего образования -6-11 класс</w:t>
      </w:r>
    </w:p>
    <w:p w:rsidR="00217608" w:rsidRPr="000461F2" w:rsidRDefault="000461F2" w:rsidP="000461F2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158" w:right="12" w:firstLine="614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hAnsi="Times New Roman"/>
          <w:b/>
          <w:sz w:val="20"/>
          <w:szCs w:val="20"/>
        </w:rPr>
        <w:t>2. Место дисциплины в структуре основной образовательной программы.</w:t>
      </w:r>
    </w:p>
    <w:p w:rsidR="00217608" w:rsidRPr="000461F2" w:rsidRDefault="00217608" w:rsidP="000461F2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eastAsia="ru-RU"/>
        </w:rPr>
        <w:t xml:space="preserve">                                        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217608" w:rsidRPr="000461F2" w:rsidRDefault="00217608" w:rsidP="00217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Иностранный язык как учебный предмет характеризуется </w:t>
      </w:r>
    </w:p>
    <w:p w:rsidR="00217608" w:rsidRPr="000461F2" w:rsidRDefault="00217608" w:rsidP="002176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межпредметностью</w:t>
      </w:r>
      <w:proofErr w:type="spellEnd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217608" w:rsidRPr="000461F2" w:rsidRDefault="00217608" w:rsidP="002176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многоуровневостью</w:t>
      </w:r>
      <w:proofErr w:type="spellEnd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217608" w:rsidRPr="000461F2" w:rsidRDefault="00217608" w:rsidP="002176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полифункциональностью</w:t>
      </w:r>
      <w:proofErr w:type="spellEnd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217608" w:rsidRPr="000461F2" w:rsidRDefault="00217608" w:rsidP="00217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полиязычного</w:t>
      </w:r>
      <w:proofErr w:type="spellEnd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мира. </w:t>
      </w:r>
    </w:p>
    <w:p w:rsidR="00217608" w:rsidRPr="000461F2" w:rsidRDefault="00217608" w:rsidP="00217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17608" w:rsidRPr="000461F2" w:rsidRDefault="000461F2" w:rsidP="000461F2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0461F2">
        <w:rPr>
          <w:rFonts w:ascii="Times New Roman" w:hAnsi="Times New Roman"/>
          <w:b/>
          <w:sz w:val="20"/>
          <w:szCs w:val="20"/>
        </w:rPr>
        <w:t>3. Цель изучения дисциплины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7608" w:rsidRPr="000461F2" w:rsidRDefault="00217608" w:rsidP="00217608">
      <w:pPr>
        <w:widowControl w:val="0"/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развитие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иноязычной </w:t>
      </w: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коммуникативной компетенции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217608" w:rsidRPr="000461F2" w:rsidRDefault="00217608" w:rsidP="00217608">
      <w:pPr>
        <w:widowControl w:val="0"/>
        <w:shd w:val="clear" w:color="auto" w:fill="FFFFFF"/>
        <w:spacing w:before="20"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napToGrid w:val="0"/>
          <w:color w:val="000000"/>
          <w:sz w:val="20"/>
          <w:szCs w:val="20"/>
          <w:lang w:eastAsia="ru-RU"/>
        </w:rPr>
        <w:t>речевая компетенция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аудировании</w:t>
      </w:r>
      <w:proofErr w:type="spellEnd"/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, чтении, письме);</w:t>
      </w:r>
    </w:p>
    <w:p w:rsidR="00217608" w:rsidRPr="000461F2" w:rsidRDefault="00217608" w:rsidP="00217608">
      <w:pPr>
        <w:widowControl w:val="0"/>
        <w:tabs>
          <w:tab w:val="left" w:pos="708"/>
          <w:tab w:val="left" w:pos="8222"/>
        </w:tabs>
        <w:spacing w:before="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языковая компетенция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0461F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c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17608" w:rsidRPr="000461F2" w:rsidRDefault="00217608" w:rsidP="00217608">
      <w:pPr>
        <w:widowControl w:val="0"/>
        <w:shd w:val="clear" w:color="auto" w:fill="FFFFFF"/>
        <w:spacing w:before="20"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социокультурная компетенция 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val="en-US" w:eastAsia="ru-RU"/>
        </w:rPr>
        <w:t>V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-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val="en-US" w:eastAsia="ru-RU"/>
        </w:rPr>
        <w:t>VI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 xml:space="preserve"> и 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val="en-US" w:eastAsia="ru-RU"/>
        </w:rPr>
        <w:t>VII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-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val="en-US" w:eastAsia="ru-RU"/>
        </w:rPr>
        <w:t>IX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 xml:space="preserve"> классы); формирование умения представлять свою страну, ее культуру в условиях иноязычного межкультурного 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lastRenderedPageBreak/>
        <w:t>общения;</w:t>
      </w:r>
    </w:p>
    <w:p w:rsidR="00217608" w:rsidRPr="000461F2" w:rsidRDefault="00217608" w:rsidP="00217608">
      <w:pPr>
        <w:widowControl w:val="0"/>
        <w:shd w:val="clear" w:color="auto" w:fill="FFFFFF"/>
        <w:spacing w:before="20"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компенсаторная компетенция – 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217608" w:rsidRPr="000461F2" w:rsidRDefault="00217608" w:rsidP="00217608">
      <w:pPr>
        <w:widowControl w:val="0"/>
        <w:shd w:val="clear" w:color="auto" w:fill="FFFFFF"/>
        <w:spacing w:before="20"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учебно-познавательная компетенция </w:t>
      </w:r>
      <w:r w:rsidRPr="000461F2">
        <w:rPr>
          <w:rFonts w:ascii="Times New Roman" w:eastAsia="Calibri" w:hAnsi="Times New Roman" w:cs="Times New Roman"/>
          <w:snapToGrid w:val="0"/>
          <w:color w:val="000000"/>
          <w:sz w:val="20"/>
          <w:szCs w:val="20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17608" w:rsidRPr="000461F2" w:rsidRDefault="00217608" w:rsidP="00217608">
      <w:pPr>
        <w:widowControl w:val="0"/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развитие и воспитание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у</w:t>
      </w: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школьников</w:t>
      </w: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ств гр</w:t>
      </w:r>
      <w:proofErr w:type="gramEnd"/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461F2" w:rsidRPr="00217608" w:rsidRDefault="00217608" w:rsidP="00217608">
      <w:pPr>
        <w:widowControl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0461F2" w:rsidRPr="000461F2">
        <w:rPr>
          <w:rFonts w:ascii="Times New Roman" w:hAnsi="Times New Roman"/>
          <w:b/>
          <w:sz w:val="20"/>
          <w:szCs w:val="20"/>
        </w:rPr>
        <w:t>4. Структура дисциплины</w:t>
      </w:r>
      <w:r w:rsidR="000461F2">
        <w:rPr>
          <w:rFonts w:ascii="Times New Roman" w:hAnsi="Times New Roman"/>
          <w:b/>
          <w:sz w:val="20"/>
          <w:szCs w:val="20"/>
        </w:rPr>
        <w:t>.</w:t>
      </w:r>
      <w:r w:rsidRPr="00217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2645"/>
        <w:gridCol w:w="3633"/>
        <w:gridCol w:w="2057"/>
      </w:tblGrid>
      <w:tr w:rsidR="000461F2" w:rsidRPr="00F166D7" w:rsidTr="00412D7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0461F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461F2">
              <w:rPr>
                <w:b/>
                <w:sz w:val="20"/>
                <w:szCs w:val="20"/>
              </w:rPr>
              <w:t>п</w:t>
            </w:r>
            <w:proofErr w:type="gramEnd"/>
            <w:r w:rsidRPr="000461F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0461F2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0461F2">
              <w:rPr>
                <w:b/>
                <w:sz w:val="20"/>
                <w:szCs w:val="20"/>
              </w:rPr>
              <w:t>Темы раздела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0461F2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0461F2" w:rsidRPr="00F166D7" w:rsidTr="00412D7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Международный конкурс для подростков.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Описание характера человека.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Рассказ о себе (о своих внешности, характере, увлечениях).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Будущее нашей планеты.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Города.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Известные люди.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Правила общения по телефону.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27 часов</w:t>
            </w:r>
          </w:p>
        </w:tc>
      </w:tr>
      <w:tr w:rsidR="000461F2" w:rsidRPr="00F166D7" w:rsidTr="00412D7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Познакомьтесь с победителями международного  конкурса для подростков.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Названия континентов, стран, городов.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Достопримечательности англоговорящих стран и России.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Изучение языков.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Проблемы окружающей среды.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  <w:lang w:val="en-US"/>
              </w:rPr>
            </w:pPr>
            <w:r w:rsidRPr="000461F2">
              <w:rPr>
                <w:sz w:val="20"/>
                <w:szCs w:val="20"/>
              </w:rPr>
              <w:t>Транспорт.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 Времена года.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21 час</w:t>
            </w:r>
          </w:p>
        </w:tc>
      </w:tr>
      <w:tr w:rsidR="000461F2" w:rsidRPr="00F166D7" w:rsidTr="00412D7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3.</w:t>
            </w: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Жизнь подростков.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Школьное образование.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Роль школы в жизни подростков. Школа мечты.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Дружба с одноклассниками.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 Школьная форма.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Правила поведения в российских и британских </w:t>
            </w:r>
            <w:r w:rsidRPr="000461F2">
              <w:rPr>
                <w:sz w:val="20"/>
                <w:szCs w:val="20"/>
              </w:rPr>
              <w:lastRenderedPageBreak/>
              <w:t>школах.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33 часа</w:t>
            </w:r>
          </w:p>
        </w:tc>
      </w:tr>
      <w:tr w:rsidR="000461F2" w:rsidRPr="00F166D7" w:rsidTr="00412D7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4.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Спорт – это весело.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Любимые виды спорта.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 Здоровый образ жизни.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Опасные виды спорта.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 xml:space="preserve">У врача. </w:t>
            </w:r>
          </w:p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В аптеке.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F2" w:rsidRPr="000461F2" w:rsidRDefault="000461F2" w:rsidP="00412D76">
            <w:pPr>
              <w:ind w:left="720"/>
              <w:rPr>
                <w:sz w:val="20"/>
                <w:szCs w:val="20"/>
              </w:rPr>
            </w:pPr>
          </w:p>
          <w:p w:rsidR="000461F2" w:rsidRPr="000461F2" w:rsidRDefault="000461F2" w:rsidP="00412D76">
            <w:pPr>
              <w:ind w:left="720"/>
              <w:jc w:val="center"/>
              <w:rPr>
                <w:sz w:val="20"/>
                <w:szCs w:val="20"/>
              </w:rPr>
            </w:pPr>
            <w:r w:rsidRPr="000461F2">
              <w:rPr>
                <w:sz w:val="20"/>
                <w:szCs w:val="20"/>
              </w:rPr>
              <w:t>24 часа</w:t>
            </w:r>
          </w:p>
        </w:tc>
      </w:tr>
    </w:tbl>
    <w:p w:rsidR="000461F2" w:rsidRPr="000461F2" w:rsidRDefault="00217608" w:rsidP="000461F2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0"/>
          <w:szCs w:val="20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461F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0461F2" w:rsidRPr="000461F2">
        <w:rPr>
          <w:rFonts w:ascii="Times New Roman" w:hAnsi="Times New Roman"/>
          <w:b/>
          <w:sz w:val="20"/>
          <w:szCs w:val="20"/>
        </w:rPr>
        <w:t>5. Основные образовательные технологии</w:t>
      </w:r>
    </w:p>
    <w:p w:rsidR="00F66100" w:rsidRDefault="000461F2" w:rsidP="000461F2">
      <w:pPr>
        <w:spacing w:after="0" w:line="240" w:lineRule="auto"/>
        <w:ind w:left="-180"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1F2">
        <w:rPr>
          <w:rFonts w:ascii="Times New Roman" w:hAnsi="Times New Roman"/>
          <w:sz w:val="20"/>
          <w:szCs w:val="20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</w:t>
      </w:r>
      <w:proofErr w:type="gramStart"/>
      <w:r w:rsidR="00217608" w:rsidRPr="000461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661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66100" w:rsidRDefault="00F66100" w:rsidP="00F66100">
      <w:pPr>
        <w:widowControl w:val="0"/>
        <w:shd w:val="clear" w:color="auto" w:fill="FFFFFF"/>
        <w:autoSpaceDE w:val="0"/>
        <w:autoSpaceDN w:val="0"/>
        <w:adjustRightInd w:val="0"/>
        <w:spacing w:before="221" w:after="0" w:line="228" w:lineRule="exact"/>
        <w:ind w:left="70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6100">
        <w:rPr>
          <w:rFonts w:ascii="Times New Roman" w:hAnsi="Times New Roman"/>
          <w:b/>
          <w:sz w:val="20"/>
          <w:szCs w:val="20"/>
        </w:rPr>
        <w:t>6. Требования к результатам освоения дисциплины</w:t>
      </w:r>
      <w:r w:rsidRPr="00F661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F66100" w:rsidRPr="00F66100" w:rsidRDefault="00F66100" w:rsidP="00F66100">
      <w:pPr>
        <w:widowControl w:val="0"/>
        <w:shd w:val="clear" w:color="auto" w:fill="FFFFFF"/>
        <w:autoSpaceDE w:val="0"/>
        <w:autoSpaceDN w:val="0"/>
        <w:adjustRightInd w:val="0"/>
        <w:spacing w:before="221" w:after="0" w:line="228" w:lineRule="exact"/>
        <w:ind w:left="70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В результате изучения английского языка ученик, оканчивающий 7 класс, должен:</w:t>
      </w:r>
    </w:p>
    <w:p w:rsidR="00F66100" w:rsidRPr="00F66100" w:rsidRDefault="00F66100" w:rsidP="00F66100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677" w:right="295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знать/понимать: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основные  значения  изученных лексических единиц; основные способы  словообразования;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" w:after="0" w:line="238" w:lineRule="exact"/>
        <w:ind w:right="101"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особенности   структуры простых и сложных предложений; интонацию различных  коммуника</w:t>
      </w: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softHyphen/>
      </w: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тивных  типов  предложений;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left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признаки  изученных  грамматических  явлений;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7" w:after="0" w:line="238" w:lineRule="exact"/>
        <w:ind w:left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основные нормы речевого этикета;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right="106"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роль владения иностранными языками в современном мире, особенности образа жизни, </w:t>
      </w:r>
      <w:r w:rsidRPr="00F66100">
        <w:rPr>
          <w:rFonts w:ascii="Times New Roman" w:eastAsia="Calibri" w:hAnsi="Times New Roman" w:cs="Times New Roman"/>
          <w:bCs/>
          <w:spacing w:val="-2"/>
          <w:sz w:val="20"/>
          <w:szCs w:val="20"/>
          <w:lang w:eastAsia="ru-RU"/>
        </w:rPr>
        <w:t>бы</w:t>
      </w:r>
      <w:r w:rsidRPr="00F66100">
        <w:rPr>
          <w:rFonts w:ascii="Times New Roman" w:eastAsia="Calibri" w:hAnsi="Times New Roman" w:cs="Times New Roman"/>
          <w:bCs/>
          <w:spacing w:val="-2"/>
          <w:sz w:val="20"/>
          <w:szCs w:val="20"/>
          <w:lang w:eastAsia="ru-RU"/>
        </w:rPr>
        <w:softHyphen/>
      </w:r>
      <w:r w:rsidRPr="00F6610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та,</w:t>
      </w:r>
      <w:r w:rsidRPr="00F6610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культуры стран изучаемого языка;</w:t>
      </w:r>
    </w:p>
    <w:p w:rsidR="00F66100" w:rsidRPr="00F66100" w:rsidRDefault="00F66100" w:rsidP="00F66100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641" w:right="760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уметь: </w:t>
      </w:r>
      <w:proofErr w:type="spellStart"/>
      <w:r w:rsidRPr="00F66100">
        <w:rPr>
          <w:rFonts w:ascii="Times New Roman" w:eastAsia="Calibri" w:hAnsi="Times New Roman" w:cs="Times New Roman"/>
          <w:b/>
          <w:bCs/>
          <w:i/>
          <w:iCs/>
          <w:spacing w:val="-3"/>
          <w:sz w:val="20"/>
          <w:szCs w:val="20"/>
          <w:lang w:eastAsia="ru-RU"/>
        </w:rPr>
        <w:t>говорене</w:t>
      </w:r>
      <w:proofErr w:type="spellEnd"/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начинать, вести/поддерживать и заканчивать беседу в стандартных ситуациях общения;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расспрашивать собеседника и отвечать на его вопросы, опираясь на изученную тематику;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right="132"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делать краткие сообщения по темам: взаимоотношения в семье, с друзьями; внешность; до</w:t>
      </w: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softHyphen/>
        <w:t xml:space="preserve">суг и увлечения; переписка; школа и школьная жизнь; изучаемые предметы и отношение к </w:t>
      </w:r>
      <w:r w:rsidRPr="00F66100">
        <w:rPr>
          <w:rFonts w:ascii="Times New Roman" w:eastAsia="Calibri" w:hAnsi="Times New Roman" w:cs="Times New Roman"/>
          <w:bCs/>
          <w:spacing w:val="-1"/>
          <w:sz w:val="20"/>
          <w:szCs w:val="20"/>
          <w:lang w:eastAsia="ru-RU"/>
        </w:rPr>
        <w:t>ним;</w:t>
      </w:r>
      <w:r w:rsidRPr="00F66100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eastAsia="ru-RU"/>
        </w:rPr>
        <w:t xml:space="preserve"> </w:t>
      </w: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ка</w:t>
      </w: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softHyphen/>
        <w:t>никулы; родная страна и страна изучаемого языка; столицы и их достопримечательности;</w:t>
      </w:r>
    </w:p>
    <w:p w:rsidR="00F66100" w:rsidRPr="00F66100" w:rsidRDefault="00F66100" w:rsidP="00F66100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ind w:left="62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F66100">
        <w:rPr>
          <w:rFonts w:ascii="Times New Roman" w:eastAsia="Calibri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аудирование</w:t>
      </w:r>
      <w:proofErr w:type="spellEnd"/>
      <w:r w:rsidRPr="00F66100">
        <w:rPr>
          <w:rFonts w:ascii="Times New Roman" w:eastAsia="Calibri" w:hAnsi="Times New Roman" w:cs="Times New Roman"/>
          <w:b/>
          <w:bCs/>
          <w:i/>
          <w:iCs/>
          <w:spacing w:val="-1"/>
          <w:sz w:val="20"/>
          <w:szCs w:val="20"/>
          <w:lang w:eastAsia="ru-RU"/>
        </w:rPr>
        <w:t>:</w:t>
      </w:r>
    </w:p>
    <w:p w:rsidR="00F66100" w:rsidRPr="00F66100" w:rsidRDefault="00F66100" w:rsidP="00F6610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right="149"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понимать основное содержание несложных аутентичных текстов, выделять значимую ин</w:t>
      </w: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softHyphen/>
      </w: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формацию, определять тему и выделять главные факты;</w:t>
      </w:r>
    </w:p>
    <w:p w:rsidR="00F66100" w:rsidRPr="00F66100" w:rsidRDefault="00F66100" w:rsidP="00F66100">
      <w:pPr>
        <w:widowControl w:val="0"/>
        <w:shd w:val="clear" w:color="auto" w:fill="FFFFFF"/>
        <w:autoSpaceDE w:val="0"/>
        <w:autoSpaceDN w:val="0"/>
        <w:adjustRightInd w:val="0"/>
        <w:spacing w:before="2" w:after="0" w:line="238" w:lineRule="exact"/>
        <w:ind w:left="62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b/>
          <w:bCs/>
          <w:i/>
          <w:iCs/>
          <w:spacing w:val="-4"/>
          <w:sz w:val="20"/>
          <w:szCs w:val="20"/>
          <w:lang w:eastAsia="ru-RU"/>
        </w:rPr>
        <w:t>чтение: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left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читать аутентичные тексты разных жанров с пониманием основного содержания;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right="154" w:firstLine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читать несложные аутентичные тексты разных жанров с полным и точным пониманием, оце</w:t>
      </w:r>
      <w:r w:rsidRPr="00F66100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softHyphen/>
      </w: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нивать полученную информацию, выражать свое мнение;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8" w:lineRule="exact"/>
        <w:ind w:left="5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читать текст с выборочным пониманием нужной или интересующей информации;</w:t>
      </w:r>
    </w:p>
    <w:p w:rsidR="00F66100" w:rsidRPr="00F66100" w:rsidRDefault="00F66100" w:rsidP="00F6610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napToGrid w:val="0"/>
          <w:color w:val="000000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b/>
          <w:i/>
          <w:snapToGrid w:val="0"/>
          <w:color w:val="000000"/>
          <w:sz w:val="20"/>
          <w:szCs w:val="20"/>
          <w:lang w:eastAsia="ru-RU"/>
        </w:rPr>
        <w:t>письменная речь: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заполнять анкеты и формуляры;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F66100" w:rsidRPr="00F66100" w:rsidRDefault="00F66100" w:rsidP="00F6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61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для</w:t>
      </w:r>
      <w:proofErr w:type="gramEnd"/>
      <w:r w:rsidRPr="00F661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создания целостной картины </w:t>
      </w:r>
      <w:proofErr w:type="spellStart"/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полиязычного</w:t>
      </w:r>
      <w:proofErr w:type="spellEnd"/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F66100" w:rsidRPr="00F66100" w:rsidRDefault="00F66100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F66100" w:rsidRDefault="00F66100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sz w:val="20"/>
          <w:szCs w:val="20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0461F2" w:rsidRPr="00F66100" w:rsidRDefault="00217608" w:rsidP="00F66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661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461F2" w:rsidRPr="00F66100">
        <w:rPr>
          <w:rFonts w:ascii="Times New Roman" w:hAnsi="Times New Roman"/>
          <w:b/>
          <w:sz w:val="28"/>
          <w:szCs w:val="28"/>
        </w:rPr>
        <w:t xml:space="preserve"> </w:t>
      </w:r>
      <w:r w:rsidR="00F66100" w:rsidRPr="00F66100">
        <w:rPr>
          <w:rFonts w:ascii="Times New Roman" w:hAnsi="Times New Roman"/>
          <w:b/>
          <w:sz w:val="20"/>
          <w:szCs w:val="20"/>
        </w:rPr>
        <w:t>8</w:t>
      </w:r>
      <w:r w:rsidR="000461F2" w:rsidRPr="00F66100">
        <w:rPr>
          <w:rFonts w:ascii="Times New Roman" w:hAnsi="Times New Roman"/>
          <w:b/>
          <w:sz w:val="20"/>
          <w:szCs w:val="20"/>
        </w:rPr>
        <w:t>.Формы контроля</w:t>
      </w:r>
    </w:p>
    <w:p w:rsidR="00217608" w:rsidRPr="000461F2" w:rsidRDefault="00217608" w:rsidP="000461F2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0"/>
          <w:szCs w:val="20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лексико-грамматические тесты, письменные контрольные работы,</w:t>
      </w:r>
      <w:r w:rsidRPr="000461F2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учеб</w:t>
      </w:r>
      <w:r w:rsidRPr="000461F2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softHyphen/>
        <w:t>ные проекты, монологические и диалогические высказывания</w:t>
      </w: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>, устный опрос, зачет и т.д.</w:t>
      </w:r>
    </w:p>
    <w:p w:rsidR="000461F2" w:rsidRPr="000461F2" w:rsidRDefault="00217608" w:rsidP="00F66100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0"/>
          <w:szCs w:val="20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="000461F2" w:rsidRPr="000461F2">
        <w:rPr>
          <w:rFonts w:ascii="Times New Roman" w:hAnsi="Times New Roman"/>
          <w:b/>
          <w:sz w:val="20"/>
          <w:szCs w:val="20"/>
        </w:rPr>
        <w:t>7. Общая трудоемкость дисциплины</w:t>
      </w:r>
    </w:p>
    <w:p w:rsidR="000461F2" w:rsidRPr="009A6749" w:rsidRDefault="000461F2" w:rsidP="000461F2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5A636F">
        <w:rPr>
          <w:sz w:val="20"/>
          <w:szCs w:val="20"/>
        </w:rPr>
        <w:t>предусматривает обуче</w:t>
      </w:r>
      <w:r>
        <w:rPr>
          <w:sz w:val="20"/>
          <w:szCs w:val="20"/>
        </w:rPr>
        <w:t>ние английского языка в объеме 3 часа в неделю (105</w:t>
      </w:r>
      <w:r w:rsidRPr="005A636F">
        <w:rPr>
          <w:sz w:val="20"/>
          <w:szCs w:val="20"/>
        </w:rPr>
        <w:t xml:space="preserve"> часов в</w:t>
      </w:r>
      <w:r>
        <w:rPr>
          <w:sz w:val="20"/>
          <w:szCs w:val="20"/>
        </w:rPr>
        <w:t xml:space="preserve"> год</w:t>
      </w:r>
      <w:r w:rsidRPr="005A636F">
        <w:rPr>
          <w:sz w:val="20"/>
          <w:szCs w:val="20"/>
        </w:rPr>
        <w:t>).</w:t>
      </w:r>
    </w:p>
    <w:p w:rsidR="000461F2" w:rsidRPr="000461F2" w:rsidRDefault="00217608" w:rsidP="000461F2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0"/>
          <w:szCs w:val="20"/>
        </w:rPr>
      </w:pPr>
      <w:r w:rsidRPr="000461F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461F2" w:rsidRPr="000461F2">
        <w:rPr>
          <w:rFonts w:ascii="Times New Roman" w:hAnsi="Times New Roman"/>
          <w:b/>
          <w:sz w:val="20"/>
          <w:szCs w:val="20"/>
        </w:rPr>
        <w:t>9. Составитель</w:t>
      </w:r>
    </w:p>
    <w:p w:rsidR="000461F2" w:rsidRPr="008C7B15" w:rsidRDefault="00EA2017" w:rsidP="000461F2">
      <w:pPr>
        <w:spacing w:after="0" w:line="240" w:lineRule="auto"/>
        <w:ind w:left="-18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Кузьменко Валентина Ивановна</w:t>
      </w:r>
      <w:bookmarkStart w:id="0" w:name="_GoBack"/>
      <w:bookmarkEnd w:id="0"/>
      <w:r w:rsidR="000461F2" w:rsidRPr="008C7B15">
        <w:rPr>
          <w:rFonts w:ascii="Times New Roman" w:hAnsi="Times New Roman"/>
          <w:sz w:val="20"/>
          <w:szCs w:val="20"/>
        </w:rPr>
        <w:t>, учитель иностранных языков МБОУ Лицей№10</w:t>
      </w:r>
    </w:p>
    <w:p w:rsidR="000461F2" w:rsidRPr="008C7B15" w:rsidRDefault="000461F2" w:rsidP="000461F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B2F79" w:rsidRPr="00136F17" w:rsidRDefault="00DB2F79" w:rsidP="00136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B2F79" w:rsidRPr="00136F17" w:rsidSect="007B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ACD9A0"/>
    <w:lvl w:ilvl="0">
      <w:numFmt w:val="bullet"/>
      <w:lvlText w:val="*"/>
      <w:lvlJc w:val="left"/>
    </w:lvl>
  </w:abstractNum>
  <w:abstractNum w:abstractNumId="1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394D721B"/>
    <w:multiLevelType w:val="singleLevel"/>
    <w:tmpl w:val="CFFA418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</w:abstractNum>
  <w:abstractNum w:abstractNumId="3">
    <w:nsid w:val="7615610B"/>
    <w:multiLevelType w:val="singleLevel"/>
    <w:tmpl w:val="43FC761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75"/>
        <w:lvlJc w:val="left"/>
        <w:rPr>
          <w:rFonts w:ascii="Arial" w:hAnsi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6E"/>
    <w:rsid w:val="00007498"/>
    <w:rsid w:val="000461F2"/>
    <w:rsid w:val="00136F17"/>
    <w:rsid w:val="00217608"/>
    <w:rsid w:val="006D34AD"/>
    <w:rsid w:val="00735C2B"/>
    <w:rsid w:val="0077636E"/>
    <w:rsid w:val="007B3502"/>
    <w:rsid w:val="00BC22B1"/>
    <w:rsid w:val="00CB1589"/>
    <w:rsid w:val="00DB2F79"/>
    <w:rsid w:val="00EA2017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13</cp:revision>
  <dcterms:created xsi:type="dcterms:W3CDTF">2004-12-31T21:03:00Z</dcterms:created>
  <dcterms:modified xsi:type="dcterms:W3CDTF">2014-11-12T16:32:00Z</dcterms:modified>
</cp:coreProperties>
</file>