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52" w:rsidRDefault="007B38E7" w:rsidP="003A2F7C">
      <w:pPr>
        <w:pStyle w:val="1"/>
        <w:shd w:val="clear" w:color="auto" w:fill="auto"/>
        <w:rPr>
          <w:rStyle w:val="a5"/>
        </w:rPr>
      </w:pPr>
      <w:r>
        <w:t xml:space="preserve">                                                                                                                   </w:t>
      </w:r>
      <w:r w:rsidR="003A2F7C">
        <w:t xml:space="preserve">                             </w:t>
      </w:r>
      <w:r w:rsidR="008B6C41">
        <w:t xml:space="preserve"> </w:t>
      </w:r>
      <w:r w:rsidR="003A2F7C">
        <w:t>«</w:t>
      </w:r>
      <w:r w:rsidR="008B6C41">
        <w:rPr>
          <w:rStyle w:val="a5"/>
        </w:rPr>
        <w:t>Утвержд</w:t>
      </w:r>
      <w:r w:rsidR="003A2F7C">
        <w:rPr>
          <w:rStyle w:val="a5"/>
        </w:rPr>
        <w:t>аю»</w:t>
      </w:r>
      <w:r w:rsidR="008B6C41">
        <w:rPr>
          <w:rStyle w:val="a5"/>
        </w:rPr>
        <w:t xml:space="preserve"> </w:t>
      </w:r>
    </w:p>
    <w:p w:rsidR="003A2F7C" w:rsidRDefault="003A2F7C" w:rsidP="003A2F7C">
      <w:pPr>
        <w:pStyle w:val="1"/>
        <w:shd w:val="clear" w:color="auto" w:fill="auto"/>
        <w:rPr>
          <w:rStyle w:val="a5"/>
        </w:rPr>
      </w:pPr>
      <w:r>
        <w:rPr>
          <w:rStyle w:val="a5"/>
        </w:rPr>
        <w:t>Директор</w:t>
      </w:r>
    </w:p>
    <w:p w:rsidR="003A2F7C" w:rsidRDefault="003A2F7C" w:rsidP="003A2F7C">
      <w:pPr>
        <w:pStyle w:val="1"/>
        <w:shd w:val="clear" w:color="auto" w:fill="auto"/>
        <w:rPr>
          <w:rStyle w:val="a5"/>
        </w:rPr>
      </w:pPr>
      <w:r>
        <w:rPr>
          <w:rStyle w:val="a5"/>
        </w:rPr>
        <w:t>МБОУ Лицей № 10</w:t>
      </w:r>
    </w:p>
    <w:p w:rsidR="003A2F7C" w:rsidRDefault="003A2F7C" w:rsidP="003A2F7C">
      <w:pPr>
        <w:pStyle w:val="1"/>
        <w:shd w:val="clear" w:color="auto" w:fill="auto"/>
        <w:rPr>
          <w:rStyle w:val="a5"/>
        </w:rPr>
      </w:pPr>
      <w:r>
        <w:rPr>
          <w:rStyle w:val="a5"/>
        </w:rPr>
        <w:t>И.В. Буйко _____</w:t>
      </w:r>
    </w:p>
    <w:p w:rsidR="003A2F7C" w:rsidRDefault="003A2F7C" w:rsidP="003A2F7C">
      <w:pPr>
        <w:pStyle w:val="1"/>
        <w:shd w:val="clear" w:color="auto" w:fill="auto"/>
        <w:rPr>
          <w:rStyle w:val="a5"/>
        </w:rPr>
      </w:pPr>
      <w:r>
        <w:rPr>
          <w:rStyle w:val="a5"/>
        </w:rPr>
        <w:t xml:space="preserve">Приказ </w:t>
      </w:r>
      <w:proofErr w:type="gramStart"/>
      <w:r>
        <w:rPr>
          <w:rStyle w:val="a5"/>
        </w:rPr>
        <w:t>от</w:t>
      </w:r>
      <w:proofErr w:type="gramEnd"/>
      <w:r>
        <w:rPr>
          <w:rStyle w:val="a5"/>
        </w:rPr>
        <w:t xml:space="preserve"> ____ № ______</w:t>
      </w:r>
    </w:p>
    <w:p w:rsidR="003A2F7C" w:rsidRPr="0063276A" w:rsidRDefault="003A2F7C" w:rsidP="003A2F7C">
      <w:pPr>
        <w:pStyle w:val="1"/>
        <w:shd w:val="clear" w:color="auto" w:fill="auto"/>
        <w:spacing w:line="398" w:lineRule="exact"/>
        <w:jc w:val="center"/>
        <w:rPr>
          <w:b/>
          <w:sz w:val="28"/>
          <w:szCs w:val="28"/>
        </w:rPr>
      </w:pPr>
      <w:r w:rsidRPr="0063276A">
        <w:rPr>
          <w:b/>
          <w:sz w:val="28"/>
          <w:szCs w:val="28"/>
        </w:rPr>
        <w:t>План - график</w:t>
      </w:r>
    </w:p>
    <w:p w:rsidR="003A2F7C" w:rsidRPr="0063276A" w:rsidRDefault="003A2F7C" w:rsidP="003A2F7C">
      <w:pPr>
        <w:pStyle w:val="1"/>
        <w:shd w:val="clear" w:color="auto" w:fill="auto"/>
        <w:spacing w:line="398" w:lineRule="exact"/>
        <w:jc w:val="center"/>
        <w:rPr>
          <w:b/>
          <w:sz w:val="28"/>
          <w:szCs w:val="28"/>
        </w:rPr>
      </w:pPr>
      <w:r w:rsidRPr="0063276A">
        <w:rPr>
          <w:b/>
          <w:sz w:val="28"/>
          <w:szCs w:val="28"/>
        </w:rPr>
        <w:t>в</w:t>
      </w:r>
      <w:r w:rsidR="008B6C41" w:rsidRPr="0063276A">
        <w:rPr>
          <w:b/>
          <w:sz w:val="28"/>
          <w:szCs w:val="28"/>
        </w:rPr>
        <w:t>ве</w:t>
      </w:r>
      <w:r w:rsidR="007B38E7" w:rsidRPr="0063276A">
        <w:rPr>
          <w:b/>
          <w:sz w:val="28"/>
          <w:szCs w:val="28"/>
        </w:rPr>
        <w:t xml:space="preserve">дения </w:t>
      </w:r>
      <w:r w:rsidRPr="0063276A">
        <w:rPr>
          <w:b/>
          <w:sz w:val="28"/>
          <w:szCs w:val="28"/>
        </w:rPr>
        <w:t xml:space="preserve"> ф</w:t>
      </w:r>
      <w:r w:rsidR="008B6C41" w:rsidRPr="0063276A">
        <w:rPr>
          <w:b/>
          <w:sz w:val="28"/>
          <w:szCs w:val="28"/>
        </w:rPr>
        <w:t>едерального государственного образовательного стандарта</w:t>
      </w:r>
    </w:p>
    <w:p w:rsidR="003A2F7C" w:rsidRPr="0063276A" w:rsidRDefault="008B6C41" w:rsidP="003A2F7C">
      <w:pPr>
        <w:pStyle w:val="1"/>
        <w:shd w:val="clear" w:color="auto" w:fill="auto"/>
        <w:spacing w:line="398" w:lineRule="exact"/>
        <w:jc w:val="center"/>
        <w:rPr>
          <w:b/>
          <w:sz w:val="28"/>
          <w:szCs w:val="28"/>
        </w:rPr>
      </w:pPr>
      <w:r w:rsidRPr="0063276A">
        <w:rPr>
          <w:b/>
          <w:sz w:val="28"/>
          <w:szCs w:val="28"/>
        </w:rPr>
        <w:t xml:space="preserve">начального общего образования </w:t>
      </w:r>
      <w:proofErr w:type="gramStart"/>
      <w:r w:rsidRPr="0063276A">
        <w:rPr>
          <w:b/>
          <w:sz w:val="28"/>
          <w:szCs w:val="28"/>
        </w:rPr>
        <w:t>обучающихся</w:t>
      </w:r>
      <w:proofErr w:type="gramEnd"/>
    </w:p>
    <w:p w:rsidR="007B38E7" w:rsidRPr="0063276A" w:rsidRDefault="008B6C41" w:rsidP="003A2F7C">
      <w:pPr>
        <w:pStyle w:val="1"/>
        <w:shd w:val="clear" w:color="auto" w:fill="auto"/>
        <w:spacing w:line="398" w:lineRule="exact"/>
        <w:jc w:val="center"/>
        <w:rPr>
          <w:b/>
          <w:sz w:val="28"/>
          <w:szCs w:val="28"/>
        </w:rPr>
      </w:pPr>
      <w:r w:rsidRPr="0063276A">
        <w:rPr>
          <w:b/>
          <w:sz w:val="28"/>
          <w:szCs w:val="28"/>
        </w:rPr>
        <w:t>с огра</w:t>
      </w:r>
      <w:r w:rsidR="003A2F7C" w:rsidRPr="0063276A">
        <w:rPr>
          <w:b/>
          <w:sz w:val="28"/>
          <w:szCs w:val="28"/>
        </w:rPr>
        <w:t>ниченными возможностями здоровья в МБОУ Лицей № 10</w:t>
      </w:r>
    </w:p>
    <w:p w:rsidR="003A2F7C" w:rsidRPr="0063276A" w:rsidRDefault="003A2F7C">
      <w:pPr>
        <w:pStyle w:val="1"/>
        <w:shd w:val="clear" w:color="auto" w:fill="auto"/>
        <w:spacing w:line="398" w:lineRule="exact"/>
        <w:jc w:val="left"/>
        <w:rPr>
          <w:b/>
          <w:sz w:val="28"/>
          <w:szCs w:val="28"/>
        </w:rPr>
      </w:pPr>
    </w:p>
    <w:tbl>
      <w:tblPr>
        <w:tblOverlap w:val="never"/>
        <w:tblW w:w="156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361"/>
        <w:gridCol w:w="4110"/>
        <w:gridCol w:w="76"/>
        <w:gridCol w:w="11"/>
        <w:gridCol w:w="2553"/>
        <w:gridCol w:w="6"/>
      </w:tblGrid>
      <w:tr w:rsidR="00DC7352" w:rsidRPr="0063276A" w:rsidTr="0063276A">
        <w:trPr>
          <w:trHeight w:val="5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№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C345A5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Направления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Сроки исполнения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7B38E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Ответственные</w:t>
            </w:r>
          </w:p>
        </w:tc>
      </w:tr>
      <w:tr w:rsidR="00DC7352" w:rsidRPr="0063276A" w:rsidTr="008B6C41">
        <w:trPr>
          <w:trHeight w:val="12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47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25pt"/>
                <w:sz w:val="24"/>
                <w:szCs w:val="24"/>
              </w:rPr>
              <w:t>1</w:t>
            </w:r>
            <w:r w:rsidRPr="0063276A">
              <w:rPr>
                <w:rStyle w:val="ArialNarrow23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Нормативно - правовое, методическое и аналитическое обеспечение введения ФГОС ОВЗ</w:t>
            </w:r>
          </w:p>
          <w:p w:rsidR="00DC7352" w:rsidRPr="0063276A" w:rsidRDefault="008B6C41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и организации инклюзивного образования</w:t>
            </w:r>
          </w:p>
        </w:tc>
      </w:tr>
      <w:tr w:rsidR="00DC7352" w:rsidRPr="0063276A" w:rsidTr="0063276A">
        <w:trPr>
          <w:trHeight w:val="1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1.1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45" w:lineRule="exact"/>
              <w:jc w:val="left"/>
              <w:rPr>
                <w:rStyle w:val="11pt"/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Разработка и утверждение нормативных правовых актов, обеспечивающих введение ФГО</w:t>
            </w:r>
            <w:r w:rsidR="007B38E7" w:rsidRPr="0063276A">
              <w:rPr>
                <w:rStyle w:val="11pt"/>
                <w:sz w:val="24"/>
                <w:szCs w:val="24"/>
              </w:rPr>
              <w:t>С ОВЗ.</w:t>
            </w:r>
          </w:p>
          <w:p w:rsidR="00BA7776" w:rsidRPr="0063276A" w:rsidRDefault="00BA7776" w:rsidP="003A2F7C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Приведение локальных актов в соответствие с ФГОС ОВЗ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8B6C41" w:rsidP="00482B5C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май 2015 г. - май 2016 г.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8B6C41" w:rsidP="00BA7776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Администрация, Совет лицея</w:t>
            </w:r>
          </w:p>
        </w:tc>
      </w:tr>
      <w:tr w:rsidR="00DC7352" w:rsidRPr="0063276A" w:rsidTr="0063276A">
        <w:trPr>
          <w:gridAfter w:val="1"/>
          <w:wAfter w:w="6" w:type="dxa"/>
          <w:trHeight w:val="30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1.2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C345A5" w:rsidP="00C345A5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 Реализация исполнения </w:t>
            </w:r>
            <w:r w:rsidR="008B6C41" w:rsidRPr="0063276A">
              <w:rPr>
                <w:rStyle w:val="11pt"/>
                <w:sz w:val="24"/>
                <w:szCs w:val="24"/>
              </w:rPr>
              <w:t>приказа Государственного управления образования Псковской области «Об утверждении модели организации предоставления психолого</w:t>
            </w:r>
            <w:r w:rsidR="00CF175F" w:rsidRPr="0063276A">
              <w:rPr>
                <w:rStyle w:val="11pt"/>
                <w:sz w:val="24"/>
                <w:szCs w:val="24"/>
              </w:rPr>
              <w:t xml:space="preserve"> </w:t>
            </w:r>
            <w:r w:rsidR="008B6C41" w:rsidRPr="0063276A">
              <w:rPr>
                <w:rStyle w:val="11pt"/>
                <w:sz w:val="24"/>
                <w:szCs w:val="24"/>
              </w:rPr>
              <w:softHyphen/>
              <w:t xml:space="preserve">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в системе </w:t>
            </w:r>
            <w:r w:rsidRPr="0063276A">
              <w:rPr>
                <w:rStyle w:val="11pt"/>
                <w:sz w:val="24"/>
                <w:szCs w:val="24"/>
              </w:rPr>
              <w:t>образования Псковской области».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 w:rsidP="00482B5C">
            <w:pPr>
              <w:pStyle w:val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постоянно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17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 w:rsidP="00C345A5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Заместители директора, Центр сопровождения, учителя</w:t>
            </w:r>
          </w:p>
        </w:tc>
      </w:tr>
      <w:tr w:rsidR="00DC7352" w:rsidRPr="0063276A" w:rsidTr="0063276A">
        <w:trPr>
          <w:gridAfter w:val="1"/>
          <w:wAfter w:w="6" w:type="dxa"/>
          <w:trHeight w:val="18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C9331B" w:rsidP="00C9331B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Изучение и использование методических рекомендаций по организации работы специалистов Служб психолого-педагогического и </w:t>
            </w:r>
            <w:proofErr w:type="gramStart"/>
            <w:r w:rsidRPr="0063276A">
              <w:rPr>
                <w:rStyle w:val="11pt"/>
                <w:sz w:val="24"/>
                <w:szCs w:val="24"/>
              </w:rPr>
              <w:t>медико -</w:t>
            </w:r>
            <w:r w:rsidR="002F7EC5" w:rsidRPr="0063276A">
              <w:rPr>
                <w:rStyle w:val="11pt"/>
                <w:sz w:val="24"/>
                <w:szCs w:val="24"/>
              </w:rPr>
              <w:t xml:space="preserve"> </w:t>
            </w:r>
            <w:r w:rsidRPr="0063276A">
              <w:rPr>
                <w:rStyle w:val="11pt"/>
                <w:sz w:val="24"/>
                <w:szCs w:val="24"/>
              </w:rPr>
              <w:t>социального</w:t>
            </w:r>
            <w:proofErr w:type="gramEnd"/>
            <w:r w:rsidRPr="0063276A">
              <w:rPr>
                <w:rStyle w:val="11pt"/>
                <w:sz w:val="24"/>
                <w:szCs w:val="24"/>
              </w:rPr>
              <w:t xml:space="preserve"> сопровождения в практической деятельности.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31B" w:rsidRPr="0063276A" w:rsidRDefault="008B6C41" w:rsidP="00482B5C">
            <w:pPr>
              <w:pStyle w:val="1"/>
              <w:shd w:val="clear" w:color="auto" w:fill="auto"/>
              <w:spacing w:line="250" w:lineRule="exact"/>
              <w:jc w:val="center"/>
              <w:rPr>
                <w:rStyle w:val="11pt"/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декабрь 2015 г. - январь 2016 г.</w:t>
            </w:r>
          </w:p>
          <w:p w:rsidR="00DC7352" w:rsidRPr="0063276A" w:rsidRDefault="00C9331B" w:rsidP="00482B5C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по мере издания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Центр сопровождения</w:t>
            </w:r>
          </w:p>
        </w:tc>
      </w:tr>
      <w:tr w:rsidR="00DC7352" w:rsidRPr="0063276A" w:rsidTr="0063276A">
        <w:trPr>
          <w:gridAfter w:val="1"/>
          <w:wAfter w:w="6" w:type="dxa"/>
          <w:trHeight w:val="25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1.4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31B" w:rsidRPr="0063276A" w:rsidRDefault="00C9331B" w:rsidP="00C9331B">
            <w:pPr>
              <w:pStyle w:val="1"/>
              <w:shd w:val="clear" w:color="auto" w:fill="auto"/>
              <w:spacing w:line="245" w:lineRule="exact"/>
              <w:jc w:val="left"/>
              <w:rPr>
                <w:rStyle w:val="11pt"/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Сбор материалов и проведение м</w:t>
            </w:r>
            <w:r w:rsidR="008B6C41" w:rsidRPr="0063276A">
              <w:rPr>
                <w:rStyle w:val="11pt"/>
                <w:sz w:val="24"/>
                <w:szCs w:val="24"/>
              </w:rPr>
              <w:t>ониторинг</w:t>
            </w:r>
            <w:r w:rsidRPr="0063276A">
              <w:rPr>
                <w:rStyle w:val="11pt"/>
                <w:sz w:val="24"/>
                <w:szCs w:val="24"/>
              </w:rPr>
              <w:t>а готовности МБОУ Лицей №10</w:t>
            </w:r>
            <w:r w:rsidR="008B6C41" w:rsidRPr="0063276A">
              <w:rPr>
                <w:rStyle w:val="11pt"/>
                <w:sz w:val="24"/>
                <w:szCs w:val="24"/>
              </w:rPr>
              <w:t xml:space="preserve"> для реализации ФГОС</w:t>
            </w:r>
            <w:r w:rsidRPr="0063276A">
              <w:rPr>
                <w:rStyle w:val="11pt"/>
                <w:sz w:val="24"/>
                <w:szCs w:val="24"/>
              </w:rPr>
              <w:t xml:space="preserve">  обучающихся с </w:t>
            </w:r>
            <w:r w:rsidR="008B6C41" w:rsidRPr="0063276A">
              <w:rPr>
                <w:rStyle w:val="11pt"/>
                <w:sz w:val="24"/>
                <w:szCs w:val="24"/>
              </w:rPr>
              <w:t xml:space="preserve"> ОВЗ (включающий анализ кадровых, материально - технических, нормативно - правовых и организационно - методических условий).</w:t>
            </w:r>
          </w:p>
          <w:p w:rsidR="00DC7352" w:rsidRPr="0063276A" w:rsidRDefault="008B6C41" w:rsidP="00C9331B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 </w:t>
            </w:r>
            <w:r w:rsidR="00C9331B" w:rsidRPr="0063276A">
              <w:rPr>
                <w:rStyle w:val="11pt"/>
                <w:sz w:val="24"/>
                <w:szCs w:val="24"/>
              </w:rPr>
              <w:t>А</w:t>
            </w:r>
            <w:r w:rsidRPr="0063276A">
              <w:rPr>
                <w:rStyle w:val="11pt"/>
                <w:sz w:val="24"/>
                <w:szCs w:val="24"/>
              </w:rPr>
              <w:t>нализ материалов по параметрам обследования, обобщение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 w:rsidP="00482B5C">
            <w:pPr>
              <w:pStyle w:val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август 2015 г. — сентябрь 2015 г., декабрь 2016 г.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Администрация лицея</w:t>
            </w:r>
          </w:p>
        </w:tc>
      </w:tr>
      <w:tr w:rsidR="00DC7352" w:rsidRPr="0063276A" w:rsidTr="0063276A">
        <w:trPr>
          <w:gridAfter w:val="1"/>
          <w:wAfter w:w="6" w:type="dxa"/>
          <w:trHeight w:val="1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1.5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BE59EE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Изучение и и</w:t>
            </w:r>
            <w:r w:rsidR="00C9331B" w:rsidRPr="0063276A">
              <w:rPr>
                <w:rStyle w:val="11pt"/>
                <w:sz w:val="24"/>
                <w:szCs w:val="24"/>
              </w:rPr>
              <w:t>спользование и</w:t>
            </w:r>
            <w:r w:rsidRPr="0063276A">
              <w:rPr>
                <w:rStyle w:val="11pt"/>
                <w:sz w:val="24"/>
                <w:szCs w:val="24"/>
              </w:rPr>
              <w:t>нструктивно-методического писем</w:t>
            </w:r>
            <w:r w:rsidR="00C9331B" w:rsidRPr="0063276A">
              <w:rPr>
                <w:rStyle w:val="11pt"/>
                <w:sz w:val="24"/>
                <w:szCs w:val="24"/>
              </w:rPr>
              <w:t xml:space="preserve"> в практической де</w:t>
            </w:r>
            <w:r w:rsidRPr="0063276A">
              <w:rPr>
                <w:rStyle w:val="11pt"/>
                <w:sz w:val="24"/>
                <w:szCs w:val="24"/>
              </w:rPr>
              <w:t xml:space="preserve">ятельности </w:t>
            </w:r>
            <w:r w:rsidR="002F7EC5" w:rsidRPr="0063276A">
              <w:rPr>
                <w:rStyle w:val="11pt"/>
                <w:sz w:val="24"/>
                <w:szCs w:val="24"/>
              </w:rPr>
              <w:t xml:space="preserve"> педагогических </w:t>
            </w:r>
            <w:r w:rsidRPr="0063276A">
              <w:rPr>
                <w:rStyle w:val="11pt"/>
                <w:sz w:val="24"/>
                <w:szCs w:val="24"/>
              </w:rPr>
              <w:t>сотрудников лицея.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 w:rsidP="00482B5C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октябрь 2015 г.</w:t>
            </w:r>
            <w:r w:rsidR="00C9331B" w:rsidRPr="0063276A">
              <w:rPr>
                <w:rStyle w:val="11pt"/>
                <w:sz w:val="24"/>
                <w:szCs w:val="24"/>
              </w:rPr>
              <w:t>, далее - постоянно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DC7352" w:rsidRPr="0063276A" w:rsidTr="0063276A">
        <w:trPr>
          <w:gridAfter w:val="1"/>
          <w:wAfter w:w="6" w:type="dxa"/>
          <w:trHeight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1.6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BE59EE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Изучение  примерных образовательных программ, находящихся в федеральном реестре, при разработке адаптированных основных общеобразовательных программ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BE59EE" w:rsidP="00482B5C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По мере издания</w:t>
            </w:r>
          </w:p>
        </w:tc>
        <w:tc>
          <w:tcPr>
            <w:tcW w:w="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Рабочая группа</w:t>
            </w:r>
          </w:p>
        </w:tc>
      </w:tr>
      <w:tr w:rsidR="00DC7352" w:rsidRPr="0063276A" w:rsidTr="0063276A">
        <w:trPr>
          <w:gridAfter w:val="1"/>
          <w:wAfter w:w="6" w:type="dxa"/>
          <w:trHeight w:val="20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BE59EE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адаптированных основных общеобразовательных программ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BE59EE" w:rsidP="00482B5C">
            <w:pPr>
              <w:pStyle w:val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В соответствии с дальнейшими указаниями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Рабочая группа</w:t>
            </w:r>
          </w:p>
        </w:tc>
      </w:tr>
      <w:tr w:rsidR="00DC7352" w:rsidRPr="0063276A" w:rsidTr="0063276A">
        <w:trPr>
          <w:gridAfter w:val="1"/>
          <w:wAfter w:w="6" w:type="dxa"/>
          <w:trHeight w:val="3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BE59EE">
            <w:pPr>
              <w:pStyle w:val="1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Использование методических рекомендаций Министерства образования и науки Российской федерации по разработке на основе ФГОС ОВЗ адаптированной основной общеобразовательной программы в практической деятельности МБОУ Лицей №10.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 w:rsidP="00482B5C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октябрь 2015 г.</w:t>
            </w:r>
            <w:r w:rsidR="00BE59EE" w:rsidRPr="0063276A">
              <w:rPr>
                <w:rStyle w:val="11pt"/>
                <w:sz w:val="24"/>
                <w:szCs w:val="24"/>
              </w:rPr>
              <w:t>, далее - постоянно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Рабочая группа</w:t>
            </w:r>
          </w:p>
        </w:tc>
      </w:tr>
      <w:tr w:rsidR="00DC7352" w:rsidRPr="0063276A" w:rsidTr="0063276A">
        <w:trPr>
          <w:gridAfter w:val="1"/>
          <w:wAfter w:w="6" w:type="dxa"/>
          <w:trHeight w:val="18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1.8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BE59EE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Использование методических рекомендаций по организации ресурсного обеспечения создания специальных условий для детей - инвалидов и детей с ОВЗ в общем образовании с учетом сетевого взаимодействия в практической деятельности МБОУ Лицей №10.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 w:rsidP="00482B5C">
            <w:pPr>
              <w:pStyle w:val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январь 2016 г.</w:t>
            </w:r>
            <w:r w:rsidR="00BE59EE" w:rsidRPr="0063276A">
              <w:rPr>
                <w:rStyle w:val="11pt"/>
                <w:sz w:val="24"/>
                <w:szCs w:val="24"/>
              </w:rPr>
              <w:t>, далее - постоянно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Администрация лицея</w:t>
            </w:r>
          </w:p>
        </w:tc>
      </w:tr>
      <w:tr w:rsidR="00DC7352" w:rsidRPr="0063276A" w:rsidTr="0063276A">
        <w:trPr>
          <w:gridAfter w:val="1"/>
          <w:wAfter w:w="6" w:type="dxa"/>
          <w:trHeight w:val="9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15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Организационное обеспечение реализации ФГОС ОВЗ и организации инклюзивного образования</w:t>
            </w:r>
          </w:p>
        </w:tc>
      </w:tr>
      <w:tr w:rsidR="00DC7352" w:rsidRPr="0063276A" w:rsidTr="00482B5C">
        <w:trPr>
          <w:gridAfter w:val="1"/>
          <w:wAfter w:w="6" w:type="dxa"/>
          <w:trHeight w:val="8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2.1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8B6C41" w:rsidP="00BE59EE">
            <w:pPr>
              <w:pStyle w:val="1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Создание рабочей группы по введению ФГОС ОВЗ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2F7EC5" w:rsidP="00482B5C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Май 2015 года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 w:rsidP="00482B5C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 xml:space="preserve">Директор лицея </w:t>
            </w:r>
          </w:p>
        </w:tc>
      </w:tr>
      <w:tr w:rsidR="00DC7352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8B6C41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2.2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BE59EE">
            <w:pPr>
              <w:rPr>
                <w:rFonts w:ascii="Times New Roman" w:hAnsi="Times New Roman" w:cs="Times New Roman"/>
              </w:rPr>
            </w:pPr>
            <w:r w:rsidRPr="0063276A">
              <w:rPr>
                <w:rStyle w:val="11pt"/>
                <w:rFonts w:eastAsia="Courier New"/>
                <w:sz w:val="24"/>
                <w:szCs w:val="24"/>
              </w:rPr>
              <w:t>Создание системы методической работы, обеспечивающей сопровождение введения ФГОС ОВЗ.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BE59EE" w:rsidP="00482B5C">
            <w:pPr>
              <w:jc w:val="center"/>
              <w:rPr>
                <w:rFonts w:ascii="Times New Roman" w:hAnsi="Times New Roman" w:cs="Times New Roman"/>
              </w:rPr>
            </w:pPr>
            <w:r w:rsidRPr="0063276A">
              <w:rPr>
                <w:rStyle w:val="11pt"/>
                <w:rFonts w:eastAsia="Courier New"/>
                <w:sz w:val="24"/>
                <w:szCs w:val="24"/>
              </w:rPr>
              <w:t>2015 - 2016 годы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2" w:rsidRPr="0063276A" w:rsidRDefault="00DC7352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52" w:rsidRPr="0063276A" w:rsidRDefault="002F7EC5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Заместители директора</w:t>
            </w:r>
          </w:p>
        </w:tc>
      </w:tr>
      <w:tr w:rsidR="008B6C41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1" w:rsidRPr="0063276A" w:rsidRDefault="008B6C41" w:rsidP="0087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1" w:rsidRPr="0063276A" w:rsidRDefault="00BA7776" w:rsidP="00873917">
            <w:pPr>
              <w:rPr>
                <w:rFonts w:ascii="Times New Roman" w:hAnsi="Times New Roman" w:cs="Times New Roman"/>
              </w:rPr>
            </w:pPr>
            <w:r w:rsidRPr="0063276A">
              <w:rPr>
                <w:rStyle w:val="11pt"/>
                <w:rFonts w:eastAsia="Courier New"/>
                <w:sz w:val="24"/>
                <w:szCs w:val="24"/>
              </w:rPr>
              <w:t>Создание условий для повышения квалификации педагогических работников и их участия в учебно - методических объединениях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7EC5" w:rsidRPr="0063276A" w:rsidRDefault="002F7EC5" w:rsidP="00482B5C">
            <w:pPr>
              <w:pStyle w:val="1"/>
              <w:shd w:val="clear" w:color="auto" w:fill="auto"/>
              <w:spacing w:line="100" w:lineRule="exact"/>
              <w:jc w:val="center"/>
              <w:rPr>
                <w:sz w:val="24"/>
                <w:szCs w:val="24"/>
              </w:rPr>
            </w:pPr>
          </w:p>
          <w:p w:rsidR="002F7EC5" w:rsidRPr="0063276A" w:rsidRDefault="0063276A" w:rsidP="00482B5C">
            <w:pPr>
              <w:pStyle w:val="1"/>
              <w:shd w:val="clear" w:color="auto" w:fill="auto"/>
              <w:spacing w:line="100" w:lineRule="exact"/>
              <w:jc w:val="center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постоянно</w:t>
            </w:r>
          </w:p>
          <w:p w:rsidR="002F7EC5" w:rsidRPr="0063276A" w:rsidRDefault="002F7EC5" w:rsidP="00482B5C">
            <w:pPr>
              <w:pStyle w:val="1"/>
              <w:shd w:val="clear" w:color="auto" w:fill="auto"/>
              <w:spacing w:line="100" w:lineRule="exact"/>
              <w:jc w:val="center"/>
              <w:rPr>
                <w:sz w:val="24"/>
                <w:szCs w:val="24"/>
              </w:rPr>
            </w:pPr>
          </w:p>
          <w:p w:rsidR="008B6C41" w:rsidRPr="0063276A" w:rsidRDefault="008B6C41" w:rsidP="00482B5C">
            <w:pPr>
              <w:pStyle w:val="1"/>
              <w:shd w:val="clear" w:color="auto" w:fill="auto"/>
              <w:spacing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1" w:rsidRPr="0063276A" w:rsidRDefault="008B6C41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41" w:rsidRPr="0063276A" w:rsidRDefault="002F7EC5" w:rsidP="00873917">
            <w:pPr>
              <w:rPr>
                <w:rFonts w:ascii="Times New Roman" w:hAnsi="Times New Roman" w:cs="Times New Roman"/>
              </w:rPr>
            </w:pPr>
            <w:r w:rsidRPr="0063276A">
              <w:rPr>
                <w:rFonts w:ascii="Times New Roman" w:hAnsi="Times New Roman" w:cs="Times New Roman"/>
              </w:rPr>
              <w:t>Администрация лицея</w:t>
            </w: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2.3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63276A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Создание условий для инклюзивного образования детей - инвалидов в рамках реализации Государственной программы Псковской области «Доступная среда для инвалидов и иных маломобильных групп населения» на 2014 - 2020 годы».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pStyle w:val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В соответствии с условиями соглашений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 w:rsidP="00495BD1">
            <w:pPr>
              <w:rPr>
                <w:rFonts w:ascii="Times New Roman" w:hAnsi="Times New Roman" w:cs="Times New Roman"/>
              </w:rPr>
            </w:pPr>
            <w:r w:rsidRPr="0063276A">
              <w:rPr>
                <w:rFonts w:ascii="Times New Roman" w:hAnsi="Times New Roman" w:cs="Times New Roman"/>
              </w:rPr>
              <w:t>Администрация лицея</w:t>
            </w: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3.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Кадровое обеспечение введения ФГОС ОВЗ и организации инклюзивного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>
            <w:pPr>
              <w:pStyle w:val="1"/>
              <w:shd w:val="clear" w:color="auto" w:fill="auto"/>
              <w:spacing w:line="245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>
            <w:pPr>
              <w:pStyle w:val="1"/>
              <w:shd w:val="clear" w:color="auto" w:fill="auto"/>
              <w:spacing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Обеспечение участия педагогических работников МБОУ Лицей №10 в курсах повышения квалификации и обучающих мероприятиях по вопросам реализации ФГОС ОВЗ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В соответствии с планом - графиком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 w:rsidP="00495BD1">
            <w:pPr>
              <w:rPr>
                <w:rFonts w:ascii="Times New Roman" w:hAnsi="Times New Roman" w:cs="Times New Roman"/>
              </w:rPr>
            </w:pPr>
            <w:r w:rsidRPr="0063276A">
              <w:rPr>
                <w:rFonts w:ascii="Times New Roman" w:hAnsi="Times New Roman" w:cs="Times New Roman"/>
              </w:rPr>
              <w:t>Администрация лицея</w:t>
            </w: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3.2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Обеспечение участия руководящих и педагогических работников МБОУ Лицей№10 в курсах повышения квалификации по вопросам реализации индивидуальной программы реабилитации ребенка-инвалида в части получения детьми-инвалидами образования в обычных общеобразовательных учреждениях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pStyle w:val="1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апрель 2015 г. - октябрь 2015 г.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 xml:space="preserve">Директор </w:t>
            </w: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3.3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BA7776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Организация участия руководящих и педагогических работников в курсах повышения квалификации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pStyle w:val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В соответствии с планом - графиком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pStyle w:val="1"/>
              <w:shd w:val="clear" w:color="auto" w:fill="auto"/>
              <w:spacing w:line="307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 xml:space="preserve">Директор </w:t>
            </w: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4.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8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4pt0pt150"/>
                <w:sz w:val="24"/>
                <w:szCs w:val="24"/>
              </w:rPr>
              <w:t>'4</w:t>
            </w:r>
          </w:p>
          <w:p w:rsidR="0063276A" w:rsidRPr="0063276A" w:rsidRDefault="0063276A" w:rsidP="00873917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Финансово-экономическое обеспечение введения ФГОС ОВЗ и организации инклюзивного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>
            <w:pPr>
              <w:pStyle w:val="1"/>
              <w:shd w:val="clear" w:color="auto" w:fill="auto"/>
              <w:spacing w:line="245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>
            <w:pPr>
              <w:pStyle w:val="1"/>
              <w:shd w:val="clear" w:color="auto" w:fill="auto"/>
              <w:spacing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4.1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 Корректировка и выполнение государственных (муниципальных) заданий на обеспечение образовательной деятельности  в соответствии с ФГОС ОВЗ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pStyle w:val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декабрь 2015 г. -2016 г.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pStyle w:val="1"/>
              <w:shd w:val="clear" w:color="auto" w:fill="auto"/>
              <w:spacing w:line="29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 xml:space="preserve">Директор </w:t>
            </w:r>
            <w:bookmarkStart w:id="0" w:name="_GoBack"/>
            <w:bookmarkEnd w:id="0"/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5.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5pt"/>
                <w:sz w:val="24"/>
                <w:szCs w:val="24"/>
              </w:rPr>
              <w:t>Информационное обеспечение введения ФГОС ОВЗ и организации инклюзивного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48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>
            <w:pPr>
              <w:pStyle w:val="1"/>
              <w:shd w:val="clear" w:color="auto" w:fill="auto"/>
              <w:spacing w:line="245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>
            <w:pPr>
              <w:pStyle w:val="1"/>
              <w:shd w:val="clear" w:color="auto" w:fill="auto"/>
              <w:spacing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5.1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 xml:space="preserve"> Проведение педагогических советов и семинаров по вопросам введения и реализации ФГОС ОВЗ и организации инклюзивного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482B5C" w:rsidP="00482B5C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работы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Администрация лицея</w:t>
            </w:r>
          </w:p>
        </w:tc>
      </w:tr>
      <w:tr w:rsidR="0063276A" w:rsidRPr="0063276A" w:rsidTr="00482B5C">
        <w:trPr>
          <w:gridAfter w:val="1"/>
          <w:wAfter w:w="6" w:type="dxa"/>
          <w:trHeight w:val="8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5.2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63276A">
              <w:rPr>
                <w:rStyle w:val="11pt"/>
                <w:sz w:val="24"/>
                <w:szCs w:val="24"/>
              </w:rPr>
              <w:t>Информирование родительской общественности о ходе и результатах реализации ФГОС ОВЗ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482B5C" w:rsidP="00482B5C">
            <w:pPr>
              <w:pStyle w:val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2015 -</w:t>
            </w:r>
            <w:r w:rsidR="0063276A" w:rsidRPr="0063276A">
              <w:rPr>
                <w:rStyle w:val="11pt"/>
                <w:sz w:val="24"/>
                <w:szCs w:val="24"/>
              </w:rPr>
              <w:t>2016 год</w:t>
            </w:r>
            <w:r>
              <w:rPr>
                <w:rStyle w:val="11pt"/>
                <w:sz w:val="24"/>
                <w:szCs w:val="24"/>
              </w:rPr>
              <w:t>ы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A" w:rsidRPr="0063276A" w:rsidRDefault="0063276A" w:rsidP="00873917">
            <w:pPr>
              <w:pStyle w:val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63276A">
              <w:rPr>
                <w:sz w:val="24"/>
                <w:szCs w:val="24"/>
              </w:rPr>
              <w:t>Администрация лицея</w:t>
            </w:r>
          </w:p>
        </w:tc>
      </w:tr>
    </w:tbl>
    <w:p w:rsidR="00DC7352" w:rsidRPr="0063276A" w:rsidRDefault="00DC7352" w:rsidP="008B6C41">
      <w:pPr>
        <w:pStyle w:val="30"/>
        <w:shd w:val="clear" w:color="auto" w:fill="auto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sectPr w:rsidR="00DC7352" w:rsidRPr="0063276A" w:rsidSect="008B6C4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4" w:h="11909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75" w:rsidRDefault="00451975">
      <w:r>
        <w:separator/>
      </w:r>
    </w:p>
  </w:endnote>
  <w:endnote w:type="continuationSeparator" w:id="0">
    <w:p w:rsidR="00451975" w:rsidRDefault="0045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52" w:rsidRDefault="00DC73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52" w:rsidRDefault="008B6C4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6271260</wp:posOffset>
              </wp:positionH>
              <wp:positionV relativeFrom="page">
                <wp:posOffset>8578850</wp:posOffset>
              </wp:positionV>
              <wp:extent cx="68580" cy="692150"/>
              <wp:effectExtent l="3810" t="0" r="3810" b="190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352" w:rsidRDefault="008B6C4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rdiaUPC295pt"/>
                            </w:rPr>
                            <w:t>\</w:t>
                          </w:r>
                        </w:p>
                        <w:p w:rsidR="00DC7352" w:rsidRDefault="008B6C4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Mincho105pt"/>
                            </w:rPr>
                            <w:t>\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93.8pt;margin-top:675.5pt;width:5.4pt;height:54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GXrAIAAKw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" filled="f" stroked="f">
              <v:textbox style="mso-fit-shape-to-text:t" inset="0,0,0,0">
                <w:txbxContent>
                  <w:p w:rsidR="00DC7352" w:rsidRDefault="008B6C4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CordiaUPC295pt"/>
                      </w:rPr>
                      <w:t>\</w:t>
                    </w:r>
                  </w:p>
                  <w:p w:rsidR="00DC7352" w:rsidRDefault="008B6C4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MSMincho105pt"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75" w:rsidRDefault="00451975"/>
  </w:footnote>
  <w:footnote w:type="continuationSeparator" w:id="0">
    <w:p w:rsidR="00451975" w:rsidRDefault="004519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52" w:rsidRDefault="008B6C4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1798955</wp:posOffset>
              </wp:positionV>
              <wp:extent cx="70485" cy="160655"/>
              <wp:effectExtent l="3175" t="0" r="0" b="254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352" w:rsidRDefault="008B6C4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2B5C" w:rsidRPr="00482B5C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.25pt;margin-top:141.65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j3pw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g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" filled="f" stroked="f">
              <v:textbox style="mso-fit-shape-to-text:t" inset="0,0,0,0">
                <w:txbxContent>
                  <w:p w:rsidR="00DC7352" w:rsidRDefault="008B6C4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2B5C" w:rsidRPr="00482B5C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52" w:rsidRDefault="008B6C4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1798955</wp:posOffset>
              </wp:positionV>
              <wp:extent cx="70485" cy="160655"/>
              <wp:effectExtent l="3175" t="0" r="0" b="254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352" w:rsidRDefault="008B6C4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2B5C" w:rsidRPr="00482B5C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97.25pt;margin-top:141.65pt;width:5.5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dn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" filled="f" stroked="f">
              <v:textbox style="mso-fit-shape-to-text:t" inset="0,0,0,0">
                <w:txbxContent>
                  <w:p w:rsidR="00DC7352" w:rsidRDefault="008B6C4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2B5C" w:rsidRPr="00482B5C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52" w:rsidRDefault="008B6C4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1825625</wp:posOffset>
              </wp:positionV>
              <wp:extent cx="70485" cy="160655"/>
              <wp:effectExtent l="0" t="0" r="2540" b="444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352" w:rsidRDefault="008B6C4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B6C41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6.75pt;margin-top:143.75pt;width:5.5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aw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i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" filled="f" stroked="f">
              <v:textbox style="mso-fit-shape-to-text:t" inset="0,0,0,0">
                <w:txbxContent>
                  <w:p w:rsidR="00DC7352" w:rsidRDefault="008B6C4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B6C41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2"/>
    <w:rsid w:val="00165D8B"/>
    <w:rsid w:val="002F7EC5"/>
    <w:rsid w:val="003A2F7C"/>
    <w:rsid w:val="00451975"/>
    <w:rsid w:val="00482B5C"/>
    <w:rsid w:val="0063276A"/>
    <w:rsid w:val="00683364"/>
    <w:rsid w:val="006D4ED8"/>
    <w:rsid w:val="007B38E7"/>
    <w:rsid w:val="008B6C41"/>
    <w:rsid w:val="008E194A"/>
    <w:rsid w:val="00B61101"/>
    <w:rsid w:val="00BA7776"/>
    <w:rsid w:val="00BE59EE"/>
    <w:rsid w:val="00C345A5"/>
    <w:rsid w:val="00C9331B"/>
    <w:rsid w:val="00CF175F"/>
    <w:rsid w:val="00D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24pt">
    <w:name w:val="Колонтитул + CordiaUPC;24 pt"/>
    <w:basedOn w:val="a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TrebuchetMS175pt">
    <w:name w:val="Колонтитул + Trebuchet MS;17;5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235pt">
    <w:name w:val="Основной текст + Arial Narrow;23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goeUI5pt150">
    <w:name w:val="Основной текст + Segoe UI;5 pt;Масштаб 150%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</w:rPr>
  </w:style>
  <w:style w:type="character" w:customStyle="1" w:styleId="CourierNew85pt">
    <w:name w:val="Основной текст + Courier New;8;5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Impact">
    <w:name w:val="Основной текст + Impac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egoeUI10pt">
    <w:name w:val="Основной текст + Segoe UI;10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rdiaUPC295pt">
    <w:name w:val="Колонтитул + CordiaUPC;29;5 pt"/>
    <w:basedOn w:val="a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9"/>
      <w:szCs w:val="59"/>
      <w:u w:val="none"/>
    </w:rPr>
  </w:style>
  <w:style w:type="character" w:customStyle="1" w:styleId="MSMincho105pt">
    <w:name w:val="Колонтитул + MS Mincho;10;5 pt"/>
    <w:basedOn w:val="a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5pt1500">
    <w:name w:val="Основной текст + Segoe UI;5 pt;Масштаб 150%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</w:rPr>
  </w:style>
  <w:style w:type="character" w:customStyle="1" w:styleId="ArialNarrow145pt">
    <w:name w:val="Основной текст + Arial Narrow;14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4pt0pt150">
    <w:name w:val="Основной текст + 4 pt;Интервал 0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5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diaUPC" w:eastAsia="CordiaUPC" w:hAnsi="CordiaUPC" w:cs="CordiaUPC"/>
      <w:sz w:val="59"/>
      <w:szCs w:val="5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Segoe UI" w:eastAsia="Segoe UI" w:hAnsi="Segoe UI" w:cs="Segoe UI"/>
      <w:w w:val="50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8B6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6C41"/>
    <w:rPr>
      <w:color w:val="000000"/>
    </w:rPr>
  </w:style>
  <w:style w:type="paragraph" w:styleId="ab">
    <w:name w:val="header"/>
    <w:basedOn w:val="a"/>
    <w:link w:val="ac"/>
    <w:uiPriority w:val="99"/>
    <w:unhideWhenUsed/>
    <w:rsid w:val="008B6C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6C41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82B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2B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24pt">
    <w:name w:val="Колонтитул + CordiaUPC;24 pt"/>
    <w:basedOn w:val="a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TrebuchetMS175pt">
    <w:name w:val="Колонтитул + Trebuchet MS;17;5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235pt">
    <w:name w:val="Основной текст + Arial Narrow;23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goeUI5pt150">
    <w:name w:val="Основной текст + Segoe UI;5 pt;Масштаб 150%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</w:rPr>
  </w:style>
  <w:style w:type="character" w:customStyle="1" w:styleId="CourierNew85pt">
    <w:name w:val="Основной текст + Courier New;8;5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Impact">
    <w:name w:val="Основной текст + Impac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egoeUI10pt">
    <w:name w:val="Основной текст + Segoe UI;10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rdiaUPC295pt">
    <w:name w:val="Колонтитул + CordiaUPC;29;5 pt"/>
    <w:basedOn w:val="a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9"/>
      <w:szCs w:val="59"/>
      <w:u w:val="none"/>
    </w:rPr>
  </w:style>
  <w:style w:type="character" w:customStyle="1" w:styleId="MSMincho105pt">
    <w:name w:val="Колонтитул + MS Mincho;10;5 pt"/>
    <w:basedOn w:val="a6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5pt1500">
    <w:name w:val="Основной текст + Segoe UI;5 pt;Масштаб 150%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</w:rPr>
  </w:style>
  <w:style w:type="character" w:customStyle="1" w:styleId="ArialNarrow145pt">
    <w:name w:val="Основной текст + Arial Narrow;14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4pt0pt150">
    <w:name w:val="Основной текст + 4 pt;Интервал 0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5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diaUPC" w:eastAsia="CordiaUPC" w:hAnsi="CordiaUPC" w:cs="CordiaUPC"/>
      <w:sz w:val="59"/>
      <w:szCs w:val="5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Segoe UI" w:eastAsia="Segoe UI" w:hAnsi="Segoe UI" w:cs="Segoe UI"/>
      <w:w w:val="50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8B6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6C41"/>
    <w:rPr>
      <w:color w:val="000000"/>
    </w:rPr>
  </w:style>
  <w:style w:type="paragraph" w:styleId="ab">
    <w:name w:val="header"/>
    <w:basedOn w:val="a"/>
    <w:link w:val="ac"/>
    <w:uiPriority w:val="99"/>
    <w:unhideWhenUsed/>
    <w:rsid w:val="008B6C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6C41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82B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2B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B33D-29E2-458A-A54E-59E83FB5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Учитель</cp:lastModifiedBy>
  <cp:revision>6</cp:revision>
  <cp:lastPrinted>2016-03-25T08:12:00Z</cp:lastPrinted>
  <dcterms:created xsi:type="dcterms:W3CDTF">2016-03-22T13:13:00Z</dcterms:created>
  <dcterms:modified xsi:type="dcterms:W3CDTF">2016-03-25T08:14:00Z</dcterms:modified>
</cp:coreProperties>
</file>