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6FB" w:rsidRDefault="00892CCB" w:rsidP="00B65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                                                </w:t>
      </w:r>
      <w:r w:rsidR="00D04E97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</w:t>
      </w:r>
      <w:r w:rsidR="00295EF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Календарно -</w:t>
      </w:r>
      <w:r w:rsidR="00C026FB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тематическое планирование</w:t>
      </w:r>
      <w:r w:rsidR="00295EF9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по технологии</w:t>
      </w:r>
    </w:p>
    <w:p w:rsidR="00C026FB" w:rsidRDefault="00C026FB" w:rsidP="00C026FB">
      <w:pPr>
        <w:autoSpaceDE w:val="0"/>
        <w:autoSpaceDN w:val="0"/>
        <w:adjustRightInd w:val="0"/>
        <w:spacing w:before="60" w:after="60" w:line="244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 класс</w:t>
      </w:r>
    </w:p>
    <w:tbl>
      <w:tblPr>
        <w:tblW w:w="1408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2"/>
        <w:gridCol w:w="580"/>
        <w:gridCol w:w="403"/>
      </w:tblGrid>
      <w:tr w:rsidR="00C026FB" w:rsidTr="00367CF2">
        <w:trPr>
          <w:tblCellSpacing w:w="0" w:type="dxa"/>
          <w:jc w:val="center"/>
        </w:trPr>
        <w:tc>
          <w:tcPr>
            <w:tcW w:w="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9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раздела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3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Тема урока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(этап проектной </w:t>
            </w:r>
            <w:proofErr w:type="gramEnd"/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или исследовательской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деятельности)</w:t>
            </w:r>
          </w:p>
        </w:tc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часов</w:t>
            </w:r>
          </w:p>
        </w:tc>
        <w:tc>
          <w:tcPr>
            <w:tcW w:w="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Тип урока (форма </w:t>
            </w:r>
            <w:proofErr w:type="gramEnd"/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вид деятельности)</w:t>
            </w:r>
          </w:p>
        </w:tc>
        <w:tc>
          <w:tcPr>
            <w:tcW w:w="23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Элементы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Требования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уровню подготовки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обучающихся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(результат)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контроля,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измерители</w:t>
            </w:r>
          </w:p>
        </w:tc>
        <w:tc>
          <w:tcPr>
            <w:tcW w:w="1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Элементы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 (необязательного) содержания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Дата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</w:p>
        </w:tc>
      </w:tr>
      <w:tr w:rsidR="00C026FB" w:rsidTr="00367CF2">
        <w:tblPrEx>
          <w:tblCellSpacing w:w="-8" w:type="dxa"/>
        </w:tblPrEx>
        <w:trPr>
          <w:tblCellSpacing w:w="-8" w:type="dxa"/>
          <w:jc w:val="center"/>
        </w:trPr>
        <w:tc>
          <w:tcPr>
            <w:tcW w:w="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</w:t>
            </w:r>
          </w:p>
        </w:tc>
      </w:tr>
      <w:tr w:rsidR="00C026FB" w:rsidTr="00367CF2">
        <w:tblPrEx>
          <w:tblCellSpacing w:w="-8" w:type="dxa"/>
        </w:tblPrEx>
        <w:trPr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</w:tr>
      <w:tr w:rsidR="00C026FB" w:rsidTr="00367CF2">
        <w:tblPrEx>
          <w:tblCellSpacing w:w="-8" w:type="dxa"/>
        </w:tblPrEx>
        <w:trPr>
          <w:trHeight w:val="1605"/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1–2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Вводный урок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(2 часа)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Первичный инструктаж на рабочем месте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Первичный инструктаж на рабочем месте. Вводный урок: содержание курса технологии за 6 класс. Выполнение проекта 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поведения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мастерской и ТБ на рабочем месте.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 содержании курса и правилах выполнения проекта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77273" w:rsidP="00807CF4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07.09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26FB" w:rsidTr="00367CF2">
        <w:tblPrEx>
          <w:tblCellSpacing w:w="-8" w:type="dxa"/>
        </w:tblPrEx>
        <w:trPr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3–4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кулинария: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физиология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питания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(2 часа)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Минеральные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веще-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ства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 их значение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для здоровья человека. Суточная потребность человека в минеральных веществах и их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со-держание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 продуктах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минеральных веществ в пищевых продуктах и их роль в жизнедеятельности организма человека, суточная потребность в них. Расчет количества и состава продуктов для сбалансированного питания 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представление: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 значении минеральных веще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ств дл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я здоровья человека;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суточной потребности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них.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рассчитывать количество и состав продуктов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77273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14.09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26FB" w:rsidTr="00367CF2">
        <w:tblPrEx>
          <w:tblCellSpacing w:w="-8" w:type="dxa"/>
        </w:tblPrEx>
        <w:trPr>
          <w:tblCellSpacing w:w="-8" w:type="dxa"/>
          <w:jc w:val="center"/>
        </w:trPr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5–6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Кулинария: технология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Блюда из молока и молочных продуктов.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Кисло-молочные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продукты и виды бактериальных культур для их приготовления </w:t>
            </w:r>
          </w:p>
        </w:tc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молока и молочных продуктов. Их значение и ценность, условия и сроки хранения.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Кисло-молочные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продукты и особенности их приготовления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Знать: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 значении и ценности для человека молока и продуктов из него;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условия и сроки хранения, технологию приготовления блюд из молока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 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77273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21.09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026FB" w:rsidRDefault="00C026FB" w:rsidP="00C026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>
        <w:rPr>
          <w:rFonts w:ascii="Times New Roman" w:hAnsi="Times New Roman" w:cs="Times New Roman"/>
          <w:i/>
          <w:iCs/>
          <w:sz w:val="18"/>
          <w:szCs w:val="18"/>
        </w:rPr>
        <w:lastRenderedPageBreak/>
        <w:t xml:space="preserve"> </w:t>
      </w:r>
    </w:p>
    <w:tbl>
      <w:tblPr>
        <w:tblW w:w="14250" w:type="dxa"/>
        <w:jc w:val="center"/>
        <w:tblCellSpacing w:w="-8" w:type="dxa"/>
        <w:tblInd w:w="-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4"/>
        <w:gridCol w:w="965"/>
        <w:gridCol w:w="2233"/>
        <w:gridCol w:w="650"/>
        <w:gridCol w:w="996"/>
        <w:gridCol w:w="2354"/>
        <w:gridCol w:w="2700"/>
        <w:gridCol w:w="1147"/>
        <w:gridCol w:w="1555"/>
        <w:gridCol w:w="573"/>
        <w:gridCol w:w="573"/>
      </w:tblGrid>
      <w:tr w:rsidR="00C026FB" w:rsidTr="00AF2D20">
        <w:trPr>
          <w:trHeight w:val="2505"/>
          <w:tblCellSpacing w:w="-8" w:type="dxa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7–8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приготовления пищи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026FB" w:rsidRDefault="00367CF2">
            <w:pPr>
              <w:autoSpaceDE w:val="0"/>
              <w:autoSpaceDN w:val="0"/>
              <w:adjustRightInd w:val="0"/>
              <w:spacing w:after="0" w:line="244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6(часов)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C5" w:rsidRPr="00B55AC5" w:rsidRDefault="00B55AC5" w:rsidP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 xml:space="preserve">Ценность рыбы и других продуктов моря, </w:t>
            </w:r>
          </w:p>
          <w:p w:rsidR="00B55AC5" w:rsidRPr="00B55AC5" w:rsidRDefault="00B55AC5" w:rsidP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 xml:space="preserve">их использование </w:t>
            </w:r>
          </w:p>
          <w:p w:rsidR="00C026FB" w:rsidRDefault="00B55AC5" w:rsidP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в кулинарии. Технология и санитарные условия первичной переработки и тепловой обработки рыбы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Комбинированны</w:t>
            </w:r>
            <w:r>
              <w:rPr>
                <w:rFonts w:ascii="Times New Roman" w:hAnsi="Times New Roman" w:cs="Times New Roman"/>
                <w:color w:val="000000"/>
              </w:rPr>
              <w:t>й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Пищевая ценность рыбы и других продуктов моря. Их использование в кулинарии. Признаки свежести рыбы. Технология и санитарные условия первичной и тепловой обработки рыбы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C5" w:rsidRPr="00B55AC5" w:rsidRDefault="00B55AC5" w:rsidP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Знать:</w:t>
            </w:r>
          </w:p>
          <w:p w:rsidR="00B55AC5" w:rsidRPr="00B55AC5" w:rsidRDefault="00B55AC5" w:rsidP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– о пищевой ценности рыбы и других продуктов моря, использовании их в кулинарии;</w:t>
            </w:r>
          </w:p>
          <w:p w:rsidR="00B55AC5" w:rsidRPr="00B55AC5" w:rsidRDefault="00B55AC5" w:rsidP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– признаки свежести рыбы;</w:t>
            </w:r>
          </w:p>
          <w:p w:rsidR="00C026FB" w:rsidRDefault="00B55AC5" w:rsidP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– технологию и санитарные нормы первичной и тепловой обработки рыбы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B55AC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Pr="000D7FF2" w:rsidRDefault="00A17C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</w:t>
            </w:r>
            <w:r w:rsidR="00807C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Pr="000D7FF2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6FB" w:rsidTr="004A309D">
        <w:trPr>
          <w:trHeight w:val="2505"/>
          <w:tblCellSpacing w:w="-8" w:type="dxa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9–10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B55A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Блюда из круп, бобовых и макаронных изделий. Первичная подготовка к варке круп, бобовых и макаронных изделий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5AC5" w:rsidRPr="00B55AC5" w:rsidRDefault="00B55AC5" w:rsidP="00B55A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 xml:space="preserve">Виды круп, бобовых </w:t>
            </w:r>
          </w:p>
          <w:p w:rsidR="00C026FB" w:rsidRDefault="00B55AC5" w:rsidP="00B55A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B55AC5">
              <w:rPr>
                <w:rFonts w:ascii="Times New Roman" w:hAnsi="Times New Roman" w:cs="Times New Roman"/>
                <w:color w:val="000000"/>
              </w:rPr>
              <w:t>и макаронных изделий. Правила варки крупяных рассыпчатых, вязких и жидких каш, бобовых и макаронных изделий. Причины увеличения веса и объема при варке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09D" w:rsidRPr="004A309D" w:rsidRDefault="00C026FB" w:rsidP="004A309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A309D" w:rsidRPr="004A309D">
              <w:rPr>
                <w:rFonts w:ascii="Times New Roman" w:hAnsi="Times New Roman" w:cs="Times New Roman"/>
                <w:color w:val="000000"/>
              </w:rPr>
              <w:t>Знать:</w:t>
            </w:r>
          </w:p>
          <w:p w:rsidR="004A309D" w:rsidRPr="004A309D" w:rsidRDefault="004A309D" w:rsidP="004A309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 xml:space="preserve">– виды круп, бобовых </w:t>
            </w:r>
          </w:p>
          <w:p w:rsidR="004A309D" w:rsidRPr="004A309D" w:rsidRDefault="004A309D" w:rsidP="004A309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>и макаронных изделий;</w:t>
            </w:r>
          </w:p>
          <w:p w:rsidR="00C026FB" w:rsidRDefault="004A309D" w:rsidP="004A309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>– правила варки крупяных, рассыпчатых, вязких, жидких каш, бобовых и макаронных изделий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A17C4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05.10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26FB" w:rsidTr="004A309D">
        <w:trPr>
          <w:tblCellSpacing w:w="-8" w:type="dxa"/>
          <w:jc w:val="center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11–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309D" w:rsidRDefault="004A309D" w:rsidP="004A309D">
            <w:r>
              <w:t xml:space="preserve">РУКОДЕЛИЕ. ЛОСКУТНОЕ ШИТЬЕ </w:t>
            </w:r>
          </w:p>
          <w:p w:rsidR="00C026FB" w:rsidRDefault="004A309D" w:rsidP="004A309D">
            <w:proofErr w:type="gramStart"/>
            <w:r>
              <w:t>(8 часов</w:t>
            </w:r>
            <w:proofErr w:type="gramEnd"/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2D20" w:rsidRPr="00AF2D20" w:rsidRDefault="00AF2D20" w:rsidP="00AF2D20">
            <w:pPr>
              <w:rPr>
                <w:rFonts w:ascii="Times New Roman" w:hAnsi="Times New Roman" w:cs="Times New Roman"/>
              </w:rPr>
            </w:pPr>
          </w:p>
          <w:p w:rsidR="00AF2D20" w:rsidRPr="00AF2D20" w:rsidRDefault="004A309D" w:rsidP="00AF2D20">
            <w:pPr>
              <w:rPr>
                <w:rFonts w:ascii="Times New Roman" w:hAnsi="Times New Roman" w:cs="Times New Roman"/>
              </w:rPr>
            </w:pPr>
            <w:r w:rsidRPr="004A309D">
              <w:rPr>
                <w:rFonts w:ascii="Times New Roman" w:hAnsi="Times New Roman" w:cs="Times New Roman"/>
              </w:rPr>
              <w:t>Возможности лоскутного шитья и мода. Геометрический орнамент и композиция. Выполнение эскиза в лоскутной технике</w:t>
            </w:r>
          </w:p>
          <w:p w:rsidR="00AF2D20" w:rsidRPr="00AF2D20" w:rsidRDefault="00AF2D20" w:rsidP="00AF2D20">
            <w:pPr>
              <w:rPr>
                <w:rFonts w:ascii="Times New Roman" w:hAnsi="Times New Roman" w:cs="Times New Roman"/>
              </w:rPr>
            </w:pPr>
          </w:p>
          <w:p w:rsidR="00C026FB" w:rsidRPr="00AF2D20" w:rsidRDefault="00C026FB" w:rsidP="00AF2D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A309D" w:rsidRPr="004A309D">
              <w:rPr>
                <w:rFonts w:ascii="Times New Roman" w:hAnsi="Times New Roman" w:cs="Times New Roman"/>
                <w:color w:val="000000"/>
              </w:rPr>
              <w:t xml:space="preserve">История создания изделий из лоскута. Понятия об орнаменте, симметрии и асимметрии в композиции. </w:t>
            </w:r>
            <w:proofErr w:type="spellStart"/>
            <w:r w:rsidR="004A309D" w:rsidRPr="004A309D">
              <w:rPr>
                <w:rFonts w:ascii="Times New Roman" w:hAnsi="Times New Roman" w:cs="Times New Roman"/>
                <w:color w:val="000000"/>
              </w:rPr>
              <w:t>Пэчворк</w:t>
            </w:r>
            <w:proofErr w:type="spellEnd"/>
            <w:r w:rsidR="004A309D" w:rsidRPr="004A309D">
              <w:rPr>
                <w:rFonts w:ascii="Times New Roman" w:hAnsi="Times New Roman" w:cs="Times New Roman"/>
                <w:color w:val="000000"/>
              </w:rPr>
              <w:t xml:space="preserve"> (лоскутное шитье) и мода. Инструменты и материалы. Подготовка к работе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09D" w:rsidRPr="004A309D" w:rsidRDefault="004A309D" w:rsidP="004A309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 xml:space="preserve">Иметь представление </w:t>
            </w:r>
          </w:p>
          <w:p w:rsidR="004A309D" w:rsidRPr="004A309D" w:rsidRDefault="004A309D" w:rsidP="004A309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 xml:space="preserve">о технике </w:t>
            </w:r>
            <w:proofErr w:type="spellStart"/>
            <w:r w:rsidRPr="004A309D">
              <w:rPr>
                <w:rFonts w:ascii="Times New Roman" w:hAnsi="Times New Roman" w:cs="Times New Roman"/>
                <w:color w:val="000000"/>
              </w:rPr>
              <w:t>пэчворка</w:t>
            </w:r>
            <w:proofErr w:type="spellEnd"/>
            <w:r w:rsidRPr="004A309D">
              <w:rPr>
                <w:rFonts w:ascii="Times New Roman" w:hAnsi="Times New Roman" w:cs="Times New Roman"/>
                <w:color w:val="000000"/>
              </w:rPr>
              <w:t xml:space="preserve"> (лоскутного шитья), орнаменте, симметрии и композиции.</w:t>
            </w:r>
          </w:p>
          <w:p w:rsidR="004A309D" w:rsidRPr="004A309D" w:rsidRDefault="004A309D" w:rsidP="004A309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 xml:space="preserve">Уметь выполнять эскизы, подбирать материалы </w:t>
            </w:r>
          </w:p>
          <w:p w:rsidR="00C026FB" w:rsidRDefault="004A309D" w:rsidP="004A309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>и инструменты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 </w:t>
            </w:r>
          </w:p>
          <w:p w:rsidR="004A309D" w:rsidRDefault="004A309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A17C4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pPr w:leftFromText="180" w:rightFromText="180" w:vertAnchor="page" w:horzAnchor="margin" w:tblpY="1321"/>
        <w:tblW w:w="14250" w:type="dxa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96"/>
        <w:gridCol w:w="2323"/>
        <w:gridCol w:w="650"/>
        <w:gridCol w:w="996"/>
        <w:gridCol w:w="2354"/>
        <w:gridCol w:w="2609"/>
        <w:gridCol w:w="1116"/>
        <w:gridCol w:w="1555"/>
        <w:gridCol w:w="573"/>
        <w:gridCol w:w="573"/>
      </w:tblGrid>
      <w:tr w:rsidR="00D04E97" w:rsidTr="00AF2D20">
        <w:trPr>
          <w:trHeight w:val="2985"/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13–</w:t>
            </w:r>
          </w:p>
          <w:p w:rsidR="00D04E97" w:rsidRDefault="00D04E97" w:rsidP="00AF2D2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AE4742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шаблонов элементов орнамента. Раскрой элементо</w:t>
            </w:r>
            <w:r w:rsidR="00EA5631">
              <w:rPr>
                <w:rFonts w:ascii="Times New Roman" w:hAnsi="Times New Roman" w:cs="Times New Roman"/>
                <w:color w:val="000000"/>
              </w:rPr>
              <w:t>в с учетом направления долевой нити и припусков на швы.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4A309D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09D" w:rsidRPr="004A309D" w:rsidRDefault="004A309D" w:rsidP="004A3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 xml:space="preserve">Правила деления элементов орнамента </w:t>
            </w:r>
          </w:p>
          <w:p w:rsidR="00D04E97" w:rsidRDefault="004A309D" w:rsidP="004A30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 xml:space="preserve">на простейшие геометрические фигуры, подбора и изготовления шаблонов. Правила раскроя деталей с учетом направления </w:t>
            </w:r>
            <w:proofErr w:type="gramStart"/>
            <w:r w:rsidRPr="004A309D">
              <w:rPr>
                <w:rFonts w:ascii="Times New Roman" w:hAnsi="Times New Roman" w:cs="Times New Roman"/>
                <w:color w:val="000000"/>
              </w:rPr>
              <w:t>долевой</w:t>
            </w:r>
            <w:proofErr w:type="gramEnd"/>
            <w:r w:rsidRPr="004A309D">
              <w:rPr>
                <w:rFonts w:ascii="Times New Roman" w:hAnsi="Times New Roman" w:cs="Times New Roman"/>
                <w:color w:val="000000"/>
              </w:rPr>
              <w:t xml:space="preserve"> и рисунка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Pr="00840D22" w:rsidRDefault="004A309D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309D">
              <w:rPr>
                <w:rFonts w:ascii="Times New Roman" w:hAnsi="Times New Roman" w:cs="Times New Roman"/>
                <w:b/>
                <w:bCs/>
                <w:color w:val="000000"/>
              </w:rPr>
              <w:t>Знать о необходимости припусков для обработки, их величине и правилах раскроя деталей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4A309D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A309D"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Pr="00807CF4" w:rsidRDefault="00A17C45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Pr="00BA43BE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E97" w:rsidTr="00AF2D20">
        <w:trPr>
          <w:trHeight w:val="2985"/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15–</w:t>
            </w:r>
          </w:p>
          <w:p w:rsidR="00D04E97" w:rsidRDefault="00D04E97" w:rsidP="00AF2D20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4E97" w:rsidRPr="00AE4742" w:rsidRDefault="00D04E97" w:rsidP="00AE4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color w:val="000000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9708FC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Технология соединения деталей между собой в лоскутном шитье.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53E1E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53E1E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53E1E">
              <w:rPr>
                <w:rFonts w:ascii="Times New Roman" w:hAnsi="Times New Roman" w:cs="Times New Roman"/>
                <w:color w:val="000000"/>
              </w:rPr>
              <w:t xml:space="preserve">Способы сборки полотна в </w:t>
            </w:r>
            <w:proofErr w:type="gramStart"/>
            <w:r w:rsidRPr="00D53E1E">
              <w:rPr>
                <w:rFonts w:ascii="Times New Roman" w:hAnsi="Times New Roman" w:cs="Times New Roman"/>
                <w:color w:val="000000"/>
              </w:rPr>
              <w:t>лоскутном</w:t>
            </w:r>
            <w:proofErr w:type="gramEnd"/>
            <w:r w:rsidRPr="00D53E1E">
              <w:rPr>
                <w:rFonts w:ascii="Times New Roman" w:hAnsi="Times New Roman" w:cs="Times New Roman"/>
                <w:color w:val="000000"/>
              </w:rPr>
              <w:t xml:space="preserve"> шить.. Сборка полотна изделия</w:t>
            </w:r>
            <w:r w:rsidR="00FD3DB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Pr="00840D22" w:rsidRDefault="00D53E1E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Знать правила сборки полотна.                              Уметь ими пользоваться.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53E1E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A17C45" w:rsidP="00AF2D2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26.10</w:t>
            </w:r>
            <w:r w:rsidR="00807CF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4E97" w:rsidTr="00AF2D20">
        <w:trPr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17–</w:t>
            </w:r>
          </w:p>
          <w:p w:rsidR="00D04E97" w:rsidRDefault="00D04E97" w:rsidP="00AF2D2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Рукоделие. Лоскутное шитье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ind w:left="-45" w:right="-45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(8 часов)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4E3865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3865">
              <w:rPr>
                <w:rFonts w:ascii="Times New Roman" w:hAnsi="Times New Roman" w:cs="Times New Roman"/>
                <w:color w:val="000000"/>
              </w:rPr>
              <w:t>Соединение лоскутной основы с подкладкой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. Практическая работа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4E3865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Особенности</w:t>
            </w:r>
            <w:r w:rsidR="00FD3DBC">
              <w:rPr>
                <w:rFonts w:ascii="Times New Roman" w:hAnsi="Times New Roman" w:cs="Times New Roman"/>
                <w:color w:val="000000"/>
              </w:rPr>
              <w:t xml:space="preserve"> соединения лоскутной основы с подкладкой.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FD3DBC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Знать правила сборки полотна.                               Уметь выполнять эти правила.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качества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807CF4" w:rsidP="00AF2D2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="00A17C45">
              <w:rPr>
                <w:rFonts w:ascii="Times New Roman" w:hAnsi="Times New Roman" w:cs="Times New Roman"/>
                <w:color w:val="000000"/>
              </w:rPr>
              <w:t>09.11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4E97" w:rsidRDefault="00D04E97" w:rsidP="00AF2D2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W w:w="14255" w:type="dxa"/>
        <w:jc w:val="center"/>
        <w:tblCellSpacing w:w="-8" w:type="dxa"/>
        <w:tblInd w:w="-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84"/>
        <w:gridCol w:w="22"/>
        <w:gridCol w:w="982"/>
        <w:gridCol w:w="2308"/>
        <w:gridCol w:w="650"/>
        <w:gridCol w:w="980"/>
        <w:gridCol w:w="1579"/>
        <w:gridCol w:w="3431"/>
        <w:gridCol w:w="1133"/>
        <w:gridCol w:w="1540"/>
        <w:gridCol w:w="573"/>
        <w:gridCol w:w="573"/>
      </w:tblGrid>
      <w:tr w:rsidR="00C026FB" w:rsidTr="004E3865">
        <w:trPr>
          <w:trHeight w:val="2475"/>
          <w:tblCellSpacing w:w="-8" w:type="dxa"/>
          <w:jc w:val="center"/>
        </w:trPr>
        <w:tc>
          <w:tcPr>
            <w:tcW w:w="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19–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Pr="00274534" w:rsidRDefault="002745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ЭЛЕМЕНТЫ МАТЕРИАЛОВЕДЕНИЯ-     4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118F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="00C118FD">
              <w:rPr>
                <w:rFonts w:ascii="Arial" w:hAnsi="Arial" w:cs="Arial"/>
                <w:sz w:val="20"/>
                <w:szCs w:val="20"/>
              </w:rPr>
              <w:t>часа)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80463" w:rsidP="00AE474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Производство и свойства тканей из волокон животного происхождения.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8046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DA22A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Получение натуральных шерстяных и шелковых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волокон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переработка.  Свойства натуральных волокон животного происхождения и тканей из них.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DA22AD" w:rsidP="00D53E1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Иметь представление</w:t>
            </w:r>
            <w:r w:rsidR="0028132B">
              <w:rPr>
                <w:rFonts w:ascii="Times New Roman" w:hAnsi="Times New Roman" w:cs="Times New Roman"/>
                <w:color w:val="000000"/>
              </w:rPr>
              <w:t xml:space="preserve">:                         </w:t>
            </w:r>
            <w:proofErr w:type="gramStart"/>
            <w:r w:rsidR="0028132B">
              <w:rPr>
                <w:rFonts w:ascii="Times New Roman" w:hAnsi="Times New Roman" w:cs="Times New Roman"/>
                <w:color w:val="000000"/>
              </w:rPr>
              <w:t>-о</w:t>
            </w:r>
            <w:proofErr w:type="gramEnd"/>
            <w:r w:rsidR="0028132B">
              <w:rPr>
                <w:rFonts w:ascii="Times New Roman" w:hAnsi="Times New Roman" w:cs="Times New Roman"/>
                <w:color w:val="000000"/>
              </w:rPr>
              <w:t xml:space="preserve"> видах и методах получения натуральных волокон животного происхождения.                                  –процессе их переработки в нити и ткани.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28132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Pr="00807CF4" w:rsidRDefault="008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17C45">
              <w:rPr>
                <w:rFonts w:ascii="Arial" w:hAnsi="Arial" w:cs="Arial"/>
                <w:sz w:val="20"/>
                <w:szCs w:val="20"/>
              </w:rPr>
              <w:t>16.11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Pr="00CA34B1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26FB" w:rsidTr="004E3865">
        <w:trPr>
          <w:trHeight w:val="1230"/>
          <w:tblCellSpacing w:w="-8" w:type="dxa"/>
          <w:jc w:val="center"/>
        </w:trPr>
        <w:tc>
          <w:tcPr>
            <w:tcW w:w="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274534" w:rsidP="00274534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21-22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27453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Саржевые и атласные переплетения нитей в тканях.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274534" w:rsidP="0027453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274534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274534" w:rsidP="00D53E1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Саржевые и атласные переплетения, раппорт переплетения,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драпируемость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ткани.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18FD" w:rsidRDefault="00274534" w:rsidP="00D53E1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Уметь: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C118FD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="00C118FD">
              <w:rPr>
                <w:rFonts w:ascii="Times New Roman" w:hAnsi="Times New Roman" w:cs="Times New Roman"/>
                <w:color w:val="000000"/>
              </w:rPr>
              <w:t>тличать саржевое и атласное переплетения,                                         -определять их лицевую сторону.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118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Pr="00807CF4" w:rsidRDefault="00A17C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Pr="00807CF4" w:rsidRDefault="008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026FB" w:rsidTr="00892CCB">
        <w:trPr>
          <w:tblCellSpacing w:w="-8" w:type="dxa"/>
          <w:jc w:val="center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EB64FE" w:rsidP="00305A9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23-24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 xml:space="preserve">Элементы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машиноведения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(4 часа)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Техника безопасности работы на швейной машине. Регуляторы бытовой универсальной швейной машины. Подбор игл и нитей в зависимости от вида ткани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 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ТБ работы </w:t>
            </w:r>
            <w:r>
              <w:rPr>
                <w:rFonts w:ascii="Times New Roman" w:hAnsi="Times New Roman" w:cs="Times New Roman"/>
                <w:color w:val="000000"/>
              </w:rPr>
              <w:br/>
              <w:t>на швейной машине. Назначение. Устройство и прин</w:t>
            </w:r>
            <w:r w:rsidR="00EB64FE">
              <w:rPr>
                <w:rFonts w:ascii="Times New Roman" w:hAnsi="Times New Roman" w:cs="Times New Roman"/>
                <w:color w:val="000000"/>
              </w:rPr>
              <w:t>цип действия регуляторов</w:t>
            </w:r>
            <w:proofErr w:type="gramStart"/>
            <w:r w:rsidR="00EB64FE">
              <w:rPr>
                <w:rFonts w:ascii="Times New Roman" w:hAnsi="Times New Roman" w:cs="Times New Roman"/>
                <w:color w:val="000000"/>
              </w:rPr>
              <w:t xml:space="preserve"> .</w:t>
            </w:r>
            <w:proofErr w:type="gramEnd"/>
            <w:r w:rsidR="00EB64F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назначение, устройство и принцип действия регуляторов швейной машины.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подбирать иглы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нити в зависимости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от вида ткани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Pr="009F53EA" w:rsidRDefault="00A17C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C026FB" w:rsidTr="00892CCB">
        <w:trPr>
          <w:tblCellSpacing w:w="-8" w:type="dxa"/>
          <w:jc w:val="center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EB64FE" w:rsidP="00305A93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25-26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Неполадки в работе швейной машины, вызываемые дефектами машинной иглы или ее установкой.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Регулировка машинной строчки и замена иглы швейной машины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Комбинированный. Практическая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работа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Неполадки в работе швейной машины, вызываемые дефектами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машинной иглы или ее установки. Правила регулировки машинной строчки в зависимости от вида тканей, замены иглы и ухода за швейной машиной 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Знать: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причины, вызывающие неполадки в работе швейной машины (дефекты машинной иглы или ее установки);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– правила регулировки машинной строчки, замены иглы и ухода за швейной машиной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Опрос.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 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Pr="009F53EA" w:rsidRDefault="00A17C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B6591C" w:rsidTr="00892CCB">
        <w:trPr>
          <w:tblCellSpacing w:w="-8" w:type="dxa"/>
          <w:jc w:val="center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EB64FE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27-28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591C" w:rsidRPr="00282480" w:rsidRDefault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282480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Творческий проект </w:t>
            </w:r>
          </w:p>
          <w:p w:rsidR="00B6591C" w:rsidRDefault="002E3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6(часов)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Творческий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проек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т»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Юбка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». Требования, предъявляемые к легкому женскому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платью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кани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виды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отделок,применяемые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для юбок.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Эксплуатационные, гигиенические и эстетические требования к легкому женскому платью.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Pr="009A277D" w:rsidRDefault="00B6591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proofErr w:type="gramStart"/>
            <w:r w:rsidRPr="009A277D">
              <w:rPr>
                <w:rFonts w:ascii="Times New Roman" w:hAnsi="Times New Roman" w:cs="Times New Roman"/>
                <w:b/>
                <w:bCs/>
                <w:color w:val="000000"/>
              </w:rPr>
              <w:t>;-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требования,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предявляемые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 легкому женскому платью.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а действием.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Pr="009F53EA" w:rsidRDefault="00A17C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0B6BA9" w:rsidTr="00892CCB">
        <w:trPr>
          <w:trHeight w:val="1920"/>
          <w:tblCellSpacing w:w="-8" w:type="dxa"/>
          <w:jc w:val="center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6BA9" w:rsidRDefault="000B6BA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29-30</w:t>
            </w:r>
          </w:p>
        </w:tc>
        <w:tc>
          <w:tcPr>
            <w:tcW w:w="102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B6BA9" w:rsidRDefault="000B6B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B6BA9" w:rsidRDefault="000B6BA9" w:rsidP="00B6591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Выбор оборудования, инструментов и приспособлений, составление технологической последовательности.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6BA9" w:rsidRDefault="000B6BA9" w:rsidP="00BD4A9B">
            <w:pPr>
              <w:autoSpaceDE w:val="0"/>
              <w:autoSpaceDN w:val="0"/>
              <w:adjustRightInd w:val="0"/>
              <w:spacing w:after="0" w:line="264" w:lineRule="auto"/>
              <w:ind w:left="7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0B6BA9" w:rsidRPr="00496DCA" w:rsidRDefault="000B6BA9" w:rsidP="00496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6BA9" w:rsidRDefault="000B6BA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6BA9" w:rsidRDefault="000B6BA9" w:rsidP="00B6591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рабочего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места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борудование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приспособления.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6BA9" w:rsidRPr="005052BB" w:rsidRDefault="000B6BA9" w:rsidP="00B6591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 w:rsidRPr="003441E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:-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пользоваться необходимой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литературой-подбирать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все необходимое для выполнения идеи.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6BA9" w:rsidRDefault="000B6BA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действием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6BA9" w:rsidRDefault="000B6B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6BA9" w:rsidRPr="009F53EA" w:rsidRDefault="000941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6BA9" w:rsidRDefault="000B6B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C026FB" w:rsidTr="00892CCB">
        <w:trPr>
          <w:tblCellSpacing w:w="-8" w:type="dxa"/>
          <w:jc w:val="center"/>
        </w:trPr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56006D" w:rsidP="00344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31-32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Pr="003E6724" w:rsidRDefault="00C026FB" w:rsidP="003E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констру</w:t>
            </w:r>
            <w:r w:rsidR="00DB31A4">
              <w:rPr>
                <w:rFonts w:ascii="Times New Roman" w:hAnsi="Times New Roman" w:cs="Times New Roman"/>
                <w:caps/>
                <w:color w:val="000000"/>
              </w:rPr>
              <w:t>ирование и</w:t>
            </w:r>
            <w:r w:rsidR="00DB31A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0F7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Измерение фигуры для построения чертежа юбки.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Комбинированный. Практическая работа 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Правила снятия мерок </w:t>
            </w:r>
            <w:r>
              <w:rPr>
                <w:rFonts w:ascii="Times New Roman" w:hAnsi="Times New Roman" w:cs="Times New Roman"/>
                <w:color w:val="000000"/>
              </w:rPr>
              <w:br/>
              <w:t>и прибавки на свободу облегания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Pr="003441E3" w:rsidRDefault="00344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41E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Знать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;-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правила снятия мерок.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Опрос.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 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094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026FB" w:rsidRDefault="00C026FB" w:rsidP="00C026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bookmarkStart w:id="0" w:name="_GoBack"/>
      <w:bookmarkEnd w:id="0"/>
    </w:p>
    <w:tbl>
      <w:tblPr>
        <w:tblW w:w="14250" w:type="dxa"/>
        <w:jc w:val="center"/>
        <w:tblCellSpacing w:w="-8" w:type="dxa"/>
        <w:tblInd w:w="-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C026FB" w:rsidTr="00AF2D20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026FB" w:rsidRDefault="00E12987" w:rsidP="000F7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33-34-35-36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026FB" w:rsidRDefault="002E3E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КОНСТРУИРОВАНИЕ И МОДЕЛИРОВАНИ(12часов</w:t>
            </w:r>
            <w:proofErr w:type="gramEnd"/>
          </w:p>
          <w:p w:rsidR="002E3EA1" w:rsidRPr="003E6724" w:rsidRDefault="002E3E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56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Построение </w:t>
            </w:r>
            <w:r w:rsidR="00C026FB">
              <w:rPr>
                <w:rFonts w:ascii="Times New Roman" w:hAnsi="Times New Roman" w:cs="Times New Roman"/>
                <w:color w:val="000000"/>
              </w:rPr>
              <w:t>чертежа</w:t>
            </w:r>
            <w:r>
              <w:rPr>
                <w:rFonts w:ascii="Times New Roman" w:hAnsi="Times New Roman" w:cs="Times New Roman"/>
                <w:color w:val="000000"/>
              </w:rPr>
              <w:t xml:space="preserve"> прямой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клешевой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клиньевой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юбок, в </w:t>
            </w:r>
            <w:r w:rsidR="00C026FB">
              <w:rPr>
                <w:rFonts w:ascii="Times New Roman" w:hAnsi="Times New Roman" w:cs="Times New Roman"/>
                <w:color w:val="000000"/>
              </w:rPr>
              <w:t>масшта</w:t>
            </w:r>
            <w:r w:rsidR="000F75EA">
              <w:rPr>
                <w:rFonts w:ascii="Times New Roman" w:hAnsi="Times New Roman" w:cs="Times New Roman"/>
                <w:color w:val="000000"/>
              </w:rPr>
              <w:t>бе 1 : 4.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560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Комбинированный. Практическая работа 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 w:rsidP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Условные графические изображения деталей и изделий на рисунках, эскизах, чертежах, схемах. </w:t>
            </w:r>
            <w:r w:rsidR="000F75EA">
              <w:rPr>
                <w:rFonts w:ascii="Times New Roman" w:hAnsi="Times New Roman" w:cs="Times New Roman"/>
                <w:color w:val="000000"/>
              </w:rPr>
              <w:t>Последовательность построения чертежа основы юбки.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Иметь представление: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об условных графических изображениях деталей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изделий;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о последовательности построения чертежа основы юбки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качества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094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11.01-18.01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82480" w:rsidTr="00AF2D20">
        <w:trPr>
          <w:tblCellSpacing w:w="-8" w:type="dxa"/>
          <w:jc w:val="center"/>
        </w:trPr>
        <w:tc>
          <w:tcPr>
            <w:tcW w:w="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E12987" w:rsidP="00560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37-38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82480" w:rsidRDefault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выкройки юбки в натуральную величину по своим меркам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282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Последовательность построения чертежа основы юбки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282480" w:rsidP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Иметь представление: </w:t>
            </w:r>
          </w:p>
          <w:p w:rsidR="00282480" w:rsidRDefault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 последовательности построения чертежа основы юбки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094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480" w:rsidRDefault="002824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26FB" w:rsidTr="00AF2D20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E12987" w:rsidP="00E12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39-40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Форма. Силуэт, стиль, выбор фасона и моделирование. Моделирование юбки выбранного фасона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Комбинированный. Практическая работа 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Форма. Силуэт, стиль, особенности фигуры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выбор фасона. Способы моделирования юбок. Правила подготовки выкройки к раскрою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Иметь представление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 форме, силуэте, стиле, зависимости выбора фасона от особенностей фигуры.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способы моделирования и правила подготовки выкройки к раскрою.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ими пользоваться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094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26FB" w:rsidTr="00AF2D20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E12987" w:rsidP="000F7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41-42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Раскладка выкройки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на ткани.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Обмеловка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 раскрой юбки на ткани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Экономичная раскладка выкройки на ткани. Правила раскладки деталей на ткани с рисунком в клетку и полоску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правила раскладки деталей на ткани.</w:t>
            </w:r>
          </w:p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экономно расходовать ткань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8D0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08.01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26FB" w:rsidTr="00AF2D20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E12987" w:rsidP="00E129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43-44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Прокладывание контурных и контрольных линий и точек на деталях кроя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Способы прокладывания контурных и контрольных линий и точек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применять способы прокладывания контурных и контрольных линий и точек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8D0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26FB" w:rsidTr="00AF2D20">
        <w:trPr>
          <w:tblCellSpacing w:w="-8" w:type="dxa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E12987" w:rsidP="00854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45-46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Обработка деталей кроя. Скалывание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сметывание деталей кроя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496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Обработка деталей кроя. Скалывание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сметывание деталей кроя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сметывать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детали кроя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качества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F25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8D000F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26FB" w:rsidRDefault="00C02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W w:w="14250" w:type="dxa"/>
        <w:tblCellSpacing w:w="-8" w:type="dxa"/>
        <w:tblInd w:w="-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5"/>
        <w:gridCol w:w="982"/>
        <w:gridCol w:w="2307"/>
        <w:gridCol w:w="650"/>
        <w:gridCol w:w="980"/>
        <w:gridCol w:w="2323"/>
        <w:gridCol w:w="2685"/>
        <w:gridCol w:w="1133"/>
        <w:gridCol w:w="1539"/>
        <w:gridCol w:w="573"/>
        <w:gridCol w:w="573"/>
      </w:tblGrid>
      <w:tr w:rsidR="00B6591C" w:rsidTr="00AF2D20">
        <w:trPr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E12987" w:rsidP="00854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47-48</w:t>
            </w: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Технология обработки изделия 18час</w:t>
            </w:r>
          </w:p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Подготовка юбки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к примерке. Примерка юбки, выявление дефектов и их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исправ-ление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496DCA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Комбинированный. 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Правила проведения примерки. Дефекты посадки юбки и их причины. Способы исправления выявленных дефектов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применять на практике правила проведения примерки и способы исправления дефектов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действиями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255BF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8D000F">
              <w:rPr>
                <w:rFonts w:ascii="Times New Roman" w:hAnsi="Times New Roman" w:cs="Times New Roman"/>
                <w:color w:val="000000"/>
              </w:rPr>
              <w:t>.02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8544B4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B6591C" w:rsidTr="00AF2D20">
        <w:trPr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E12987" w:rsidP="00854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49-50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машинных швов, их назначение и конструкция. Технология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их выполнения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496DCA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Назначение и конструкция стачных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настрочных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накладных швов, их условные графические обозначения и технология выполнения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назначение, конструкцию и технологию выполнения машинных швов.</w:t>
            </w:r>
          </w:p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их выполнять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255BF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14.03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591C" w:rsidTr="00AF2D20">
        <w:trPr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E12987" w:rsidP="00950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51-52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Обработка вытачек и боковых швов.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496DCA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Комбинированный. Практическая работа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Правила стачивания вытачек, боковых швов.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стачивать вытачки, детали кроя и обрабатывать срезы деталей.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Контроль качества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255BF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04.04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591C" w:rsidTr="00AF2D20">
        <w:trPr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E12987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53-54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Обработка застежки 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0D3802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Способы обработки верхнего и нижнего срезов юбки 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и уметь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применять способы обработки верхнего и нижнего срезов юбки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255BF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04.04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591C" w:rsidTr="00AF2D20">
        <w:trPr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E12987" w:rsidP="000D3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55-56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Обработка верхнего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 среза юбки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Виды застежек, особенности технологической обработки застежки «молния».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Знать технологическую последовательность обработки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застежк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и»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молния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» Уметь использовать специальную лапку для вшивания застежки «молния».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255BF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8D000F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591C" w:rsidTr="00AF2D20">
        <w:trPr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E12987" w:rsidP="000D3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57-58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Обработка нижнего среза юбки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4A45E5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AE4AB7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комбинированный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Способы обработки нижнего среза, потайной шов.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Знать технологию выполнения шва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с закрытым срезом.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 качества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255BF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8D000F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591C" w:rsidTr="00AF2D20">
        <w:trPr>
          <w:tblCellSpacing w:w="-8" w:type="dxa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E12987" w:rsidP="000D3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60</w:t>
            </w:r>
          </w:p>
        </w:tc>
        <w:tc>
          <w:tcPr>
            <w:tcW w:w="9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Pr="00F3203B" w:rsidRDefault="00E12987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Влажно-тепловая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обработка юбки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4A45E5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E12987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Комбини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рованн</w:t>
            </w:r>
            <w:proofErr w:type="spellEnd"/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Особенности влажно-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тепловой обработки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12987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Знать:</w:t>
            </w:r>
          </w:p>
          <w:p w:rsidR="00B6591C" w:rsidRDefault="00B6591C" w:rsidP="000B6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– особенности ВТО 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0B6B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Контроль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качества.</w:t>
            </w:r>
            <w:r w:rsidR="000B6BA9" w:rsidRPr="000B6BA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255BF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8D000F">
              <w:rPr>
                <w:rFonts w:ascii="Times New Roman" w:hAnsi="Times New Roman" w:cs="Times New Roman"/>
                <w:color w:val="000000"/>
              </w:rPr>
              <w:t>.04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026FB" w:rsidRDefault="00C026FB" w:rsidP="00AF2D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tbl>
      <w:tblPr>
        <w:tblpPr w:leftFromText="180" w:rightFromText="180" w:vertAnchor="page" w:horzAnchor="margin" w:tblpXSpec="center" w:tblpY="3811"/>
        <w:tblW w:w="14309" w:type="dxa"/>
        <w:tblCellSpacing w:w="-8" w:type="dxa"/>
        <w:tblInd w:w="-1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7"/>
        <w:gridCol w:w="809"/>
        <w:gridCol w:w="2494"/>
        <w:gridCol w:w="653"/>
        <w:gridCol w:w="984"/>
        <w:gridCol w:w="2333"/>
        <w:gridCol w:w="2696"/>
        <w:gridCol w:w="1138"/>
        <w:gridCol w:w="1545"/>
        <w:gridCol w:w="575"/>
        <w:gridCol w:w="575"/>
      </w:tblGrid>
      <w:tr w:rsidR="00B6591C" w:rsidTr="007F5C9A">
        <w:trPr>
          <w:trHeight w:val="1599"/>
          <w:tblCellSpacing w:w="-8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D4524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61-62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6591C" w:rsidRPr="00572448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 w:cs="Times New Roman"/>
                <w:caps/>
                <w:color w:val="000000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591C" w:rsidRDefault="00FD4524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проекта</w:t>
            </w:r>
            <w:r w:rsidR="00B6591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AE4AB7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Критерии оценки работ.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AE4AB7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Уметь оценивать выполненную работу и защищать ее.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AE4AB7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проектов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Pr="004A45E5" w:rsidRDefault="00F255BF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92CCB" w:rsidTr="00892CCB">
        <w:trPr>
          <w:trHeight w:val="951"/>
          <w:tblCellSpacing w:w="-8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63-64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92CCB" w:rsidRPr="00572448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Технология ведения дома(4часа)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Современные средства ухода и защиты одежды и обуви  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Комбинированный</w:t>
            </w: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Современные средства ухода и защиты одежды и обуви.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Знать средства ухода и защиты одежды и обуви.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92CCB" w:rsidRPr="008D000F" w:rsidRDefault="00F255BF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B6591C" w:rsidTr="00892CCB">
        <w:trPr>
          <w:trHeight w:val="1135"/>
          <w:tblCellSpacing w:w="-8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D4524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65-66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D4524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</w:t>
            </w:r>
            <w:r w:rsidR="00367CF2">
              <w:rPr>
                <w:rFonts w:ascii="Times New Roman" w:hAnsi="Times New Roman" w:cs="Times New Roman"/>
                <w:color w:val="000000"/>
              </w:rPr>
              <w:t>рудование и приспособления для      с</w:t>
            </w:r>
            <w:r>
              <w:rPr>
                <w:rFonts w:ascii="Times New Roman" w:hAnsi="Times New Roman" w:cs="Times New Roman"/>
                <w:color w:val="000000"/>
              </w:rPr>
              <w:t>ухой и влажной уборки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D4524" w:rsidP="00F11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D4524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Оборудование и приспособления для сухой и влажной уборки.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D4524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Знать оборудование и приспособления для уборки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FD4524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Опрос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Pr="008D000F" w:rsidRDefault="00CA34B1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F255BF">
              <w:rPr>
                <w:rFonts w:ascii="Arial" w:hAnsi="Arial" w:cs="Arial"/>
                <w:sz w:val="20"/>
                <w:szCs w:val="20"/>
              </w:rPr>
              <w:t>.05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91C" w:rsidRDefault="00B6591C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92CCB" w:rsidTr="002E3EA1">
        <w:trPr>
          <w:trHeight w:val="1135"/>
          <w:tblCellSpacing w:w="-8" w:type="dxa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Default="00F11809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67-70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Default="00F11809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 времени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Default="00F11809" w:rsidP="00F11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Pr="008D000F" w:rsidRDefault="00CA34B1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CCB" w:rsidRDefault="00892CCB" w:rsidP="00B6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1B0273" w:rsidRDefault="001B0273"/>
    <w:sectPr w:rsidR="001B0273" w:rsidSect="00C026FB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ED2" w:rsidRDefault="00FD6ED2" w:rsidP="00572448">
      <w:pPr>
        <w:spacing w:after="0" w:line="240" w:lineRule="auto"/>
      </w:pPr>
      <w:r>
        <w:separator/>
      </w:r>
    </w:p>
  </w:endnote>
  <w:endnote w:type="continuationSeparator" w:id="0">
    <w:p w:rsidR="00FD6ED2" w:rsidRDefault="00FD6ED2" w:rsidP="00572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ED2" w:rsidRDefault="00FD6ED2" w:rsidP="00572448">
      <w:pPr>
        <w:spacing w:after="0" w:line="240" w:lineRule="auto"/>
      </w:pPr>
      <w:r>
        <w:separator/>
      </w:r>
    </w:p>
  </w:footnote>
  <w:footnote w:type="continuationSeparator" w:id="0">
    <w:p w:rsidR="00FD6ED2" w:rsidRDefault="00FD6ED2" w:rsidP="005724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6FB"/>
    <w:rsid w:val="00015B34"/>
    <w:rsid w:val="000502BC"/>
    <w:rsid w:val="00087261"/>
    <w:rsid w:val="0009418A"/>
    <w:rsid w:val="000B6BA9"/>
    <w:rsid w:val="000D3802"/>
    <w:rsid w:val="000D7FF2"/>
    <w:rsid w:val="000F75EA"/>
    <w:rsid w:val="00101846"/>
    <w:rsid w:val="00197F99"/>
    <w:rsid w:val="001B0273"/>
    <w:rsid w:val="001B06D9"/>
    <w:rsid w:val="002317EA"/>
    <w:rsid w:val="00270118"/>
    <w:rsid w:val="00274534"/>
    <w:rsid w:val="0028132B"/>
    <w:rsid w:val="00282480"/>
    <w:rsid w:val="00295EF9"/>
    <w:rsid w:val="002D034A"/>
    <w:rsid w:val="002E3EA1"/>
    <w:rsid w:val="002F32A6"/>
    <w:rsid w:val="00305A93"/>
    <w:rsid w:val="003441E3"/>
    <w:rsid w:val="00362239"/>
    <w:rsid w:val="00362F71"/>
    <w:rsid w:val="00367CF2"/>
    <w:rsid w:val="003E6724"/>
    <w:rsid w:val="003E7459"/>
    <w:rsid w:val="003F1D37"/>
    <w:rsid w:val="00496DCA"/>
    <w:rsid w:val="004A309D"/>
    <w:rsid w:val="004A45E5"/>
    <w:rsid w:val="004B2B40"/>
    <w:rsid w:val="004C66BB"/>
    <w:rsid w:val="004E3865"/>
    <w:rsid w:val="005052BB"/>
    <w:rsid w:val="00542CF5"/>
    <w:rsid w:val="00547309"/>
    <w:rsid w:val="0056006D"/>
    <w:rsid w:val="00572448"/>
    <w:rsid w:val="00623F57"/>
    <w:rsid w:val="00734807"/>
    <w:rsid w:val="007E5D25"/>
    <w:rsid w:val="007F5C9A"/>
    <w:rsid w:val="00807CF4"/>
    <w:rsid w:val="00840D22"/>
    <w:rsid w:val="008544B4"/>
    <w:rsid w:val="00871F77"/>
    <w:rsid w:val="00892CCB"/>
    <w:rsid w:val="008D000F"/>
    <w:rsid w:val="0092288E"/>
    <w:rsid w:val="009457A6"/>
    <w:rsid w:val="00950B09"/>
    <w:rsid w:val="009708FC"/>
    <w:rsid w:val="009A277D"/>
    <w:rsid w:val="009F4A09"/>
    <w:rsid w:val="009F53EA"/>
    <w:rsid w:val="00A17C45"/>
    <w:rsid w:val="00A65BC4"/>
    <w:rsid w:val="00AE4742"/>
    <w:rsid w:val="00AE4AB7"/>
    <w:rsid w:val="00AF2D20"/>
    <w:rsid w:val="00B33316"/>
    <w:rsid w:val="00B55AC5"/>
    <w:rsid w:val="00B6591C"/>
    <w:rsid w:val="00BA43BE"/>
    <w:rsid w:val="00BA5734"/>
    <w:rsid w:val="00BD4A9B"/>
    <w:rsid w:val="00BE499A"/>
    <w:rsid w:val="00C026FB"/>
    <w:rsid w:val="00C118FD"/>
    <w:rsid w:val="00C77273"/>
    <w:rsid w:val="00C80463"/>
    <w:rsid w:val="00C8344E"/>
    <w:rsid w:val="00CA34B1"/>
    <w:rsid w:val="00D04E97"/>
    <w:rsid w:val="00D53E1E"/>
    <w:rsid w:val="00DA22AD"/>
    <w:rsid w:val="00DB31A4"/>
    <w:rsid w:val="00E12987"/>
    <w:rsid w:val="00E129B4"/>
    <w:rsid w:val="00EA5631"/>
    <w:rsid w:val="00EB64FE"/>
    <w:rsid w:val="00F11809"/>
    <w:rsid w:val="00F255BF"/>
    <w:rsid w:val="00F3203B"/>
    <w:rsid w:val="00FB00A8"/>
    <w:rsid w:val="00FB4B4C"/>
    <w:rsid w:val="00FD3DBC"/>
    <w:rsid w:val="00FD4524"/>
    <w:rsid w:val="00FD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2448"/>
  </w:style>
  <w:style w:type="paragraph" w:styleId="a5">
    <w:name w:val="footer"/>
    <w:basedOn w:val="a"/>
    <w:link w:val="a6"/>
    <w:uiPriority w:val="99"/>
    <w:unhideWhenUsed/>
    <w:rsid w:val="00572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24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2448"/>
  </w:style>
  <w:style w:type="paragraph" w:styleId="a5">
    <w:name w:val="footer"/>
    <w:basedOn w:val="a"/>
    <w:link w:val="a6"/>
    <w:uiPriority w:val="99"/>
    <w:unhideWhenUsed/>
    <w:rsid w:val="00572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2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61BBE-DFE3-4115-877B-46F9024C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8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2014-09-17T10:03:00Z</dcterms:created>
  <dcterms:modified xsi:type="dcterms:W3CDTF">2015-11-20T10:14:00Z</dcterms:modified>
</cp:coreProperties>
</file>