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4E" w:rsidRPr="0053218C" w:rsidRDefault="00B67A4E" w:rsidP="00B67A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3218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Календарно-тематическое планирование по информатике и ИКТ в 9</w:t>
      </w:r>
      <w:proofErr w:type="gramStart"/>
      <w:r w:rsidRPr="0053218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А</w:t>
      </w:r>
      <w:proofErr w:type="gramEnd"/>
      <w:r w:rsidRPr="0053218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 классе.</w:t>
      </w:r>
    </w:p>
    <w:p w:rsidR="00B67A4E" w:rsidRPr="00C6324B" w:rsidRDefault="00B67A4E" w:rsidP="000744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</w:p>
    <w:p w:rsidR="00B67A4E" w:rsidRPr="00C6324B" w:rsidRDefault="00B67A4E" w:rsidP="00B67A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особенностями расписания и календарного графика на 2015-2016уч. г. Прохожд</w:t>
      </w:r>
      <w:r w:rsidR="0013050C"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программы планируется за 60</w:t>
      </w:r>
      <w:r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За счёт объединения уроков «Моделирование, формализация, визуализация</w:t>
      </w:r>
      <w:proofErr w:type="gramStart"/>
      <w:r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B67A4E" w:rsidRPr="00C6324B" w:rsidRDefault="00B67A4E" w:rsidP="00B67A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7A4E" w:rsidRPr="00C6324B" w:rsidRDefault="000744DA" w:rsidP="00B67A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B67A4E" w:rsidRPr="00C6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93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997"/>
        <w:gridCol w:w="4110"/>
        <w:gridCol w:w="2692"/>
        <w:gridCol w:w="3968"/>
        <w:gridCol w:w="2125"/>
      </w:tblGrid>
      <w:tr w:rsidR="00B67A4E" w:rsidRPr="00C6324B" w:rsidTr="006058A5">
        <w:trPr>
          <w:trHeight w:val="140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1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67A4E" w:rsidRPr="00C6324B" w:rsidTr="006058A5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1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компьютерном классе. Кодирование графической информации.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растровой и векторной графики; форматы графических файлов; основные понятия компьютерной графики: пиксель, растр, кодировка цвета, видеопамять.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запись изображений и звука с использованием различных устройств (цифровых фотоаппаратов и микроскопов, видеокамер, сканеров, магнитофонов);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текстов, (в том числе с использованием сканера и переписки, учебной публикации (доклад, реферат)</w:t>
            </w:r>
            <w:proofErr w:type="gramEnd"/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программ распознавания, расшифровки устной речи);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музыки (в том числе с использованием музыкальной клавиатуры);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видеоизображения. Композиция и монтаж. Использование простых анимационных графических объектов.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моделирование.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Чертежи. Двумерная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трехмерная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графика. Использование стандартных графических объектов и конструирование графических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объединение, геометрические преобразования фрагментов и компонентов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фотография.</w:t>
            </w: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видео. Потоковое видео.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«Кодирование графической информации».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6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Растровая и векторная графика.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по изучению и первичному закреплению новых знаний и способов деятельности. 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и основные возможности растрового графического редактора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по изучению и первичному закреплению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9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Редактирование изображений в растровом графическом редакторе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Создание рисунков в векторном графическом редакторе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Растровая и векторная анимация.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Анимация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 звуковой информации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Звуковая информация. Глубина кодирования, частота дискретизации.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Кодирование и обработка звуковой информации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Звуковая информация. Глубина кодирования, частота дискретизации.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3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фото и видео.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фотография.</w:t>
            </w:r>
          </w:p>
          <w:p w:rsidR="00B67A4E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видео. Потоковое видео.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6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 «Захват цифрового фото и создание слайд-шоу»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фотография.</w:t>
            </w:r>
          </w:p>
          <w:p w:rsidR="00B67A4E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видео. Потоковое видео.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6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«Захват и  редактирование цифрового видео с использованием нелинейного монтажа.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по теме «Кодирование и обработка графической и мультимедийной информации»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и оценки знаний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текстовой информации.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      </w: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680" w:rsidRPr="00C6324B" w:rsidRDefault="00ED785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редакторы. Способы создания документов. Выбор параметров страницы.</w:t>
            </w:r>
            <w:r w:rsidR="002C7680"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680"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текста. Вставка объектов в документ. Операции редактирования.</w:t>
            </w:r>
            <w:r w:rsidR="002C7680"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7680"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Форматы текстовых файлов. Параметры печати. Форматирование символов и абзацев. 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785C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таблицы. Операции редактирования и форматирования таблицы.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 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текстовой информации.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документа в текстовом редакторе.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и редактирование документа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печать документов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81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Вставка в документ формул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Форматирование документа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№10 Форматирование символов и абзацев. Практическая работа №11Создание и форматирование списков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Таблицы.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№12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Вставка в документ таблицы, ее форматирование и заполнение данными.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инструменты, динамические (электронные) таблицы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как средство моделирования. Ввод данных в готовую таблицу, изменение данных, переход к графическому представлению. Ввод математических формул и вычисление по ним, представление формульной зависимости на графике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данных. Поиск данных в готовой базе</w:t>
            </w:r>
            <w:r w:rsidR="002C7680"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Создание записей в базе данных.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оптического распознавания документов.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словари и системы машинного перевода текстов.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№13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Перевод текста с помощью компьютерного словаря.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закрепления новых знаний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оптического распознавания документов. 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комплексного применения знаний и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Сканирование и распознавание «бумажного» текстового документа.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№2«Кодирование и обработка текстовой информации» Урок проверки и оценки знаний.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922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left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7680" w:rsidRPr="00C6324B" w:rsidTr="006058A5">
        <w:trPr>
          <w:trHeight w:val="208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числовой информации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числовой информации с помощью систем счисления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Двоичное кодирование текстовой информации в ПК. Различные кодировки знаков. Представление числовой информации с помощью систем счислений (СС). Виды СС.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чисел из одной СС в другую.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операции в 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позиционных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СС.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680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№15.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Перевод чисел из одной системы</w:t>
            </w:r>
          </w:p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счисления в 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другую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помощью калькулятора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Параметры. Основные типы и форматы данных.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№16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Относительные, абсолютные и смешанные ссылки в электронных т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№17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Создание таблиц значений функций в 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электронных таблицах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Относительные, абсолютные и смешанные ссылки.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диаграмм и графиков в электронных таблицах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диаграмм. Диапазон исходных данных. Элементы области диаграммы.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№18.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Построение диаграмм различных типов.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274A0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данных в электронных таблицах.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№19 «Сортировка и поиск данных в электронных таблицах»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№3</w:t>
            </w:r>
            <w:r w:rsidRPr="00C632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Кодирование и обработка числовой информации.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и оценки знаний.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и его формальное исполнение.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7680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Алгоритм. Свойства алгоритма. Возможность автоматизации деятельности человека.</w:t>
            </w:r>
          </w:p>
          <w:p w:rsidR="00B67A4E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алгоритмов (назначение, среда, режим работы, система команд). Компьютер как формальный исполнитель алгоритмов (программ).</w:t>
            </w: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записи алгоритмов; блок-схемы.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объектно-ориентированного визуального программирования на языке 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2C768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проектирования. Графический интерфейс проекта. Элементы управления. Объекты и их свойства, методы обработки.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20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Знакомство с системами объектно-ориентированного и алгоритмического программирования.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5274A0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основных алгоритмических структур на языках объектно-ориентированного и процедурного программирования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Переменная: тип, имя, значение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Переменные: типы, имя, значение. Объявление переменным значений. Присваивание переменным значений. Значение переменных в оперативной памяти.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8A5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A5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Арифметические, строковые и логические выражения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Арифметические, строковые и логические выражения. Операция конкатенации.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8A5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в языках объективно-ориентированного языка программирования.</w:t>
            </w:r>
          </w:p>
        </w:tc>
        <w:tc>
          <w:tcPr>
            <w:tcW w:w="2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83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21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«Переменные»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уравнения путем построения компьютерных моделей.</w:t>
            </w: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информационная модель. Формализованная модель. Компьютерная модель. Компьютерный эксперимент. Анализ полученных результатов и корректировка моде</w:t>
            </w: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Переменные: типы, имя, значение. Объявление переменным значений. Присваивание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переменным значений. Значение переменных в оперативной памяти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68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22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»калькулятор»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Арифметические, строковые и логические выражения. Операция конкатенации.</w:t>
            </w: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функции. Математические, строковые и функции ввода/вывода данных.</w:t>
            </w: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даты и времени.</w:t>
            </w: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проектирования. Графический интерфейс проекта. Элементы управления. Объекты и их свойства, методы обработки</w:t>
            </w: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применения оператора выбора в программной среде. Примеры</w:t>
            </w:r>
          </w:p>
          <w:p w:rsidR="00E926D4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Способы применения оператора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23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Проект «Строковый калькулятор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.»</w:t>
            </w:r>
            <w:proofErr w:type="gramEnd"/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24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 «Даты и время»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08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25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«Сравнение кодов символов»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4.04.16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26 «Отметка»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комплексного применения знаний и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№27 «Проект «Коды символов».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цикла со счетчиком в программной среде. Примеры.</w:t>
            </w:r>
          </w:p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применения оператора цикла с предусловием в программной среде. Примеры</w:t>
            </w:r>
          </w:p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рисования. Перо. Кисть. Графические методы. Цвет. Рисование текста.</w:t>
            </w:r>
          </w:p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28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 «Слово-перевертыш»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20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14.04.16</w:t>
            </w: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5C4C" w:rsidRPr="00C6324B" w:rsidRDefault="00455C4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29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 «Графический редактор»</w:t>
            </w:r>
          </w:p>
        </w:tc>
        <w:tc>
          <w:tcPr>
            <w:tcW w:w="2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C8A" w:rsidRPr="00C6324B" w:rsidTr="006058A5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6C8A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по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объектно-ориентированного программирования»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Микро-, макр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мегамир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Вещество и энергия. Системы и элементы. Целостность и свойства системы. Моделирование. Модель. Формализация описания реальных объектов и процессов, примеры моделирования объектов и процессов, в том числе — компьютерного.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C8A" w:rsidRPr="00C6324B" w:rsidTr="00AB6F79">
        <w:trPr>
          <w:trHeight w:val="144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66C8A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21.04.16</w:t>
            </w:r>
          </w:p>
          <w:p w:rsidR="00566C8A" w:rsidRPr="00C6324B" w:rsidRDefault="00566C8A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 как иерархическая система</w:t>
            </w:r>
          </w:p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Моделирование, формализация, визуализация.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F79" w:rsidRPr="00C6324B" w:rsidTr="00AB6F79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6F79" w:rsidRPr="00C6324B" w:rsidRDefault="00AB6F79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Модели, управляемые компьютером.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F79" w:rsidRPr="00C6324B" w:rsidTr="00AB6F79">
        <w:trPr>
          <w:trHeight w:val="132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6F79" w:rsidRPr="00C6324B" w:rsidRDefault="00AB6F79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6F79" w:rsidRPr="00C6324B" w:rsidRDefault="00AB6F79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C8A" w:rsidRPr="00C6324B" w:rsidTr="006058A5">
        <w:trPr>
          <w:trHeight w:val="14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66C8A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Моделирование, формализация, визуализация.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7A4E" w:rsidRPr="00C6324B" w:rsidTr="006058A5">
        <w:trPr>
          <w:trHeight w:val="13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6B2BB8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28.04.16</w:t>
            </w:r>
          </w:p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 исследование физических моделей</w:t>
            </w:r>
          </w:p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67A4E" w:rsidRPr="00C6324B" w:rsidRDefault="00E926D4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Содержательная постановка задачи. Качественная описательная модель. Формальная модель. Компьютерная модель движения тела.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7A4E" w:rsidRPr="00C6324B" w:rsidRDefault="00B67A4E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66C8A" w:rsidRPr="00C6324B" w:rsidTr="006058A5">
        <w:trPr>
          <w:trHeight w:val="13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66C8A" w:rsidRPr="00C6324B" w:rsidRDefault="006058A5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Содержательная постановка задачи. Качественная описательная модель. Формальная модель. Компьютерная модель движения тела.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6C8A" w:rsidRPr="00C6324B" w:rsidRDefault="00566C8A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058A5" w:rsidRPr="00C6324B" w:rsidTr="006058A5">
        <w:trPr>
          <w:trHeight w:val="13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058A5" w:rsidRPr="00C6324B" w:rsidRDefault="006058A5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по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:М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формализация»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58A5" w:rsidRPr="00C6324B" w:rsidRDefault="006058A5" w:rsidP="006058A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Доиндустриальное общество. Индустриальное общество. Информационное общество. Производство компьютеров. Население, занятое в информационной сфере. Информационное общество.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58A5" w:rsidRPr="00C6324B" w:rsidRDefault="006058A5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45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общество</w:t>
            </w:r>
          </w:p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теме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Информатизация общества»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Информационная культура. Образовательные информационные ресурсы.</w:t>
            </w:r>
          </w:p>
          <w:p w:rsidR="00EC128C" w:rsidRPr="00C6324B" w:rsidRDefault="00EC128C" w:rsidP="006058A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Этика и право при создании и</w:t>
            </w:r>
          </w:p>
          <w:p w:rsidR="00EC128C" w:rsidRPr="00C6324B" w:rsidRDefault="00EC128C" w:rsidP="006058A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использовании</w:t>
            </w:r>
            <w:proofErr w:type="gramEnd"/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информации. Перспективы развития информационных и коммуникационных технологий (ИКТ).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058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058A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05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B6F79" w:rsidRPr="00C6324B" w:rsidRDefault="00AB6F79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3322B" w:rsidRPr="00C6324B" w:rsidRDefault="00A3322B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128C" w:rsidRPr="0053218C" w:rsidRDefault="00EC128C" w:rsidP="00EC12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bookmarkStart w:id="0" w:name="_GoBack"/>
      <w:bookmarkEnd w:id="0"/>
      <w:r w:rsidRPr="0053218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lastRenderedPageBreak/>
        <w:t>Календарно-тематическое планирование по информатике и ИКТ в 9 Б  классе.</w:t>
      </w: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</w:p>
    <w:p w:rsidR="00EC128C" w:rsidRPr="00C6324B" w:rsidRDefault="00EC128C" w:rsidP="00EC12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особенностями расписания и календарного графика на 2015-2016уч. г. Прохожд</w:t>
      </w:r>
      <w:r w:rsidR="00A3322B"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программы планируется за 66</w:t>
      </w:r>
      <w:r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За счёт объединения уроков «Моделирование, формализация, визуализация</w:t>
      </w:r>
      <w:proofErr w:type="gramStart"/>
      <w:r w:rsidRPr="00C6324B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324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6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93" w:type="dxa"/>
        <w:tblInd w:w="-2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997"/>
        <w:gridCol w:w="4110"/>
        <w:gridCol w:w="2692"/>
        <w:gridCol w:w="3968"/>
        <w:gridCol w:w="2125"/>
      </w:tblGrid>
      <w:tr w:rsidR="00EC128C" w:rsidRPr="00C6324B" w:rsidTr="006F1E1B">
        <w:trPr>
          <w:trHeight w:val="140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3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Раздел, тема урока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1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EC128C" w:rsidRPr="00C6324B" w:rsidTr="006F1E1B">
        <w:trPr>
          <w:trHeight w:val="276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41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13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техники безопасности при работе в компьютерном классе. Кодирование графической информации.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растровой и векторной графики; форматы графических файлов; основные понятия компьютерной графики: пиксель, растр, кодировка цвета, видеопамять.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запись изображений и звука с использованием различных устройств (цифровых фотоаппаратов и микроскопов, видеокамер, сканеров, магнитофонов);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текстов, (в том числе с использованием сканера и переписки, учебной публикации (доклад, реферат)</w:t>
            </w:r>
            <w:proofErr w:type="gramEnd"/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программ распознавания, расшифровки устной речи);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- музыки (в том числе с использованием музыкальной клавиатуры);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Рисунки и фотографии. Ввод изображений с помощью инструментов графического редактора, сканера, графического планшета, использование готовых графических объектов. Геометрические и стилевые преобразования. Использование примитивов и шаблонов.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видеоизображения. Композиция и монтаж. Использование простых анимационных графических объектов.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моделирование.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Чертежи. Двумерная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трехмерная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графика. Использование стандартных графических объектов и конструирование графических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ыделение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объединение, геометрические преобразования фрагментов и компонентов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фотография.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видео. Потоковое видео.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«Кодирование графической информации».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6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Растровая и векторная графика.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по изучению и первичному закреплению новых знаний и способов деятельности. 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Интерфейс и основные возможности растрового графического редактора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по изучению и первичному закреплению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96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Редактирование изображений в растровом графическом редакторе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Создание рисунков в векторном графическом редакторе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Растровая и векторная анимация.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№4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Анимация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 звуковой информации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Звуковая информация. Глубина кодирования, частота дискретизации.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№5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Кодирование и обработка звуковой информации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Звуковая информация. Глубина кодирования, частота дискретизации.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30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фото и видео.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фотография.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видео. Потоковое видео.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6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№6 «Захват цифрового фото и создание слайд-шоу»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Цифровая фотография.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видео. Потоковое видео.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69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№7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«Захват и  редактирование цифрового видео с использованием нелинейного монтажа.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№1 по теме «Кодирование и обработка графической и мультимедийной информации»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и оценки знаний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текстовой информации.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использовать различные формы представления информации: формулы, графики, диаграммы, таблицы (в том числе динамические, электронные, в частности – в практических задачах), переходить от одного представления данных к другому;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редакторы. Способы создания документов. Выбор параметров страницы.</w:t>
            </w: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текста. Вставка объектов в документ. Операции редактирования.</w:t>
            </w: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Форматы текстовых файлов. Параметры печати. Форматирование символов и абзацев. 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таблицы. Операции редактирования и форматирования таблицы.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№8 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текстовой информации.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документа в текстовом редакторе.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30.10.15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и редактирование документа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и печать документов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3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№9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Вставка в документ формул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Форматирование документа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№10 Форматирование символов и абзацев. Практическая работа №11Создание и форматирование списков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Таблицы.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№12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Вставка в документ таблицы, ее форматирование и заполнение данными.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 инструменты, динамические (электронные) таблицы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как средство моделирования. Ввод данных в готовую таблицу, изменение данных, переход к графическому представлению. Ввод математических формул и вычисление по ним, представление формульной зависимости на графике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данных. Поиск данных в готовой базе. Создание записей в базе данных.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оптического распознавания документов.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Компьютерные словари и системы машинного перевода текстов.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№13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Перевод текста с помощью компьютерного словаря.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изучения и закрепления новых знаний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Системы оптического распознавания документов. 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комплексного применения знаний и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№14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Сканирование и распознавание «бумажного» текстового документа.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новых знаний и способов деятельности.</w:t>
            </w:r>
          </w:p>
        </w:tc>
        <w:tc>
          <w:tcPr>
            <w:tcW w:w="39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7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17.12.15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№2«Кодирование и обработка текстовой информации» Урок проверки и оценки знаний.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922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208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числовой информации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числовой информации с помощью систем счисления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Двоичное кодирование текстовой информации в ПК. Различные кодировки знаков. Представление числовой информации с помощью систем счислений (СС). Виды СС.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чисел из одной СС в другую.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операции в 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позиционных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СС.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№15.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Перевод чисел из одной системы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счисления в 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другую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помощью калькулятора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Параметры. Основные типы и форматы данных.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14.01.15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№16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Относительные, абсолютные и смешанные ссылки в электронных т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№17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Создание таблиц значений функций в 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электронных таблицах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Относительные, абсолютные и смешанные ссылки.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диаграмм и графиков в электронных таблицах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диаграмм. Диапазон исходных данных. Элементы области диаграммы.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№18.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Построение диаграмм различных типов.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 данных в электронных таблицах.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№19 «Сортировка и поиск данных в электронных таблицах»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7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29.01.16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№3</w:t>
            </w:r>
            <w:r w:rsidRPr="00C6324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Кодирование и обработка числовой информации.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проверки и оценки знаний.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и его формальное исполнение.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Алгоритм. Свойства алгоритма. Возможность автоматизации деятельности человека.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алгоритмов (назначение, среда, режим работы, система команд). Компьютер как формальный исполнитель алгоритмов (программ).</w:t>
            </w: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записи алгоритмов; блок-схемы.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объектно-ориентированного визуального программирования на языке 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проектирования. Графический интерфейс проекта. Элементы управления. Объекты и их свойства, методы обработки.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20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Знакомство с системами объектно-ориентированного и алгоритмического программирования.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Кодирование основных алгоритмических структур на языках объектно-ориентированного и процедурного программирования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Переменная: тип, имя, значение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Переменные: типы, имя, значение. Объявление переменным значений. Присваивание переменным значений. Значение переменных в оперативной памяти.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Арифметические, строковые и логические выражения</w:t>
            </w: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Арифметические, строковые и логические выражения. Операция конкатенации.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в языках объективно-ориентированного языка программирования.</w:t>
            </w:r>
          </w:p>
        </w:tc>
        <w:tc>
          <w:tcPr>
            <w:tcW w:w="2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B6F79">
        <w:trPr>
          <w:trHeight w:val="68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26.02.16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21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«Переменные»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решения уравнения путем построения компьютерных моделей.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информационная модель. Формализованная модель. Компьютерная модель. Компьютерный эксперимент. Анализ полученных результатов и корректировка моде</w:t>
            </w: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Переменные: типы, имя, значение. Объявление переменным значений. Присваивание 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переменным значений. Значение </w:t>
            </w:r>
            <w:r w:rsidR="00AB6F79"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переменных в оперативной памяти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3322B">
        <w:trPr>
          <w:trHeight w:val="68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22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»калькулятор»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Арифметические, строковые и логические выражения. Операция конкатенации.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функции. Математические, строковые и функции ввода/вывода данных.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даты и времени.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проектирования. Графический интерфейс проекта. Элементы управления. Объекты и их свойства, методы обработки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применения оператора выбора в программной среде. Примеры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применения оператора 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A3322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23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Проект «Строковый калькулятор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.»</w:t>
            </w:r>
            <w:proofErr w:type="gramEnd"/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3322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24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 «Даты и время»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3322B">
        <w:trPr>
          <w:trHeight w:val="108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25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«Сравнение кодов символов»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26 «Отметка»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№27 «Проект «Коды символов».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комплексного применения знаний и способов деятельности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цикла со счетчиком в программной среде. Примеры.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применения оператора цикла с предусловием в программной среде. Примеры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B6F79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.03.16 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28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 «Слово-перевертыш»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комплексного применения знаний и 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B6F79">
        <w:trPr>
          <w:trHeight w:val="2048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1.04.16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29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 «Графический редактор»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AB6F79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способов деятельности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B6F79" w:rsidRPr="00C6324B" w:rsidRDefault="00AB6F79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рисования. Перо. Кисть. Графические методы. Цвет. Рисование текста.</w:t>
            </w:r>
          </w:p>
          <w:p w:rsidR="00AB6F79" w:rsidRPr="00C6324B" w:rsidRDefault="00AB6F79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7.04.16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 по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объектно-ориентированного программирования»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Микро-, макр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мегамир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Вещество и энергия. Системы и элементы. Целостность и свойства системы. Моделирование. Модель. Формализация описания реальных объектов и процессов, примеры моделирования объектов и процессов, в том числе — компьютерного. Модели, управляемые компьютером.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133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8.04.16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 как иерархическая система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133"/>
        </w:trPr>
        <w:tc>
          <w:tcPr>
            <w:tcW w:w="567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440"/>
        </w:trPr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A3322B">
        <w:trPr>
          <w:trHeight w:val="1487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Моделирование, формализация, визуализация.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266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15.04.16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 исследование физических моделей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Содержательная постановка задачи. Качественная описательная модель. Формальная модель. Компьютерная модель движения тела.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38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21.04.16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разработки и исследования моделей на компьютере.</w:t>
            </w:r>
          </w:p>
        </w:tc>
        <w:tc>
          <w:tcPr>
            <w:tcW w:w="2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</w:t>
            </w:r>
          </w:p>
        </w:tc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Содержательная постановка задачи. Качественная описательная модель. Формальная модель. Компьютерная модель движения тела.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22.04.16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Приближенное решение уравнений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Примеры решения уравнения путем построения компьютерных моделей.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28.04.16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Экспертные системы распознания химических веществ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Экспертные системы. Формальная модель экспертной системы. Компьютерная модель экспертной системы.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29.04.16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модели управления объектами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Системы управления без обратной связи. Системы управления с обратной связью.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5.05.16</w:t>
            </w:r>
          </w:p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№30 </w:t>
            </w:r>
            <w:r w:rsidRPr="00C632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Распознавание удобрений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6.05.16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по теме: Моделирование и формализация»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 изучению и первичному закреплению новых знаний и способов деятельности.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общество</w:t>
            </w:r>
          </w:p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Урок по изучению и первичному закреплению новых знаний и способов деятельности.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24B">
              <w:rPr>
                <w:rFonts w:ascii="Times New Roman" w:hAnsi="Times New Roman" w:cs="Times New Roman"/>
                <w:sz w:val="24"/>
                <w:szCs w:val="24"/>
              </w:rPr>
              <w:t>Доиндустриальное общество. Индустриальное общество. Информационное общество. Производство компьютеров. Население, занятое в информационной сфере. Информационное общество.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 по теме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:»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Информатизация общества»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128C" w:rsidRPr="00C6324B" w:rsidTr="006F1E1B">
        <w:trPr>
          <w:trHeight w:val="181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по </w:t>
            </w:r>
            <w:proofErr w:type="spell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  <w:proofErr w:type="gramStart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:М</w:t>
            </w:r>
            <w:proofErr w:type="gram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</w:t>
            </w:r>
            <w:proofErr w:type="spellEnd"/>
            <w:r w:rsidRPr="00C63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C128C" w:rsidRPr="00C6324B" w:rsidRDefault="00EC128C" w:rsidP="006F1E1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C128C" w:rsidRPr="00C6324B" w:rsidRDefault="00EC128C" w:rsidP="006F1E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28C" w:rsidRPr="00C6324B" w:rsidRDefault="00EC128C" w:rsidP="00EC128C">
      <w:pPr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6C8A" w:rsidRPr="00C6324B" w:rsidRDefault="00566C8A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050C" w:rsidRPr="00C6324B" w:rsidRDefault="0013050C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050C" w:rsidRPr="00C6324B" w:rsidRDefault="0013050C" w:rsidP="00CE51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6F92" w:rsidRPr="00C6324B" w:rsidRDefault="000F6F92" w:rsidP="000F6F92">
      <w:pPr>
        <w:rPr>
          <w:rFonts w:ascii="Times New Roman" w:hAnsi="Times New Roman" w:cs="Times New Roman"/>
          <w:sz w:val="24"/>
          <w:szCs w:val="24"/>
        </w:rPr>
      </w:pPr>
    </w:p>
    <w:sectPr w:rsidR="000F6F92" w:rsidRPr="00C6324B" w:rsidSect="000F6F92">
      <w:pgSz w:w="16838" w:h="11906" w:orient="landscape"/>
      <w:pgMar w:top="170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1A4"/>
    <w:multiLevelType w:val="multilevel"/>
    <w:tmpl w:val="A4F49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F82A07"/>
    <w:multiLevelType w:val="multilevel"/>
    <w:tmpl w:val="02D86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1F6BA3"/>
    <w:multiLevelType w:val="multilevel"/>
    <w:tmpl w:val="59720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E443AC4"/>
    <w:multiLevelType w:val="multilevel"/>
    <w:tmpl w:val="85EC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4E"/>
    <w:rsid w:val="000409E2"/>
    <w:rsid w:val="000744DA"/>
    <w:rsid w:val="000F6F92"/>
    <w:rsid w:val="0013050C"/>
    <w:rsid w:val="002C7680"/>
    <w:rsid w:val="00347C7A"/>
    <w:rsid w:val="00455C4C"/>
    <w:rsid w:val="005274A0"/>
    <w:rsid w:val="0053218C"/>
    <w:rsid w:val="00566C8A"/>
    <w:rsid w:val="006058A5"/>
    <w:rsid w:val="006B2BB8"/>
    <w:rsid w:val="006D4C03"/>
    <w:rsid w:val="006F1E1B"/>
    <w:rsid w:val="00714072"/>
    <w:rsid w:val="00786C8F"/>
    <w:rsid w:val="00965620"/>
    <w:rsid w:val="00A3322B"/>
    <w:rsid w:val="00A94327"/>
    <w:rsid w:val="00AB6F79"/>
    <w:rsid w:val="00B67A4E"/>
    <w:rsid w:val="00C6324B"/>
    <w:rsid w:val="00CE51C9"/>
    <w:rsid w:val="00D224AA"/>
    <w:rsid w:val="00E926D4"/>
    <w:rsid w:val="00EB70FC"/>
    <w:rsid w:val="00EC128C"/>
    <w:rsid w:val="00ED785C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67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7A4E"/>
  </w:style>
  <w:style w:type="paragraph" w:styleId="a3">
    <w:name w:val="Balloon Text"/>
    <w:basedOn w:val="a"/>
    <w:link w:val="a4"/>
    <w:uiPriority w:val="99"/>
    <w:semiHidden/>
    <w:unhideWhenUsed/>
    <w:rsid w:val="0045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C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67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67A4E"/>
  </w:style>
  <w:style w:type="paragraph" w:styleId="a3">
    <w:name w:val="Balloon Text"/>
    <w:basedOn w:val="a"/>
    <w:link w:val="a4"/>
    <w:uiPriority w:val="99"/>
    <w:semiHidden/>
    <w:unhideWhenUsed/>
    <w:rsid w:val="0045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25</Pages>
  <Words>4324</Words>
  <Characters>24653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2015-11-17T15:01:00Z</cp:lastPrinted>
  <dcterms:created xsi:type="dcterms:W3CDTF">2015-11-13T06:22:00Z</dcterms:created>
  <dcterms:modified xsi:type="dcterms:W3CDTF">2015-11-20T09:57:00Z</dcterms:modified>
</cp:coreProperties>
</file>