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3442"/>
        <w:gridCol w:w="3190"/>
        <w:gridCol w:w="3427"/>
      </w:tblGrid>
      <w:tr w:rsidR="004157AA" w:rsidRPr="00FF2154" w:rsidTr="005139D1">
        <w:tc>
          <w:tcPr>
            <w:tcW w:w="3442" w:type="dxa"/>
          </w:tcPr>
          <w:p w:rsidR="004157AA" w:rsidRPr="00FF2154" w:rsidRDefault="004157AA" w:rsidP="00FF21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СОГЛАСОВАНО  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Л.Н.Кудашева</w:t>
            </w:r>
            <w:proofErr w:type="spellEnd"/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ПК 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 от _____20__ г.</w:t>
            </w:r>
          </w:p>
        </w:tc>
        <w:tc>
          <w:tcPr>
            <w:tcW w:w="3190" w:type="dxa"/>
          </w:tcPr>
          <w:p w:rsidR="004157AA" w:rsidRPr="00FF2154" w:rsidRDefault="004157AA" w:rsidP="00FF21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МБОУ СОШ №1 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________20___ г.</w:t>
            </w:r>
          </w:p>
        </w:tc>
        <w:tc>
          <w:tcPr>
            <w:tcW w:w="3427" w:type="dxa"/>
          </w:tcPr>
          <w:p w:rsidR="004157AA" w:rsidRPr="00FF2154" w:rsidRDefault="004157AA" w:rsidP="00FF21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157AA" w:rsidRPr="00FF2154" w:rsidRDefault="004157AA" w:rsidP="00FF21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FF21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AA" w:rsidRPr="00FF2154" w:rsidRDefault="004157AA" w:rsidP="00FF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О ШКОЛЬНОЙ АТТЕСТАЦИОННОЙ КОМИССИИ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«СРЕДНЯЯ ОБЩЕОБРАЗОВАТЕЛЬНАЯ ШКОЛА №1»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FC2365" w:rsidRPr="00FF2154" w:rsidRDefault="004157AA" w:rsidP="00FF2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1.1 Настоящее положение разработано в соответствии с Федеральным законом №273-ФЗ «Об образовании в Российской Федерации», </w:t>
      </w:r>
      <w:r w:rsidR="00FC2365" w:rsidRPr="00FF21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«Порядком проведения аттестации педагогических работников организаций, осуществляющих образовательную деятельность», утвержденным приказом Министерства образования и науки Российской Федерации от 7 апреля 2014г. №276.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1.2 Школьная аттестационная комиссия создается с целью подтверждения соответствия работника занимаемой должности.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1.3. В своей деятельности школьная аттестационная комиссия руководствуется законодательством Российской Федерации, локальными актами школы.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1.4 Состав и сроки полномочий аттестационной комиссии утверждаются приказом директора ОУ. В состав аттестационной комиссии в обязательном порядке включается представитель выборного органа первичной профсоюзной организации. Все изменения в состав аттестационной комиссии в период действия ее полномочий вносятся и утверждаются директором ОУ.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1.6. Аттестация с целью подтверждения соответствия работников занимаемой должности проводится один раз в 5 лет в отношении работников, не имеющих квалификационных категорий (первой или высшей).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1.7. Аттестации не подлежат: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работники, проработавшие в занимаемой должности менее двух лет;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 беременные женщины;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 женщины, находящиеся в отпуске по беременности и родам;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 педагогические работники, находящиеся в отпуске по уходу за ребенком до достижения им возраста трех лет.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1.8. Основанием для проведения аттестации является представление работодателя (далее - представление).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1.9. Представление должно содержать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повышения квалификации, в том числе </w:t>
      </w:r>
      <w:proofErr w:type="gramStart"/>
      <w:r w:rsidRPr="00FF215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направлению работодателя, за период, предшествующий аттестации,</w:t>
      </w:r>
      <w:r w:rsidR="007654B4" w:rsidRPr="00FF2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154">
        <w:rPr>
          <w:rFonts w:ascii="Times New Roman" w:eastAsia="Calibri" w:hAnsi="Times New Roman" w:cs="Times New Roman"/>
          <w:sz w:val="24"/>
          <w:szCs w:val="24"/>
        </w:rPr>
        <w:t>сведения о результатах предыдущих аттестаций.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С представлением работник должен быть ознакомлен работодателем под роспись не позднее, чем за месяц до дня проведения аттестации. После ознакомления с представлением работник имеет право представить в</w:t>
      </w:r>
      <w:r w:rsidR="007654B4" w:rsidRPr="00FF2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аттестационную комиссию собственные сведения, характеризующие его трудовую деятельность за период - </w:t>
      </w:r>
      <w:proofErr w:type="gramStart"/>
      <w:r w:rsidRPr="00FF215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работодателя.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1.10.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FC2365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1.11. </w:t>
      </w:r>
      <w:r w:rsidR="00FC2365" w:rsidRPr="00FF215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Аттестуемые при аттестации на соответствие занимаемой должности проходят два </w:t>
      </w:r>
      <w:proofErr w:type="gramStart"/>
      <w:r w:rsidR="00FC2365" w:rsidRPr="00FF215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квалификационные</w:t>
      </w:r>
      <w:proofErr w:type="gramEnd"/>
      <w:r w:rsidR="00FC2365" w:rsidRPr="00FF215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испытания:</w:t>
      </w:r>
    </w:p>
    <w:p w:rsidR="00FC2365" w:rsidRPr="00FF2154" w:rsidRDefault="00FC2365" w:rsidP="00FF2154">
      <w:pPr>
        <w:widowControl w:val="0"/>
        <w:suppressAutoHyphens/>
        <w:autoSpaceDE w:val="0"/>
        <w:spacing w:after="0" w:line="240" w:lineRule="auto"/>
        <w:ind w:left="1302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FF215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- собеседование по вопросам, связанным с осуществлением ими педагогической деятельности по занимаемой должности;</w:t>
      </w:r>
    </w:p>
    <w:p w:rsidR="00FC2365" w:rsidRPr="00FF2154" w:rsidRDefault="00FC2365" w:rsidP="00FF2154">
      <w:pPr>
        <w:widowControl w:val="0"/>
        <w:suppressAutoHyphens/>
        <w:autoSpaceDE w:val="0"/>
        <w:spacing w:after="0" w:line="240" w:lineRule="auto"/>
        <w:ind w:left="1302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FF215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FF215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самопрезентация</w:t>
      </w:r>
      <w:proofErr w:type="spellEnd"/>
      <w:r w:rsidRPr="00FF215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деятельности.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2. Задачи школьной аттестационной комиссии.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2154">
        <w:rPr>
          <w:rFonts w:ascii="Times New Roman" w:eastAsia="Calibri" w:hAnsi="Times New Roman" w:cs="Times New Roman"/>
          <w:sz w:val="24"/>
          <w:szCs w:val="24"/>
        </w:rPr>
        <w:t>2.1 Школьная аттестационная комиссия призвана решать следующие задачи</w:t>
      </w: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определять соответствие уровня профессиональной компетентности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работников ОУ;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соблюдать основные принципы проведения аттестации, обеспечивать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объективность экспертизы и процедуры проведения аттестации;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определять сроки прохождения аттестации для каждого работника;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 оказывать консультирующую помощь аттестуемым работникам ОУ;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 изучать и внедрять опыт работы школьных аттестационных комиссий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города, региона;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обобщать итоги аттестационной работы с работниками ОУ.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3. Организация работы школьной аттестационной  комиссии.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Период проведения аттестации для каждого работника определяет  работодатель.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3.1 Основанием для проведения аттестации является </w:t>
      </w: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представление </w:t>
      </w:r>
      <w:r w:rsidRPr="00FF2154">
        <w:rPr>
          <w:rFonts w:ascii="Times New Roman" w:eastAsia="Calibri" w:hAnsi="Times New Roman" w:cs="Times New Roman"/>
          <w:sz w:val="24"/>
          <w:szCs w:val="24"/>
        </w:rPr>
        <w:t>руководителя образовательного учреждения (работодателя).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Если учитель совмещает работу по специальности у нескольких работодателей, каждый из них имеет право направить его для прохождения аттестации.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3.2 Сроки прохождения для каждого работника устанавливаются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lastRenderedPageBreak/>
        <w:t>3.3 Продолжительность аттестации для каждого аттестуемого не должна превышать двух месяцев сначала ее прохождения и до принятия решения аттестационной комиссией о соответствии (несоответствии) занимаемой должности.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3.4. Заседание аттестационной комиссии проводятся по мере поступления заявлений от работников ОУ.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3.5.Заседание аттестационной комиссии считается правомочным, если на нем присутствуют не менее двух третей ее членов.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3.6.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работника на заседание аттестационной комиссии без уважительной причины комиссия вправе провести аттестацию в его отсутствии.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3.7.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При прохождении аттестации работник, являющийся членом аттестационной комиссии, не участвует в голосовании по своей кандидатуре. 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3.8.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работника.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При наличии в аттестационном листе указанных рекомендаций работодатель не позднее чем через год со дня проведения аттестации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работника.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3.9. По результатам аттестации педагогического </w:t>
      </w:r>
      <w:proofErr w:type="gramStart"/>
      <w:r w:rsidRPr="00FF2154">
        <w:rPr>
          <w:rFonts w:ascii="Times New Roman" w:eastAsia="Calibri" w:hAnsi="Times New Roman" w:cs="Times New Roman"/>
          <w:sz w:val="24"/>
          <w:szCs w:val="24"/>
        </w:rPr>
        <w:t>работника</w:t>
      </w:r>
      <w:proofErr w:type="gramEnd"/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bCs/>
          <w:sz w:val="24"/>
          <w:szCs w:val="24"/>
        </w:rPr>
        <w:t>соответствует</w:t>
      </w: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2154">
        <w:rPr>
          <w:rFonts w:ascii="Times New Roman" w:eastAsia="Calibri" w:hAnsi="Times New Roman" w:cs="Times New Roman"/>
          <w:sz w:val="24"/>
          <w:szCs w:val="24"/>
        </w:rPr>
        <w:t>занимаемой должности (указывается должность работника);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bCs/>
          <w:sz w:val="24"/>
          <w:szCs w:val="24"/>
        </w:rPr>
        <w:t>не соответствует</w:t>
      </w: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2154">
        <w:rPr>
          <w:rFonts w:ascii="Times New Roman" w:eastAsia="Calibri" w:hAnsi="Times New Roman" w:cs="Times New Roman"/>
          <w:sz w:val="24"/>
          <w:szCs w:val="24"/>
        </w:rPr>
        <w:t>занимаемой должности (указывается должность работника).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3.10. Аттестуемый получает на руки </w:t>
      </w:r>
      <w:r w:rsidRPr="00FF2154">
        <w:rPr>
          <w:rFonts w:ascii="Times New Roman" w:eastAsia="Calibri" w:hAnsi="Times New Roman" w:cs="Times New Roman"/>
          <w:bCs/>
          <w:sz w:val="24"/>
          <w:szCs w:val="24"/>
        </w:rPr>
        <w:t>Аттестационный лист.</w:t>
      </w:r>
      <w:r w:rsidR="007654B4" w:rsidRPr="00FF2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F2154">
        <w:rPr>
          <w:rFonts w:ascii="Times New Roman" w:eastAsia="Calibri" w:hAnsi="Times New Roman" w:cs="Times New Roman"/>
          <w:sz w:val="24"/>
          <w:szCs w:val="24"/>
        </w:rPr>
        <w:t>Срок действия аттестации -5 лет.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3.11. В случае признания 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 </w:t>
      </w:r>
      <w:proofErr w:type="gramStart"/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</w:t>
      </w:r>
      <w:r w:rsidRPr="00FF2154">
        <w:rPr>
          <w:rFonts w:ascii="Times New Roman" w:eastAsia="Calibri" w:hAnsi="Times New Roman" w:cs="Times New Roman"/>
          <w:sz w:val="24"/>
          <w:szCs w:val="24"/>
        </w:rPr>
        <w:lastRenderedPageBreak/>
        <w:t>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4. Права школьной аттестационной комиссии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4.1. Члены школьной аттестационной комиссии имеют право: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- запрашивать у </w:t>
      </w:r>
      <w:proofErr w:type="gramStart"/>
      <w:r w:rsidRPr="00FF2154">
        <w:rPr>
          <w:rFonts w:ascii="Times New Roman" w:eastAsia="Calibri" w:hAnsi="Times New Roman" w:cs="Times New Roman"/>
          <w:sz w:val="24"/>
          <w:szCs w:val="24"/>
        </w:rPr>
        <w:t>аттестуемого</w:t>
      </w:r>
      <w:proofErr w:type="gramEnd"/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 дополнительную документацию и  статистические данные, необходимые для аттестации на соответствие  занимаемой должности.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привлекать для проведения экспертизы профессиональной компетентности работника специалистов соответствующей предметной области, методистов, сотрудников Вузов и научных организаций.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FF215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 деятельностью экспертных групп и объективностью проведения экспертизы.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давать обязательные для исполнения распоряжения и указания в пределах своей компетентности.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готовить проекты распоряжений и приказов по вопросам аттестации педагогических работников и представлять их на рассмотрение директору.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вносить предложение по совершенствованию деятельности аттестационной комиссии.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представлять членов аттестационной комиссии и экспертов к награждению и поощрению директором ОУ.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разрабатывать рекомендации по совершенствованию аттестационных процедур.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- повышать профессиональную квалификацию удобным для себя способом.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154">
        <w:rPr>
          <w:rFonts w:ascii="Times New Roman" w:eastAsia="Calibri" w:hAnsi="Times New Roman" w:cs="Times New Roman"/>
          <w:b/>
          <w:bCs/>
          <w:sz w:val="24"/>
          <w:szCs w:val="24"/>
        </w:rPr>
        <w:t>5. Контроль деятельности аттестационной комиссии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5.1 Контроль деятельности аттестационной комиссии осуществляется</w:t>
      </w:r>
    </w:p>
    <w:p w:rsidR="004157AA" w:rsidRPr="00FF2154" w:rsidRDefault="004157AA" w:rsidP="00FF21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154">
        <w:rPr>
          <w:rFonts w:ascii="Times New Roman" w:eastAsia="Calibri" w:hAnsi="Times New Roman" w:cs="Times New Roman"/>
          <w:sz w:val="24"/>
          <w:szCs w:val="24"/>
        </w:rPr>
        <w:t>директором школы, его заместителем по методической и учебн</w:t>
      </w:r>
      <w:proofErr w:type="gramStart"/>
      <w:r w:rsidRPr="00FF215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работе в соответствии с планом </w:t>
      </w:r>
      <w:proofErr w:type="spellStart"/>
      <w:r w:rsidRPr="00FF2154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FF2154">
        <w:rPr>
          <w:rFonts w:ascii="Times New Roman" w:eastAsia="Calibri" w:hAnsi="Times New Roman" w:cs="Times New Roman"/>
          <w:sz w:val="24"/>
          <w:szCs w:val="24"/>
        </w:rPr>
        <w:t xml:space="preserve"> контроля, утвержденным директором ОУ.</w:t>
      </w:r>
    </w:p>
    <w:p w:rsidR="004157AA" w:rsidRPr="00FF2154" w:rsidRDefault="004157AA" w:rsidP="00FF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4A4" w:rsidRPr="00FF2154" w:rsidRDefault="001C04A4" w:rsidP="00FF21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4A4" w:rsidRPr="00FF2154" w:rsidSect="007A6A04">
      <w:footerReference w:type="default" r:id="rId8"/>
      <w:pgSz w:w="12240" w:h="15840"/>
      <w:pgMar w:top="794" w:right="851" w:bottom="680" w:left="1134" w:header="227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38" w:rsidRDefault="00897C47">
      <w:pPr>
        <w:spacing w:after="0" w:line="240" w:lineRule="auto"/>
      </w:pPr>
      <w:r>
        <w:separator/>
      </w:r>
    </w:p>
  </w:endnote>
  <w:endnote w:type="continuationSeparator" w:id="0">
    <w:p w:rsidR="00774E38" w:rsidRDefault="0089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04" w:rsidRDefault="004157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154">
      <w:rPr>
        <w:noProof/>
      </w:rPr>
      <w:t>1</w:t>
    </w:r>
    <w:r>
      <w:rPr>
        <w:noProof/>
      </w:rPr>
      <w:fldChar w:fldCharType="end"/>
    </w:r>
  </w:p>
  <w:p w:rsidR="007A6A04" w:rsidRDefault="00FF21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38" w:rsidRDefault="00897C47">
      <w:pPr>
        <w:spacing w:after="0" w:line="240" w:lineRule="auto"/>
      </w:pPr>
      <w:r>
        <w:separator/>
      </w:r>
    </w:p>
  </w:footnote>
  <w:footnote w:type="continuationSeparator" w:id="0">
    <w:p w:rsidR="00774E38" w:rsidRDefault="0089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126D4DA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AA"/>
    <w:rsid w:val="001C04A4"/>
    <w:rsid w:val="0020732D"/>
    <w:rsid w:val="004157AA"/>
    <w:rsid w:val="007654B4"/>
    <w:rsid w:val="00774E38"/>
    <w:rsid w:val="00897C47"/>
    <w:rsid w:val="00FC2365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2014-11-16T10:44:00Z</dcterms:created>
  <dcterms:modified xsi:type="dcterms:W3CDTF">2014-11-23T12:49:00Z</dcterms:modified>
</cp:coreProperties>
</file>