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59" w:type="dxa"/>
        <w:tblLook w:val="01E0" w:firstRow="1" w:lastRow="1" w:firstColumn="1" w:lastColumn="1" w:noHBand="0" w:noVBand="0"/>
      </w:tblPr>
      <w:tblGrid>
        <w:gridCol w:w="250"/>
        <w:gridCol w:w="6382"/>
        <w:gridCol w:w="3427"/>
      </w:tblGrid>
      <w:tr w:rsidR="006E152A" w:rsidRPr="006E152A" w:rsidTr="00610F8D">
        <w:tc>
          <w:tcPr>
            <w:tcW w:w="250" w:type="dxa"/>
          </w:tcPr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</w:tcPr>
          <w:p w:rsidR="006E152A" w:rsidRPr="006E152A" w:rsidRDefault="006E152A" w:rsidP="006E152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ПРИНЯТО СОВЕТОМ ШКОЛЫ</w:t>
            </w:r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52A" w:rsidRPr="006E152A" w:rsidRDefault="00A2266D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Е.В.Краснова</w:t>
            </w:r>
            <w:proofErr w:type="spellEnd"/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Совета МБОУ </w:t>
            </w:r>
            <w:r w:rsidR="0073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________20___</w:t>
            </w: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7" w:type="dxa"/>
          </w:tcPr>
          <w:p w:rsidR="006E152A" w:rsidRPr="006E152A" w:rsidRDefault="006E152A" w:rsidP="006E152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E152A" w:rsidRPr="006E152A" w:rsidRDefault="006E152A" w:rsidP="006E152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52A" w:rsidRPr="006E152A" w:rsidRDefault="006E152A" w:rsidP="006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E152A" w:rsidRDefault="006E152A" w:rsidP="002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152A" w:rsidRDefault="006E152A" w:rsidP="002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152A" w:rsidRDefault="006E152A" w:rsidP="002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44380" w:rsidRPr="00AD2FEE" w:rsidRDefault="00244380" w:rsidP="002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ОРГАНИЗАЦИИ СЛУЖБЫ ШКОЛЬНОЙ МЕДИАЦИИ</w:t>
      </w:r>
    </w:p>
    <w:p w:rsidR="009C4D63" w:rsidRPr="009C4D63" w:rsidRDefault="009C4D63" w:rsidP="009C4D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9C4D63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</w:p>
    <w:p w:rsidR="00244380" w:rsidRPr="00AD2FEE" w:rsidRDefault="00244380" w:rsidP="002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«СРЕДНЯЯ ОБЩЕОБРАЗОВАТЕЛЬНАЯ ШКОЛА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1»</w:t>
      </w:r>
    </w:p>
    <w:p w:rsidR="00244380" w:rsidRPr="00AD2FEE" w:rsidRDefault="00244380" w:rsidP="0024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Положение разработано на основании Федерального закона №273 от 29.12.2012 «Об образовании в Российской Федерации»,  Федерального закона №124 от 24.07.1998 « Об основных гарантиях прав ребенка в Российской Федерации», Федерального закона №193 от 27.07.2010 «Об альтернативной процедуре урегулирования споров с участием посредника (процедура медиации)» </w:t>
      </w: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службы школьной медиации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обеспечить путем решения следующих основных задач: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</w:t>
      </w:r>
      <w:proofErr w:type="gramStart"/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девиантным</w:t>
      </w:r>
      <w:proofErr w:type="spellEnd"/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свободы.</w:t>
      </w:r>
      <w:proofErr w:type="gramEnd"/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девиантным</w:t>
      </w:r>
      <w:proofErr w:type="spellEnd"/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2.4.  Интеграция метода школьной медиации в образовательный процесс и систему воспитания, создания служб школьной медиации в образовательных организациях для обеспечения  возможности доступа к медиации для каждой семьи и каждого ребенка.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потребностям современного общества, оптимизации системы таких органов и организаций.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Повышение квалификации педагогических работников школы по вопросам применения процедуры медиации в повседневной педагогической практике.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Обеспечение открытости в деятельности по защите прав и интересов детей, создание условий для привлечения общественности в решение стоящих в этой сфере проблем и задач.</w:t>
      </w: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Принципы деятельности службы школьной медиации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Принцип  добровольности,  предполагающий         обязательное  согласие  сторон,  вовлеченных в конфликт, на участие в примирительной программе. 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Принцип     конфиденциальности,       предполагающий       обязательство    службы  медиации     не  разглашать     полученные     в  процессе    медиации    сведения    за  исключением примирительного договора (по согласованию с участниками встречи  и подписанный ими).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Принцип нейтральности, запрещающий службе медиации принимать сторону  какого-либо участника конфликта (в том числе администрации). 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формирования службы школьной медиации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Состав службы школьной медиации определяется ежегодно приказом директора школы.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состав школьной службы медиации входят: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1. Руководитель (куратор).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Социальный педагог.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Педагог-психолог.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Учителя.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Представители обучающихся из числа 10-11 классов – 4 человека.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Руководителем (куратором) службы может быть социальный педагог, психолог  или   иной   работник   школы,      на   которого   возлагаются  обязанности     по    руководству      службой     медиации     приказом      директора.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  В своей работе члены службы медиации руководствуются настоящим     Положением. </w:t>
      </w: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Основные этапы организации службы школьной медиации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Информировать работников школы, обучающихся и их родителей о службе школьной медиации.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 Мотивировать работников школы, обучающихся и их родителей к участию в деятельности службы школьной медиации и применению метода «Школьная медиация».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Провести обсуждение деятельности службы школьной медиации среди работников школы, обучающихся и их родителей (законных представителей).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Организовать разработку согласований деятельности службы школьной медиации.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Обучить сотрудников школы и обучающихся  методу «Школьная медиация».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244380" w:rsidRPr="00AD2FEE" w:rsidRDefault="00244380" w:rsidP="002443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работы службы школьной медиации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Служба медиации может получать информацию о случаях конфликтного или  криминального       характера      от     педагогов,     учащихся,      администрации  образовательного учреждения, родителей.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Служба  медиации     принимает  решение  о  возможности  или  невозможности  примирительной программы в каждом конкретном случае самостоятельно.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6.3.Программы     восстановительного     разрешения    конфликтов     и  криминальных  ситуаций проводятся только в случае согласия конфликтующих сторон на участие. 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 Переговоры  с  родителями  и  должностными  лицами  проводит  руководитель  (куратор) службы медиации.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 Медиатор  вправе  отказаться  от  проведения  медиации  или  любой  другой  восстановительной программы на основании своих профессиональных стандартов,  либо   в   случае   недостаточной   квалификации,   или   невозможности   обеспечить  безопасность процесса. 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 В   случае   если   </w:t>
      </w:r>
      <w:proofErr w:type="gramStart"/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конфликтующие   стороны   не   достигли</w:t>
      </w:r>
      <w:proofErr w:type="gramEnd"/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возраста   10 лет,  примирительная программа проводится с согласия классного руководителя.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6.7.  Служба  медиации     самостоятельно  определяет  сроки  и  этапы  проведения  программы в каждом отдельном случае.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 В  случае  если  в  ходе  примирительной  программы  конфликтующие  стороны  пришли     к  соглашению,      достигнутые    результаты     могут   фиксироваться    в  письменном примирительном договоре или устном соглашении.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При   необходимости   служба   медиации      передает   копию   примирительного  договора администрации образовательного учреждения.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6.10.  Деятельность  службы  медиации  фиксируется  в  отчетах,  которые  являются  внутренними документами службы.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6.13. Служба примирения рекомендует участникам конфликта на время проведения  процедуры  медиации  воздержаться  от  обращений  в  вышестоящие  инстанции,  средства массовой информации или судебные органы.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6.14.  По   согласованию   с  администрацией     школы    и руководителем   службы   медиации,   медиаторы   могут   проводить   медиацию   по  конфликтам  между  педагогами  и  администрацией,  конфликтам  родителей  и  их  детей, а также по семейным конфликтам и спорам. </w:t>
      </w: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Организация деятельности службы примирения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Службе медиации администрация школы предоставляет  помещение    для  сборов   и  проведения    примирительных    программ,    а  также  возможность     использовать    иные    ресурсы    школы  (оборудование,  оргтехнику,  канцелярские  принадлежности,  средства  информации  и другие).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Должностные лица школы оказывают службе медиации  содействие   в  распространении    информации     о  деятельности   службы    среди  педагогов и учащихся (воспитанников).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Администрация школы содействует службе медиации в  организации взаимодействия с педагогами школы, а также  социальными службами и другими организациями. </w:t>
      </w:r>
    </w:p>
    <w:p w:rsidR="00244380" w:rsidRPr="00AD2FEE" w:rsidRDefault="00244380" w:rsidP="0024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FEE">
        <w:rPr>
          <w:rFonts w:ascii="Times New Roman" w:eastAsia="Times New Roman" w:hAnsi="Times New Roman" w:cs="Times New Roman"/>
          <w:sz w:val="26"/>
          <w:szCs w:val="26"/>
          <w:lang w:eastAsia="ru-RU"/>
        </w:rPr>
        <w:t>7.4.  Служба    примирения    может   вносить   на  рассмотрение    администрации  предложения по снижению конфликтности в школе.</w:t>
      </w:r>
    </w:p>
    <w:p w:rsidR="00244380" w:rsidRPr="00AD2FEE" w:rsidRDefault="00244380" w:rsidP="002443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Pr="00AD2FEE" w:rsidRDefault="00244380" w:rsidP="002443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Default="00244380" w:rsidP="002443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Default="00244380" w:rsidP="002443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0" w:rsidRDefault="00244380" w:rsidP="002443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16" w:rsidRDefault="00B66316"/>
    <w:sectPr w:rsidR="00B6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80"/>
    <w:rsid w:val="00244380"/>
    <w:rsid w:val="00610F8D"/>
    <w:rsid w:val="006E152A"/>
    <w:rsid w:val="00737091"/>
    <w:rsid w:val="009C4D63"/>
    <w:rsid w:val="00A2266D"/>
    <w:rsid w:val="00B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2014-11-14T08:13:00Z</dcterms:created>
  <dcterms:modified xsi:type="dcterms:W3CDTF">2014-11-22T11:28:00Z</dcterms:modified>
</cp:coreProperties>
</file>