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C2" w:rsidRDefault="00152AC2" w:rsidP="00CB06A2">
      <w:pPr>
        <w:spacing w:line="240" w:lineRule="auto"/>
        <w:jc w:val="center"/>
        <w:rPr>
          <w:b/>
        </w:rPr>
      </w:pPr>
    </w:p>
    <w:p w:rsidR="00152AC2" w:rsidRPr="00775E91" w:rsidRDefault="00152AC2" w:rsidP="00152AC2">
      <w:pPr>
        <w:spacing w:line="240" w:lineRule="auto"/>
        <w:ind w:firstLine="0"/>
        <w:jc w:val="center"/>
        <w:rPr>
          <w:rFonts w:eastAsia="Calibri"/>
          <w:b/>
          <w:lang w:eastAsia="en-US"/>
        </w:rPr>
      </w:pPr>
      <w:r w:rsidRPr="00775E91">
        <w:rPr>
          <w:rFonts w:eastAsia="Calibri"/>
          <w:b/>
          <w:lang w:eastAsia="en-US"/>
        </w:rPr>
        <w:t>АДМИНИСТРАЦИЯ ГОРОДА ВЕЛИКИЕ ЛУКИ</w:t>
      </w:r>
    </w:p>
    <w:p w:rsidR="00152AC2" w:rsidRDefault="00152AC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 xml:space="preserve">МУНИЦИПАЛЬНОЕ БЮДЖЕТНОЕ  УЧРЕЖДЕНИЕ ДОПОЛНИТЕЛЬНОГО ОБРАЗОВАНИЯ </w:t>
      </w: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 xml:space="preserve">«ДЕТСКО-ЮНОШЕСКАЯ СПОРТИВНАЯ ШКОЛА № 3 «ОЛИМПИЯ» </w:t>
      </w: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>ДОПОЛНИТЕЛЬНАЯ ОБЩЕРАЗВИВАЮЩАЯ ПРОГРАММА</w:t>
      </w: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>ПО ОБЩЕФИЗИЧЕСКОЙ ПОДГОТОВКЕ</w:t>
      </w:r>
    </w:p>
    <w:p w:rsidR="00CB06A2" w:rsidRDefault="00CB06A2" w:rsidP="00CB06A2">
      <w:pPr>
        <w:spacing w:line="240" w:lineRule="auto"/>
        <w:jc w:val="center"/>
        <w:rPr>
          <w:b/>
        </w:rPr>
      </w:pPr>
    </w:p>
    <w:p w:rsidR="00CB06A2" w:rsidRDefault="00CB06A2" w:rsidP="00CB06A2">
      <w:pPr>
        <w:jc w:val="right"/>
      </w:pPr>
    </w:p>
    <w:p w:rsidR="00CB06A2" w:rsidRDefault="00CB06A2" w:rsidP="00CB06A2">
      <w:pPr>
        <w:jc w:val="right"/>
      </w:pPr>
    </w:p>
    <w:p w:rsidR="00CB06A2" w:rsidRDefault="00CB06A2" w:rsidP="00CB06A2">
      <w:pPr>
        <w:jc w:val="right"/>
      </w:pPr>
    </w:p>
    <w:p w:rsidR="00CB06A2" w:rsidRDefault="00CB06A2" w:rsidP="00CB06A2">
      <w:pPr>
        <w:jc w:val="right"/>
      </w:pPr>
    </w:p>
    <w:p w:rsidR="00CB06A2" w:rsidRDefault="00CB06A2" w:rsidP="00CB06A2">
      <w:pPr>
        <w:jc w:val="right"/>
      </w:pPr>
    </w:p>
    <w:p w:rsidR="00CB06A2" w:rsidRDefault="00CB06A2" w:rsidP="00CB06A2">
      <w:pPr>
        <w:jc w:val="center"/>
        <w:rPr>
          <w:b/>
        </w:rPr>
      </w:pPr>
      <w:r>
        <w:rPr>
          <w:b/>
        </w:rPr>
        <w:t>Срок реализации программы – 1 год</w:t>
      </w:r>
    </w:p>
    <w:p w:rsidR="00CB06A2" w:rsidRDefault="00CB06A2" w:rsidP="00CB06A2">
      <w:pPr>
        <w:jc w:val="center"/>
        <w:rPr>
          <w:b/>
        </w:rPr>
      </w:pPr>
      <w:r>
        <w:rPr>
          <w:b/>
        </w:rPr>
        <w:t>Возраст обучающихся  - от  6 до 18 лет</w:t>
      </w:r>
    </w:p>
    <w:p w:rsidR="00CB06A2" w:rsidRDefault="00CB06A2" w:rsidP="00CB06A2"/>
    <w:p w:rsidR="00CB06A2" w:rsidRDefault="00CB06A2" w:rsidP="00CB06A2">
      <w:pPr>
        <w:ind w:firstLine="0"/>
      </w:pPr>
    </w:p>
    <w:p w:rsidR="00CB06A2" w:rsidRDefault="00CB06A2" w:rsidP="00CB06A2"/>
    <w:p w:rsidR="00CB06A2" w:rsidRDefault="00CB06A2" w:rsidP="00CB06A2">
      <w:pPr>
        <w:ind w:left="4956"/>
      </w:pPr>
    </w:p>
    <w:p w:rsidR="00CB06A2" w:rsidRDefault="00CB06A2" w:rsidP="00CB06A2"/>
    <w:p w:rsidR="00CB06A2" w:rsidRDefault="00CB06A2" w:rsidP="00CB06A2">
      <w:pPr>
        <w:jc w:val="center"/>
      </w:pPr>
    </w:p>
    <w:p w:rsidR="00CB06A2" w:rsidRDefault="00CB06A2" w:rsidP="00CB06A2">
      <w:pPr>
        <w:jc w:val="center"/>
      </w:pPr>
    </w:p>
    <w:p w:rsidR="00CB06A2" w:rsidRDefault="00CB06A2" w:rsidP="00CB06A2">
      <w:pPr>
        <w:jc w:val="center"/>
      </w:pPr>
    </w:p>
    <w:p w:rsidR="00CB06A2" w:rsidRDefault="00CB06A2" w:rsidP="00CB06A2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>г. Великие Луки</w:t>
      </w:r>
    </w:p>
    <w:p w:rsidR="00CB06A2" w:rsidRDefault="00CB06A2" w:rsidP="00CB06A2">
      <w:pPr>
        <w:spacing w:line="240" w:lineRule="auto"/>
        <w:jc w:val="center"/>
        <w:rPr>
          <w:b/>
        </w:rPr>
      </w:pPr>
      <w:r>
        <w:rPr>
          <w:b/>
        </w:rPr>
        <w:t>2016 г.</w:t>
      </w:r>
    </w:p>
    <w:p w:rsidR="00CB06A2" w:rsidRDefault="00CB06A2" w:rsidP="00CB06A2">
      <w:pPr>
        <w:spacing w:line="276" w:lineRule="auto"/>
      </w:pPr>
    </w:p>
    <w:p w:rsidR="00A11D2C" w:rsidRDefault="00A11D2C" w:rsidP="00CB06A2">
      <w:pPr>
        <w:pStyle w:val="1"/>
        <w:ind w:left="624" w:firstLine="0"/>
      </w:pPr>
      <w:r>
        <w:rPr>
          <w:rFonts w:eastAsia="Calibri"/>
          <w:b w:val="0"/>
          <w:noProof/>
        </w:rPr>
        <w:drawing>
          <wp:inline distT="0" distB="0" distL="0" distR="0">
            <wp:extent cx="6299835" cy="8650435"/>
            <wp:effectExtent l="19050" t="0" r="5715" b="0"/>
            <wp:docPr id="9" name="Рисунок 9" descr="C:\Users\PC\Desktop\документы сайт\образование\программы для рецензии исправлено\доп офп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документы сайт\образование\программы для рецензии исправлено\доп офп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C" w:rsidRDefault="00A11D2C" w:rsidP="00CB06A2">
      <w:pPr>
        <w:pStyle w:val="1"/>
        <w:ind w:left="624" w:firstLine="0"/>
      </w:pPr>
    </w:p>
    <w:p w:rsidR="00B65375" w:rsidRPr="00125AC6" w:rsidRDefault="000A05F5" w:rsidP="00CB06A2">
      <w:pPr>
        <w:pStyle w:val="1"/>
        <w:ind w:left="624" w:firstLine="0"/>
      </w:pPr>
      <w:bookmarkStart w:id="0" w:name="_Toc443031290"/>
      <w:r w:rsidRPr="00125AC6">
        <w:lastRenderedPageBreak/>
        <w:t>ОГЛАВЛЕНИЕ</w:t>
      </w:r>
      <w:bookmarkEnd w:id="0"/>
    </w:p>
    <w:p w:rsidR="00A11D2C" w:rsidRDefault="00F5145A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5145A">
        <w:fldChar w:fldCharType="begin"/>
      </w:r>
      <w:r w:rsidR="00897051" w:rsidRPr="00125AC6">
        <w:instrText xml:space="preserve"> TOC \o "1-2" \h \z \u </w:instrText>
      </w:r>
      <w:r w:rsidRPr="00F5145A">
        <w:fldChar w:fldCharType="separate"/>
      </w:r>
      <w:hyperlink w:anchor="_Toc443031290" w:history="1">
        <w:r w:rsidR="00A11D2C" w:rsidRPr="00227211">
          <w:rPr>
            <w:rStyle w:val="ab"/>
            <w:rFonts w:eastAsiaTheme="majorEastAsia"/>
          </w:rPr>
          <w:t>ОГЛАВЛЕНИЕ</w:t>
        </w:r>
        <w:r w:rsidR="00A11D2C">
          <w:rPr>
            <w:webHidden/>
          </w:rPr>
          <w:tab/>
        </w:r>
        <w:r w:rsidR="00A11D2C">
          <w:rPr>
            <w:webHidden/>
          </w:rPr>
          <w:fldChar w:fldCharType="begin"/>
        </w:r>
        <w:r w:rsidR="00A11D2C">
          <w:rPr>
            <w:webHidden/>
          </w:rPr>
          <w:instrText xml:space="preserve"> PAGEREF _Toc443031290 \h </w:instrText>
        </w:r>
        <w:r w:rsidR="00A11D2C">
          <w:rPr>
            <w:webHidden/>
          </w:rPr>
        </w:r>
        <w:r w:rsidR="00A11D2C">
          <w:rPr>
            <w:webHidden/>
          </w:rPr>
          <w:fldChar w:fldCharType="separate"/>
        </w:r>
        <w:r w:rsidR="00A11D2C">
          <w:rPr>
            <w:webHidden/>
          </w:rPr>
          <w:t>4</w:t>
        </w:r>
        <w:r w:rsidR="00A11D2C">
          <w:rPr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291" w:history="1">
        <w:r w:rsidRPr="00227211">
          <w:rPr>
            <w:rStyle w:val="ab"/>
            <w:rFonts w:eastAsiaTheme="majorEastAsia"/>
          </w:rPr>
          <w:t>ПОЯСНИТЕЛЬНАЯ ЗАПИСКА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292" w:history="1">
        <w:r w:rsidRPr="00227211">
          <w:rPr>
            <w:rStyle w:val="ab"/>
            <w:rFonts w:eastAsiaTheme="majorEastAsia"/>
          </w:rPr>
          <w:t>УЧЕБНО-ТЕМАТИЧЕСКИЙ ПЛАН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293" w:history="1">
        <w:r w:rsidRPr="00227211">
          <w:rPr>
            <w:rStyle w:val="ab"/>
            <w:rFonts w:eastAsiaTheme="majorEastAsia"/>
          </w:rPr>
          <w:t>СОДЕРЖАНИЕ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11D2C" w:rsidRDefault="00A11D2C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3031294" w:history="1">
        <w:r w:rsidRPr="00227211">
          <w:rPr>
            <w:rStyle w:val="ab"/>
            <w:rFonts w:eastAsiaTheme="majorEastAsia"/>
            <w:noProof/>
          </w:rPr>
          <w:t>Общефизический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_Toc443031294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11D2C" w:rsidRDefault="00A11D2C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3031295" w:history="1">
        <w:r w:rsidRPr="00227211">
          <w:rPr>
            <w:rStyle w:val="ab"/>
            <w:rFonts w:eastAsiaTheme="majorEastAsia"/>
            <w:noProof/>
          </w:rPr>
          <w:t>Теоретическая подготовка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_Toc443031295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11D2C" w:rsidRDefault="00A11D2C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3031296" w:history="1">
        <w:r w:rsidRPr="00227211">
          <w:rPr>
            <w:rStyle w:val="ab"/>
            <w:rFonts w:eastAsiaTheme="majorEastAsia"/>
            <w:noProof/>
            <w:kern w:val="2"/>
            <w:lang w:bidi="ru-RU"/>
          </w:rPr>
          <w:t>Педагогический и врачебный контроль.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_Toc443031296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11D2C" w:rsidRDefault="00A11D2C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3031297" w:history="1">
        <w:r w:rsidRPr="00227211">
          <w:rPr>
            <w:rStyle w:val="ab"/>
            <w:rFonts w:eastAsiaTheme="majorEastAsia"/>
            <w:noProof/>
            <w:kern w:val="2"/>
            <w:lang w:bidi="ru-RU"/>
          </w:rPr>
          <w:t>Психологическая подготовка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_Toc443031297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11D2C" w:rsidRDefault="00A11D2C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3031298" w:history="1">
        <w:r w:rsidRPr="00227211">
          <w:rPr>
            <w:rStyle w:val="ab"/>
            <w:rFonts w:eastAsiaTheme="majorEastAsia"/>
            <w:noProof/>
            <w:kern w:val="2"/>
            <w:lang w:bidi="ru-RU"/>
          </w:rPr>
          <w:t>Воспитательная работа.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_Toc443031298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299" w:history="1">
        <w:r w:rsidRPr="00227211">
          <w:rPr>
            <w:rStyle w:val="ab"/>
            <w:rFonts w:eastAsiaTheme="majorEastAsia"/>
          </w:rPr>
          <w:t>МЕТОДИЧЕСКОЕ ОБЕСПЕЧЕНИЕ И УСЛОВИЯ РЕАЛИЗАЦИИ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300" w:history="1">
        <w:r w:rsidRPr="00227211">
          <w:rPr>
            <w:rStyle w:val="ab"/>
            <w:rFonts w:eastAsiaTheme="majorEastAsia"/>
          </w:rPr>
          <w:t>УСЛОВИЯ РЕАЛИЗАЦИИ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11D2C" w:rsidRDefault="00A11D2C" w:rsidP="00A11D2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3031301" w:history="1">
        <w:r w:rsidRPr="00227211">
          <w:rPr>
            <w:rStyle w:val="ab"/>
            <w:rFonts w:eastAsiaTheme="majorEastAsia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_Toc443031301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97051" w:rsidRPr="00125AC6" w:rsidRDefault="00F5145A" w:rsidP="00897051">
      <w:pPr>
        <w:pStyle w:val="1"/>
      </w:pPr>
      <w:r w:rsidRPr="00125AC6">
        <w:fldChar w:fldCharType="end"/>
      </w:r>
      <w:bookmarkStart w:id="1" w:name="_GoBack"/>
      <w:bookmarkEnd w:id="1"/>
      <w:r w:rsidR="00897051" w:rsidRPr="00125AC6">
        <w:br w:type="page"/>
      </w:r>
    </w:p>
    <w:p w:rsidR="00897051" w:rsidRPr="004F4A06" w:rsidRDefault="000A05F5" w:rsidP="004F4A06">
      <w:pPr>
        <w:pStyle w:val="1"/>
      </w:pPr>
      <w:bookmarkStart w:id="2" w:name="_Toc443031291"/>
      <w:r w:rsidRPr="004F4A06">
        <w:lastRenderedPageBreak/>
        <w:t>ПОЯСНИТЕЛЬНАЯ ЗАПИСКА</w:t>
      </w:r>
      <w:bookmarkEnd w:id="2"/>
    </w:p>
    <w:p w:rsidR="00B97B59" w:rsidRPr="00125AC6" w:rsidRDefault="00B97B59" w:rsidP="00B97B59">
      <w:r w:rsidRPr="00125AC6">
        <w:t xml:space="preserve">Физическое воспитание детей и подростков имеет большое значение для здоровья. Сегодня, когда актуальной становится тема детского и подросткового здоровья необходимо привлекать </w:t>
      </w:r>
      <w:proofErr w:type="gramStart"/>
      <w:r w:rsidRPr="00125AC6">
        <w:t>обучающихся</w:t>
      </w:r>
      <w:proofErr w:type="gramEnd"/>
      <w:r w:rsidRPr="00125AC6">
        <w:t xml:space="preserve"> к занятиям физкультурой</w:t>
      </w:r>
      <w:r w:rsidR="00125AC6" w:rsidRPr="00125AC6">
        <w:t xml:space="preserve">, </w:t>
      </w:r>
      <w:r w:rsidRPr="00125AC6">
        <w:t xml:space="preserve"> спортом. Дополнительная общеразвивающая программа для спортивно-оздоровительных групп (далее - программа) разработана в соответствии с  Постановлением Правительства Российской Федерации от 28.10.2013 № 966 «О лицензировании образовательной деятельности»,   273-ФЗ от 29.12.2012 г. « Об образовании в Российской Федерации», приказа </w:t>
      </w:r>
      <w:proofErr w:type="spellStart"/>
      <w:r w:rsidRPr="00125AC6">
        <w:t>Минспорта</w:t>
      </w:r>
      <w:proofErr w:type="spellEnd"/>
      <w:r w:rsidRPr="00125AC6"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proofErr w:type="gramStart"/>
      <w:r w:rsidRPr="00125AC6">
        <w:t>,п</w:t>
      </w:r>
      <w:proofErr w:type="gramEnd"/>
      <w:r w:rsidRPr="00125AC6">
        <w:t>риказа  </w:t>
      </w:r>
      <w:proofErr w:type="spellStart"/>
      <w:r w:rsidRPr="00125AC6">
        <w:t>Минобрнауки</w:t>
      </w:r>
      <w:proofErr w:type="spellEnd"/>
      <w:r w:rsidRPr="00125AC6">
        <w:t xml:space="preserve">  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Минюстом России 27 ноября 2013 г. Регистрационный  № 30468).</w:t>
      </w:r>
    </w:p>
    <w:p w:rsidR="00B97B59" w:rsidRPr="00125AC6" w:rsidRDefault="00B97B59" w:rsidP="00B97B59">
      <w:r w:rsidRPr="00125AC6">
        <w:t>Программа имеет физкультурно-спортивную направленность. 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навыков.</w:t>
      </w:r>
    </w:p>
    <w:p w:rsidR="00B97B59" w:rsidRPr="00125AC6" w:rsidRDefault="002563CD" w:rsidP="00B97B59">
      <w:r w:rsidRPr="00125AC6">
        <w:rPr>
          <w:b/>
        </w:rPr>
        <w:t>Актуальность</w:t>
      </w:r>
      <w:r w:rsidR="00B97B59" w:rsidRPr="00125AC6">
        <w:rPr>
          <w:b/>
        </w:rPr>
        <w:t xml:space="preserve"> </w:t>
      </w:r>
      <w:r w:rsidR="00B97B59" w:rsidRPr="00125AC6">
        <w:t xml:space="preserve">обусловлена тем, что в настоящее время, среди спортсменов, в том числе самых юных, все чаще наблюдается стремление добиться победы любой ценой, даже за счет здоровья, нарушения нравственных норм. В этой ситуации все более очевидна необходимость разработки и внедрения в практику такой программы подготовки, которая позволяла бы не только приобщить детей и молодежь к активным занятиям спортом, но в первую очередь получить максимально полный социально-педагогический и культурный эффект от этих занятий. Многие дети не справляются с современными нагрузками на учебно-тренировочных занятиях, а для занятий в спортивно-оздоровительных группах не требуется хорошая функциональная подготовка и прекрасно развитые физические </w:t>
      </w:r>
      <w:r w:rsidR="00B97B59" w:rsidRPr="00125AC6">
        <w:lastRenderedPageBreak/>
        <w:t xml:space="preserve">качества. Поэтому, использование данной программы позволяет охватить значительный контингент </w:t>
      </w:r>
      <w:proofErr w:type="gramStart"/>
      <w:r w:rsidR="00B97B59" w:rsidRPr="00125AC6">
        <w:t>занимающихся</w:t>
      </w:r>
      <w:proofErr w:type="gramEnd"/>
      <w:r w:rsidR="00B97B59" w:rsidRPr="00125AC6">
        <w:t>, сформировать устойчивый интерес к занятиям физической культуры.</w:t>
      </w:r>
    </w:p>
    <w:p w:rsidR="00B97B59" w:rsidRPr="00125AC6" w:rsidRDefault="00B97B59" w:rsidP="00B97B59">
      <w:pPr>
        <w:spacing w:before="100" w:beforeAutospacing="1" w:after="100" w:afterAutospacing="1"/>
      </w:pPr>
      <w:r w:rsidRPr="00125AC6">
        <w:t xml:space="preserve">В данной программе представлен примерный план построения тренировочного процесса в спортивно-оздоровительной группе, определена общая последовательность изучения программного материала, численный состав </w:t>
      </w:r>
      <w:proofErr w:type="gramStart"/>
      <w:r w:rsidRPr="00125AC6">
        <w:t>занимающихся</w:t>
      </w:r>
      <w:proofErr w:type="gramEnd"/>
      <w:r w:rsidRPr="00125AC6">
        <w:t>, объем учебно-тренировочной работы.</w:t>
      </w:r>
    </w:p>
    <w:p w:rsidR="00B97B59" w:rsidRPr="00125AC6" w:rsidRDefault="00B97B59" w:rsidP="00B97B59">
      <w:r w:rsidRPr="00125AC6">
        <w:rPr>
          <w:b/>
          <w:bCs/>
        </w:rPr>
        <w:t>Цель программы:</w:t>
      </w:r>
      <w:r w:rsidRPr="00125AC6">
        <w:t> </w:t>
      </w:r>
    </w:p>
    <w:p w:rsidR="00B97B59" w:rsidRPr="00125AC6" w:rsidRDefault="00B97B59" w:rsidP="00B97B59">
      <w:r w:rsidRPr="00125AC6">
        <w:t>Приобщение  детей к активным систематическим занятиям физической культурой,  укрепление здоровья обучающихся и вовлечение большего количества обучающихся в организованный  учебно-тренировочный процесс  спортивной школы ДЮСШ № 3 «Олимпия».</w:t>
      </w:r>
    </w:p>
    <w:p w:rsidR="00B97B59" w:rsidRPr="00125AC6" w:rsidRDefault="00B97B59" w:rsidP="00B97B59">
      <w:pPr>
        <w:rPr>
          <w:b/>
          <w:bCs/>
        </w:rPr>
      </w:pPr>
      <w:r w:rsidRPr="00125AC6">
        <w:rPr>
          <w:b/>
          <w:bCs/>
        </w:rPr>
        <w:t>Задачи программы:</w:t>
      </w:r>
    </w:p>
    <w:p w:rsidR="00BA662D" w:rsidRPr="00125AC6" w:rsidRDefault="00BA662D" w:rsidP="00B97B59">
      <w:r w:rsidRPr="00125AC6">
        <w:t xml:space="preserve">Основные задачи подготовки: </w:t>
      </w:r>
    </w:p>
    <w:p w:rsidR="00BA662D" w:rsidRPr="00125AC6" w:rsidRDefault="00F969F9" w:rsidP="00B97B59">
      <w:r w:rsidRPr="00125AC6">
        <w:t>-у</w:t>
      </w:r>
      <w:r w:rsidR="00BA662D" w:rsidRPr="00125AC6">
        <w:t>крепление здоровья и закаливание;</w:t>
      </w:r>
    </w:p>
    <w:p w:rsidR="00BA662D" w:rsidRPr="00125AC6" w:rsidRDefault="00BA662D" w:rsidP="00B97B59">
      <w:r w:rsidRPr="00125AC6">
        <w:t>-коррекция недостатков физического развития;</w:t>
      </w:r>
    </w:p>
    <w:p w:rsidR="00BA662D" w:rsidRPr="00125AC6" w:rsidRDefault="00F969F9" w:rsidP="00B97B59">
      <w:r w:rsidRPr="00125AC6">
        <w:t>-</w:t>
      </w:r>
      <w:r w:rsidR="00BA662D" w:rsidRPr="00125AC6">
        <w:t>привлечение максимально возможного числа детей и подростков к занятиям физической культурой, формирование у них устойчивого интереса, мотивации к систематическим занятиям и к здоровому образу жизни;</w:t>
      </w:r>
    </w:p>
    <w:p w:rsidR="00125AC6" w:rsidRPr="00125AC6" w:rsidRDefault="00BA662D" w:rsidP="00B97B59">
      <w:r w:rsidRPr="00125AC6">
        <w:t xml:space="preserve"> - воспитание моральных и волевых качеств, становление спортивного характера; </w:t>
      </w:r>
    </w:p>
    <w:p w:rsidR="00BA662D" w:rsidRPr="00125AC6" w:rsidRDefault="00BA662D" w:rsidP="00B97B59">
      <w:r w:rsidRPr="00125AC6">
        <w:t>- поиск талантливых в спортивном отношении детей.</w:t>
      </w:r>
    </w:p>
    <w:p w:rsidR="00B97B59" w:rsidRPr="00125AC6" w:rsidRDefault="00B97B59" w:rsidP="00B97B59">
      <w:r w:rsidRPr="00125AC6">
        <w:rPr>
          <w:b/>
        </w:rPr>
        <w:t>Возраст детей</w:t>
      </w:r>
      <w:r w:rsidRPr="00125AC6">
        <w:t xml:space="preserve">, участвующих в реализации данной образовательной </w:t>
      </w:r>
      <w:r w:rsidR="00182936" w:rsidRPr="00125AC6">
        <w:t>программы: от 6</w:t>
      </w:r>
      <w:r w:rsidRPr="00125AC6">
        <w:t xml:space="preserve"> до 18 лет, независимо от уровня подготовленности и развития физических качеств. </w:t>
      </w:r>
    </w:p>
    <w:p w:rsidR="00B97B59" w:rsidRPr="00125AC6" w:rsidRDefault="00B97B59" w:rsidP="00B97B59">
      <w:r w:rsidRPr="00125AC6">
        <w:t xml:space="preserve">Программа рассчитана на 1 год обучения в количестве 264 часов и  включает общефизическую, техническую и  теоретическую  подготовку. Учебный материал распределён с учётом возрастных особенностей занимающихся. </w:t>
      </w:r>
    </w:p>
    <w:p w:rsidR="00B97B59" w:rsidRPr="00125AC6" w:rsidRDefault="00B97B59" w:rsidP="00B97B59">
      <w:r w:rsidRPr="00125AC6">
        <w:lastRenderedPageBreak/>
        <w:t xml:space="preserve">Формы занятий определяются тренером-преподавателем самостоятельно в зависимости от особенностей материала, возрастных особенностей организма занимающихся. Можно выделить основные группы </w:t>
      </w:r>
      <w:r w:rsidR="008A4411">
        <w:t>типы</w:t>
      </w:r>
      <w:r w:rsidRPr="00125AC6">
        <w:t xml:space="preserve"> занятий:</w:t>
      </w:r>
    </w:p>
    <w:p w:rsidR="00B97B59" w:rsidRPr="00125AC6" w:rsidRDefault="00B97B59" w:rsidP="00B97B59">
      <w:pPr>
        <w:numPr>
          <w:ilvl w:val="0"/>
          <w:numId w:val="5"/>
        </w:numPr>
        <w:ind w:left="1072" w:firstLine="0"/>
        <w:contextualSpacing w:val="0"/>
      </w:pPr>
      <w:r w:rsidRPr="00125AC6">
        <w:t xml:space="preserve">групповые занятия; </w:t>
      </w:r>
    </w:p>
    <w:p w:rsidR="00B97B59" w:rsidRPr="00125AC6" w:rsidRDefault="00B97B59" w:rsidP="00B97B59">
      <w:pPr>
        <w:numPr>
          <w:ilvl w:val="0"/>
          <w:numId w:val="5"/>
        </w:numPr>
        <w:ind w:left="1072" w:firstLine="0"/>
        <w:contextualSpacing w:val="0"/>
      </w:pPr>
      <w:r w:rsidRPr="00125AC6">
        <w:t xml:space="preserve">теоретические занятия (в форме бесед, лекций, просмотра и анализа учебных кинофильмов, CD дисков, просмотра записи соревнований); </w:t>
      </w:r>
    </w:p>
    <w:p w:rsidR="00B97B59" w:rsidRPr="00125AC6" w:rsidRDefault="00B97B59" w:rsidP="00B97B59">
      <w:pPr>
        <w:numPr>
          <w:ilvl w:val="0"/>
          <w:numId w:val="5"/>
        </w:numPr>
        <w:ind w:left="1072" w:firstLine="0"/>
        <w:contextualSpacing w:val="0"/>
      </w:pPr>
      <w:r w:rsidRPr="00125AC6">
        <w:t>занятия в условиях спортивно-оздоровительного лагеря;</w:t>
      </w:r>
    </w:p>
    <w:p w:rsidR="00B97B59" w:rsidRPr="00125AC6" w:rsidRDefault="00B97B59" w:rsidP="00B97B59">
      <w:pPr>
        <w:numPr>
          <w:ilvl w:val="0"/>
          <w:numId w:val="5"/>
        </w:numPr>
        <w:ind w:left="1072" w:firstLine="0"/>
        <w:contextualSpacing w:val="0"/>
      </w:pPr>
      <w:r w:rsidRPr="00125AC6">
        <w:t xml:space="preserve">медико-восстановительные мероприятия; </w:t>
      </w:r>
    </w:p>
    <w:p w:rsidR="00B97B59" w:rsidRDefault="00B97B59" w:rsidP="00B97B59">
      <w:pPr>
        <w:numPr>
          <w:ilvl w:val="0"/>
          <w:numId w:val="5"/>
        </w:numPr>
        <w:ind w:left="1072" w:firstLine="0"/>
        <w:contextualSpacing w:val="0"/>
      </w:pPr>
      <w:r w:rsidRPr="00125AC6">
        <w:t>культурно-массовые мероприятия.</w:t>
      </w:r>
    </w:p>
    <w:p w:rsidR="00B97B59" w:rsidRPr="00125AC6" w:rsidRDefault="00B97B59" w:rsidP="00B97B59">
      <w:pPr>
        <w:rPr>
          <w:b/>
        </w:rPr>
      </w:pPr>
      <w:r w:rsidRPr="00125AC6">
        <w:rPr>
          <w:b/>
        </w:rPr>
        <w:t xml:space="preserve">Режим занятий. </w:t>
      </w:r>
    </w:p>
    <w:p w:rsidR="00B97B59" w:rsidRDefault="008A4411" w:rsidP="00B97B59">
      <w:r>
        <w:t xml:space="preserve">Проводится 3 занятия в неделю,  не превышающие 2 </w:t>
      </w:r>
      <w:proofErr w:type="gramStart"/>
      <w:r>
        <w:t>академических</w:t>
      </w:r>
      <w:proofErr w:type="gramEnd"/>
      <w:r>
        <w:t xml:space="preserve"> часа по продолжительности. </w:t>
      </w:r>
      <w:r w:rsidR="00B97B59" w:rsidRPr="00125AC6">
        <w:t>Перевод занимающихся в учебно-тренировочные группы, при условии выполнения контрольно-переводных экзаменов, производится решением педагогического совета.</w:t>
      </w:r>
      <w:r>
        <w:t xml:space="preserve"> </w:t>
      </w:r>
    </w:p>
    <w:p w:rsidR="008A4411" w:rsidRDefault="008A4411" w:rsidP="00B97B59">
      <w:r>
        <w:t xml:space="preserve">Основная </w:t>
      </w:r>
      <w:r w:rsidRPr="008A4411">
        <w:rPr>
          <w:b/>
        </w:rPr>
        <w:t>форма</w:t>
      </w:r>
      <w:r>
        <w:t xml:space="preserve"> проведения занятий – очная. </w:t>
      </w:r>
    </w:p>
    <w:p w:rsidR="009D4A7F" w:rsidRPr="00125AC6" w:rsidRDefault="009D4A7F" w:rsidP="00B97B59"/>
    <w:p w:rsidR="00B97B59" w:rsidRPr="00125AC6" w:rsidRDefault="00B97B59" w:rsidP="00B97B59">
      <w:pPr>
        <w:rPr>
          <w:b/>
        </w:rPr>
      </w:pPr>
      <w:r w:rsidRPr="00125AC6">
        <w:rPr>
          <w:b/>
        </w:rPr>
        <w:t xml:space="preserve">Ожидаемые результаты. </w:t>
      </w:r>
      <w:r w:rsidRPr="00125AC6">
        <w:t>Реализация программы соответствуют поставленным перед этапом задачам. Так после прохождения обучения на этапе спортивно-оздоровительной подготовки занимающиеся будут привлечены к систематическим занятиям физической культурой и спортом. Воспитанник сможет овладеть широким кругом двигательных навыков, повысить уровень общей физической подготовки.</w:t>
      </w:r>
    </w:p>
    <w:p w:rsidR="00B97B59" w:rsidRPr="00125AC6" w:rsidRDefault="00B97B59" w:rsidP="00B97B59">
      <w:pPr>
        <w:rPr>
          <w:b/>
        </w:rPr>
      </w:pPr>
      <w:r w:rsidRPr="00125AC6">
        <w:rPr>
          <w:b/>
        </w:rPr>
        <w:t xml:space="preserve">Формы подведения итогов </w:t>
      </w:r>
      <w:r w:rsidRPr="00125AC6">
        <w:t xml:space="preserve">освоения программы проводятся в виде </w:t>
      </w:r>
    </w:p>
    <w:p w:rsidR="00B97B59" w:rsidRPr="00125AC6" w:rsidRDefault="00B97B59" w:rsidP="00B97B59">
      <w:pPr>
        <w:ind w:firstLine="0"/>
      </w:pPr>
      <w:r w:rsidRPr="00125AC6">
        <w:t xml:space="preserve">показательных соревнований с приглашением родителей занимающихся. Воспитанники выполняют различные контрольные нормативы. Для спортивно-оздоровительных групп нормативы носят главным образом контролирующий характер и могут являться важнейшим критерием для перевода занимающихся на </w:t>
      </w:r>
      <w:r w:rsidR="009D4A7F">
        <w:t xml:space="preserve">следующий </w:t>
      </w:r>
      <w:r w:rsidRPr="00125AC6">
        <w:t xml:space="preserve"> этап многолетней спортивной подготовки. Основными критериями оценки </w:t>
      </w:r>
      <w:proofErr w:type="gramStart"/>
      <w:r w:rsidRPr="00125AC6">
        <w:t>занимающихся</w:t>
      </w:r>
      <w:proofErr w:type="gramEnd"/>
      <w:r w:rsidRPr="00125AC6">
        <w:t xml:space="preserve"> на спортивно-оздоровительном этапе являются:</w:t>
      </w:r>
    </w:p>
    <w:p w:rsidR="00B97B59" w:rsidRPr="00125AC6" w:rsidRDefault="00B97B59" w:rsidP="00B97B59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>регулярность посещения занятий;</w:t>
      </w:r>
    </w:p>
    <w:p w:rsidR="00B97B59" w:rsidRPr="00125AC6" w:rsidRDefault="00B97B59" w:rsidP="00B97B59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lastRenderedPageBreak/>
        <w:t>положительная динамика развития физических качеств занимающихся;</w:t>
      </w:r>
    </w:p>
    <w:p w:rsidR="00B97B59" w:rsidRPr="00125AC6" w:rsidRDefault="00B97B59" w:rsidP="00B97B59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>уровень освоения теоретических знаний и умений по основам физической культуры и спорта, гигиены, самоконтроля;</w:t>
      </w:r>
    </w:p>
    <w:p w:rsidR="00B97B59" w:rsidRPr="00125AC6" w:rsidRDefault="00B97B59" w:rsidP="00B97B59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 для занятий.</w:t>
      </w:r>
    </w:p>
    <w:p w:rsidR="00B97B59" w:rsidRPr="00125AC6" w:rsidRDefault="00B97B59" w:rsidP="00B97B59">
      <w:r w:rsidRPr="00125AC6">
        <w:rPr>
          <w:b/>
          <w:bCs/>
        </w:rPr>
        <w:t>Ожидаемые конечные результаты:</w:t>
      </w:r>
    </w:p>
    <w:p w:rsidR="00B97B59" w:rsidRPr="00125AC6" w:rsidRDefault="00B97B59" w:rsidP="00B97B59">
      <w:pPr>
        <w:numPr>
          <w:ilvl w:val="0"/>
          <w:numId w:val="4"/>
        </w:numPr>
        <w:contextualSpacing w:val="0"/>
      </w:pPr>
      <w:r w:rsidRPr="00125AC6">
        <w:t>Улучшение состояния здоровья детей и подростков.</w:t>
      </w:r>
    </w:p>
    <w:p w:rsidR="00B97B59" w:rsidRPr="00125AC6" w:rsidRDefault="00B97B59" w:rsidP="00B97B59">
      <w:pPr>
        <w:numPr>
          <w:ilvl w:val="0"/>
          <w:numId w:val="4"/>
        </w:numPr>
        <w:contextualSpacing w:val="0"/>
      </w:pPr>
      <w:r w:rsidRPr="00125AC6">
        <w:t>Обеспечение содержательного досуга детей и подростков.</w:t>
      </w:r>
    </w:p>
    <w:p w:rsidR="00B97B59" w:rsidRPr="00125AC6" w:rsidRDefault="00B97B59" w:rsidP="00B97B59">
      <w:pPr>
        <w:numPr>
          <w:ilvl w:val="0"/>
          <w:numId w:val="4"/>
        </w:numPr>
        <w:contextualSpacing w:val="0"/>
      </w:pPr>
      <w:r w:rsidRPr="00125AC6">
        <w:t>Рост популярности занятий физической культурой и спортом.</w:t>
      </w:r>
    </w:p>
    <w:p w:rsidR="00B97B59" w:rsidRPr="00125AC6" w:rsidRDefault="00B97B59" w:rsidP="00B97B59">
      <w:pPr>
        <w:numPr>
          <w:ilvl w:val="0"/>
          <w:numId w:val="4"/>
        </w:numPr>
        <w:contextualSpacing w:val="0"/>
      </w:pPr>
      <w:r w:rsidRPr="00125AC6">
        <w:t>Формирование детских коллективов с положительными жизненными установками и интересами.</w:t>
      </w:r>
    </w:p>
    <w:p w:rsidR="001A492E" w:rsidRPr="00125AC6" w:rsidRDefault="001A492E" w:rsidP="001D4C57">
      <w:pPr>
        <w:pStyle w:val="1"/>
        <w:spacing w:line="276" w:lineRule="auto"/>
      </w:pPr>
    </w:p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125AC6" w:rsidRPr="00125AC6" w:rsidRDefault="00125AC6" w:rsidP="00125AC6"/>
    <w:p w:rsidR="009D4A7F" w:rsidRDefault="009D4A7F">
      <w:pPr>
        <w:spacing w:after="200" w:line="276" w:lineRule="auto"/>
        <w:ind w:firstLine="0"/>
        <w:contextualSpacing w:val="0"/>
        <w:jc w:val="left"/>
        <w:rPr>
          <w:b/>
        </w:rPr>
      </w:pPr>
      <w:r>
        <w:br w:type="page"/>
      </w:r>
    </w:p>
    <w:p w:rsidR="00ED5DEF" w:rsidRPr="004F4A06" w:rsidRDefault="000750E8" w:rsidP="004F4A06">
      <w:pPr>
        <w:pStyle w:val="1"/>
      </w:pPr>
      <w:bookmarkStart w:id="3" w:name="_Toc443031292"/>
      <w:r w:rsidRPr="004F4A06">
        <w:lastRenderedPageBreak/>
        <w:t>УЧЕ</w:t>
      </w:r>
      <w:r w:rsidR="00F72EE6" w:rsidRPr="004F4A06">
        <w:t>БНО-ТЕМАТИЧЕСКИЙ</w:t>
      </w:r>
      <w:r w:rsidRPr="004F4A06">
        <w:t xml:space="preserve"> ПЛАН</w:t>
      </w:r>
      <w:bookmarkEnd w:id="3"/>
    </w:p>
    <w:p w:rsidR="008A4411" w:rsidRPr="004F4A06" w:rsidRDefault="004F4A06" w:rsidP="004F4A06">
      <w:pPr>
        <w:jc w:val="right"/>
        <w:rPr>
          <w:b/>
          <w:i/>
        </w:rPr>
      </w:pPr>
      <w:r w:rsidRPr="004F4A06">
        <w:rPr>
          <w:b/>
          <w:i/>
        </w:rPr>
        <w:t>Таблица 1</w:t>
      </w:r>
    </w:p>
    <w:p w:rsidR="006154B2" w:rsidRPr="00125AC6" w:rsidRDefault="006154B2" w:rsidP="008A4411">
      <w:pPr>
        <w:jc w:val="center"/>
        <w:rPr>
          <w:b/>
        </w:rPr>
      </w:pPr>
      <w:r w:rsidRPr="00125AC6">
        <w:rPr>
          <w:b/>
        </w:rPr>
        <w:t>Примерный учебный план на 44 недели учебн</w:t>
      </w:r>
      <w:r w:rsidR="008A4411">
        <w:rPr>
          <w:b/>
        </w:rPr>
        <w:t>о-тренировочных занятий в ДЮСШ № 3 «Олимпия»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2693"/>
      </w:tblGrid>
      <w:tr w:rsidR="006154B2" w:rsidRPr="00125AC6" w:rsidTr="006154B2">
        <w:tc>
          <w:tcPr>
            <w:tcW w:w="817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  <w:rPr>
                <w:i/>
              </w:rPr>
            </w:pPr>
            <w:r w:rsidRPr="00125AC6">
              <w:rPr>
                <w:i/>
              </w:rPr>
              <w:t xml:space="preserve">№ </w:t>
            </w:r>
            <w:proofErr w:type="spellStart"/>
            <w:proofErr w:type="gramStart"/>
            <w:r w:rsidRPr="00125AC6">
              <w:rPr>
                <w:i/>
              </w:rPr>
              <w:t>п</w:t>
            </w:r>
            <w:proofErr w:type="spellEnd"/>
            <w:proofErr w:type="gramEnd"/>
            <w:r w:rsidRPr="00125AC6">
              <w:rPr>
                <w:i/>
              </w:rPr>
              <w:t>/</w:t>
            </w:r>
            <w:proofErr w:type="spellStart"/>
            <w:r w:rsidRPr="00125AC6">
              <w:rPr>
                <w:i/>
              </w:rPr>
              <w:t>п</w:t>
            </w:r>
            <w:proofErr w:type="spellEnd"/>
          </w:p>
        </w:tc>
        <w:tc>
          <w:tcPr>
            <w:tcW w:w="6521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  <w:rPr>
                <w:i/>
              </w:rPr>
            </w:pPr>
            <w:r w:rsidRPr="00125AC6">
              <w:rPr>
                <w:i/>
              </w:rPr>
              <w:t>Разделы подготовки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  <w:rPr>
                <w:i/>
              </w:rPr>
            </w:pPr>
            <w:r w:rsidRPr="00125AC6">
              <w:rPr>
                <w:i/>
              </w:rPr>
              <w:t>Кол-во часов по разделу</w:t>
            </w:r>
          </w:p>
        </w:tc>
      </w:tr>
      <w:tr w:rsidR="006154B2" w:rsidRPr="00125AC6" w:rsidTr="006154B2">
        <w:tc>
          <w:tcPr>
            <w:tcW w:w="817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1.</w:t>
            </w:r>
          </w:p>
        </w:tc>
        <w:tc>
          <w:tcPr>
            <w:tcW w:w="6521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Общая физическая подготовка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188</w:t>
            </w:r>
          </w:p>
        </w:tc>
      </w:tr>
      <w:tr w:rsidR="006154B2" w:rsidRPr="00125AC6" w:rsidTr="006154B2">
        <w:tc>
          <w:tcPr>
            <w:tcW w:w="817" w:type="dxa"/>
            <w:vAlign w:val="center"/>
          </w:tcPr>
          <w:p w:rsidR="006154B2" w:rsidRPr="00125AC6" w:rsidRDefault="006154B2" w:rsidP="0018293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125AC6">
              <w:t>2.</w:t>
            </w:r>
          </w:p>
        </w:tc>
        <w:tc>
          <w:tcPr>
            <w:tcW w:w="6521" w:type="dxa"/>
            <w:vAlign w:val="center"/>
          </w:tcPr>
          <w:p w:rsidR="006154B2" w:rsidRPr="00125AC6" w:rsidRDefault="006154B2" w:rsidP="00182936">
            <w:pPr>
              <w:spacing w:before="75" w:after="75" w:line="240" w:lineRule="auto"/>
              <w:ind w:firstLine="0"/>
              <w:jc w:val="left"/>
            </w:pPr>
            <w:r w:rsidRPr="00125AC6">
              <w:t>Техническая подготовка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43</w:t>
            </w:r>
          </w:p>
        </w:tc>
      </w:tr>
      <w:tr w:rsidR="006154B2" w:rsidRPr="00125AC6" w:rsidTr="006154B2">
        <w:tc>
          <w:tcPr>
            <w:tcW w:w="817" w:type="dxa"/>
            <w:vAlign w:val="center"/>
          </w:tcPr>
          <w:p w:rsidR="006154B2" w:rsidRPr="00125AC6" w:rsidRDefault="006154B2" w:rsidP="0018293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125AC6">
              <w:t>3.</w:t>
            </w:r>
          </w:p>
        </w:tc>
        <w:tc>
          <w:tcPr>
            <w:tcW w:w="6521" w:type="dxa"/>
            <w:vAlign w:val="center"/>
          </w:tcPr>
          <w:p w:rsidR="006154B2" w:rsidRPr="00125AC6" w:rsidRDefault="006154B2" w:rsidP="00182936">
            <w:pPr>
              <w:spacing w:before="75" w:after="75" w:line="240" w:lineRule="auto"/>
              <w:ind w:firstLine="0"/>
              <w:jc w:val="left"/>
            </w:pPr>
            <w:r w:rsidRPr="00125AC6">
              <w:t>Теоретическая подготовка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14</w:t>
            </w:r>
          </w:p>
        </w:tc>
      </w:tr>
      <w:tr w:rsidR="006154B2" w:rsidRPr="00125AC6" w:rsidTr="006154B2">
        <w:tc>
          <w:tcPr>
            <w:tcW w:w="817" w:type="dxa"/>
            <w:vAlign w:val="center"/>
          </w:tcPr>
          <w:p w:rsidR="006154B2" w:rsidRPr="00125AC6" w:rsidRDefault="006154B2" w:rsidP="0018293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125AC6">
              <w:t>4.</w:t>
            </w:r>
          </w:p>
        </w:tc>
        <w:tc>
          <w:tcPr>
            <w:tcW w:w="6521" w:type="dxa"/>
            <w:vAlign w:val="center"/>
          </w:tcPr>
          <w:p w:rsidR="006154B2" w:rsidRPr="00125AC6" w:rsidRDefault="006154B2" w:rsidP="00182936">
            <w:pPr>
              <w:spacing w:before="75" w:after="75" w:line="240" w:lineRule="auto"/>
              <w:ind w:firstLine="0"/>
              <w:jc w:val="left"/>
            </w:pPr>
            <w:r w:rsidRPr="00125AC6">
              <w:t>Участие в соревнованиях и контрольные испытания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15</w:t>
            </w:r>
          </w:p>
        </w:tc>
      </w:tr>
      <w:tr w:rsidR="006154B2" w:rsidRPr="00125AC6" w:rsidTr="006154B2">
        <w:tc>
          <w:tcPr>
            <w:tcW w:w="817" w:type="dxa"/>
            <w:vAlign w:val="center"/>
          </w:tcPr>
          <w:p w:rsidR="006154B2" w:rsidRPr="00125AC6" w:rsidRDefault="006154B2" w:rsidP="0018293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125AC6">
              <w:t>5.</w:t>
            </w:r>
          </w:p>
        </w:tc>
        <w:tc>
          <w:tcPr>
            <w:tcW w:w="6521" w:type="dxa"/>
            <w:vAlign w:val="center"/>
          </w:tcPr>
          <w:p w:rsidR="006154B2" w:rsidRPr="00125AC6" w:rsidRDefault="001C6DE1" w:rsidP="00182936">
            <w:pPr>
              <w:spacing w:before="75" w:after="75" w:line="240" w:lineRule="auto"/>
              <w:ind w:firstLine="0"/>
              <w:jc w:val="left"/>
            </w:pPr>
            <w:r>
              <w:t>Врачебный контроль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4</w:t>
            </w:r>
          </w:p>
        </w:tc>
      </w:tr>
      <w:tr w:rsidR="006154B2" w:rsidRPr="00125AC6" w:rsidTr="006154B2">
        <w:tc>
          <w:tcPr>
            <w:tcW w:w="817" w:type="dxa"/>
            <w:vAlign w:val="center"/>
          </w:tcPr>
          <w:p w:rsidR="006154B2" w:rsidRPr="00125AC6" w:rsidRDefault="006154B2" w:rsidP="00182936">
            <w:pPr>
              <w:spacing w:before="100" w:beforeAutospacing="1" w:after="100" w:afterAutospacing="1" w:line="240" w:lineRule="auto"/>
              <w:ind w:firstLine="0"/>
              <w:jc w:val="left"/>
            </w:pPr>
            <w:r w:rsidRPr="00125AC6">
              <w:t>6.</w:t>
            </w:r>
          </w:p>
        </w:tc>
        <w:tc>
          <w:tcPr>
            <w:tcW w:w="6521" w:type="dxa"/>
            <w:vAlign w:val="center"/>
          </w:tcPr>
          <w:p w:rsidR="006154B2" w:rsidRPr="00125AC6" w:rsidRDefault="006154B2" w:rsidP="00182936">
            <w:pPr>
              <w:spacing w:before="75" w:after="75" w:line="240" w:lineRule="auto"/>
              <w:ind w:firstLine="0"/>
              <w:jc w:val="left"/>
            </w:pPr>
            <w:r w:rsidRPr="00125AC6">
              <w:t>Общее количество часов</w:t>
            </w:r>
          </w:p>
        </w:tc>
        <w:tc>
          <w:tcPr>
            <w:tcW w:w="2693" w:type="dxa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264</w:t>
            </w:r>
          </w:p>
        </w:tc>
      </w:tr>
    </w:tbl>
    <w:p w:rsidR="006154B2" w:rsidRPr="00125AC6" w:rsidRDefault="006154B2" w:rsidP="006154B2">
      <w:pPr>
        <w:spacing w:line="240" w:lineRule="auto"/>
        <w:jc w:val="left"/>
        <w:rPr>
          <w:b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  <w:r w:rsidRPr="004F4A06">
        <w:rPr>
          <w:b/>
          <w:i/>
        </w:rPr>
        <w:t xml:space="preserve">Таблица </w:t>
      </w:r>
      <w:r>
        <w:rPr>
          <w:b/>
          <w:i/>
        </w:rPr>
        <w:t>2</w:t>
      </w:r>
    </w:p>
    <w:p w:rsidR="006154B2" w:rsidRPr="00125AC6" w:rsidRDefault="006154B2" w:rsidP="008A4411">
      <w:pPr>
        <w:spacing w:before="100" w:beforeAutospacing="1" w:after="100" w:afterAutospacing="1" w:line="240" w:lineRule="auto"/>
        <w:ind w:firstLine="300"/>
        <w:jc w:val="center"/>
        <w:rPr>
          <w:rStyle w:val="10"/>
          <w:b w:val="0"/>
          <w:bCs/>
        </w:rPr>
      </w:pPr>
      <w:r w:rsidRPr="00125AC6">
        <w:rPr>
          <w:b/>
          <w:bCs/>
        </w:rPr>
        <w:t>Соотношение</w:t>
      </w:r>
      <w:r w:rsidRPr="00125AC6">
        <w:t xml:space="preserve"> о</w:t>
      </w:r>
      <w:r w:rsidRPr="00125AC6">
        <w:rPr>
          <w:b/>
          <w:bCs/>
        </w:rPr>
        <w:t>бъемов тренировочного процесса по видам подготовки для спортивно-оздоровительной группы</w:t>
      </w:r>
    </w:p>
    <w:p w:rsidR="006154B2" w:rsidRPr="00125AC6" w:rsidRDefault="006154B2" w:rsidP="006154B2">
      <w:pPr>
        <w:spacing w:line="240" w:lineRule="auto"/>
        <w:jc w:val="left"/>
        <w:rPr>
          <w:rStyle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536"/>
      </w:tblGrid>
      <w:tr w:rsidR="006154B2" w:rsidRPr="00125AC6" w:rsidTr="006154B2">
        <w:tc>
          <w:tcPr>
            <w:tcW w:w="5637" w:type="dxa"/>
            <w:vAlign w:val="center"/>
          </w:tcPr>
          <w:p w:rsidR="006154B2" w:rsidRPr="00125AC6" w:rsidRDefault="006154B2" w:rsidP="00125AC6">
            <w:pPr>
              <w:spacing w:before="75" w:after="75" w:line="240" w:lineRule="auto"/>
              <w:ind w:firstLine="0"/>
              <w:jc w:val="center"/>
              <w:rPr>
                <w:i/>
              </w:rPr>
            </w:pPr>
            <w:r w:rsidRPr="00125AC6">
              <w:rPr>
                <w:i/>
              </w:rPr>
              <w:t>Разделы    подготовки</w:t>
            </w:r>
          </w:p>
        </w:tc>
        <w:tc>
          <w:tcPr>
            <w:tcW w:w="4536" w:type="dxa"/>
          </w:tcPr>
          <w:p w:rsidR="006154B2" w:rsidRPr="00125AC6" w:rsidRDefault="006154B2" w:rsidP="00125AC6">
            <w:pPr>
              <w:spacing w:line="240" w:lineRule="auto"/>
              <w:ind w:firstLine="0"/>
              <w:jc w:val="center"/>
              <w:rPr>
                <w:rStyle w:val="10"/>
                <w:b w:val="0"/>
                <w:i/>
              </w:rPr>
            </w:pPr>
            <w:r w:rsidRPr="00125AC6">
              <w:t xml:space="preserve">Объем работы </w:t>
            </w:r>
            <w:proofErr w:type="gramStart"/>
            <w:r w:rsidRPr="00125AC6">
              <w:t>в</w:t>
            </w:r>
            <w:proofErr w:type="gramEnd"/>
            <w:r w:rsidR="00125AC6" w:rsidRPr="00125AC6">
              <w:t xml:space="preserve"> </w:t>
            </w:r>
            <w:r w:rsidRPr="00125AC6">
              <w:t>(%)</w:t>
            </w:r>
          </w:p>
        </w:tc>
      </w:tr>
      <w:tr w:rsidR="006154B2" w:rsidRPr="00125AC6" w:rsidTr="006154B2">
        <w:tc>
          <w:tcPr>
            <w:tcW w:w="5637" w:type="dxa"/>
            <w:vAlign w:val="center"/>
          </w:tcPr>
          <w:p w:rsidR="006154B2" w:rsidRPr="00125AC6" w:rsidRDefault="006154B2" w:rsidP="00182936">
            <w:pPr>
              <w:spacing w:before="75" w:after="75" w:line="240" w:lineRule="auto"/>
              <w:ind w:firstLine="0"/>
              <w:jc w:val="left"/>
            </w:pPr>
            <w:r w:rsidRPr="00125AC6">
              <w:t>Общая физическая  подготовка       </w:t>
            </w:r>
          </w:p>
        </w:tc>
        <w:tc>
          <w:tcPr>
            <w:tcW w:w="4536" w:type="dxa"/>
            <w:vAlign w:val="center"/>
          </w:tcPr>
          <w:p w:rsidR="006154B2" w:rsidRPr="00125AC6" w:rsidRDefault="00125AC6" w:rsidP="00125AC6">
            <w:pPr>
              <w:spacing w:before="75" w:after="75" w:line="240" w:lineRule="auto"/>
              <w:ind w:firstLine="0"/>
              <w:jc w:val="center"/>
            </w:pPr>
            <w:r w:rsidRPr="00125AC6">
              <w:t>76</w:t>
            </w:r>
            <w:r w:rsidR="006154B2" w:rsidRPr="00125AC6">
              <w:t xml:space="preserve"> -  </w:t>
            </w:r>
            <w:r w:rsidRPr="00125AC6">
              <w:t>80</w:t>
            </w:r>
          </w:p>
        </w:tc>
      </w:tr>
      <w:tr w:rsidR="006154B2" w:rsidRPr="00125AC6" w:rsidTr="006154B2">
        <w:tc>
          <w:tcPr>
            <w:tcW w:w="5637" w:type="dxa"/>
          </w:tcPr>
          <w:p w:rsidR="006154B2" w:rsidRPr="00125AC6" w:rsidRDefault="00626EAC" w:rsidP="00182936">
            <w:pPr>
              <w:spacing w:line="240" w:lineRule="auto"/>
              <w:ind w:firstLine="0"/>
              <w:jc w:val="left"/>
              <w:rPr>
                <w:rStyle w:val="10"/>
              </w:rPr>
            </w:pPr>
            <w:r w:rsidRPr="00125AC6">
              <w:t>Теоретическая</w:t>
            </w:r>
            <w:r w:rsidR="006154B2" w:rsidRPr="00125AC6">
              <w:t xml:space="preserve"> подготовка    </w:t>
            </w:r>
          </w:p>
        </w:tc>
        <w:tc>
          <w:tcPr>
            <w:tcW w:w="4536" w:type="dxa"/>
            <w:vAlign w:val="center"/>
          </w:tcPr>
          <w:p w:rsidR="006154B2" w:rsidRPr="00125AC6" w:rsidRDefault="00125AC6" w:rsidP="00125AC6">
            <w:pPr>
              <w:spacing w:before="75" w:after="75" w:line="240" w:lineRule="auto"/>
              <w:ind w:firstLine="0"/>
              <w:jc w:val="center"/>
            </w:pPr>
            <w:r w:rsidRPr="00125AC6">
              <w:t>10-12</w:t>
            </w:r>
          </w:p>
        </w:tc>
      </w:tr>
      <w:tr w:rsidR="00125AC6" w:rsidRPr="00125AC6" w:rsidTr="006154B2">
        <w:tc>
          <w:tcPr>
            <w:tcW w:w="5637" w:type="dxa"/>
          </w:tcPr>
          <w:p w:rsidR="00125AC6" w:rsidRPr="00125AC6" w:rsidRDefault="00125AC6" w:rsidP="00182936">
            <w:pPr>
              <w:spacing w:line="240" w:lineRule="auto"/>
              <w:ind w:firstLine="0"/>
              <w:jc w:val="left"/>
            </w:pPr>
            <w:r w:rsidRPr="00125AC6">
              <w:t>Техническая подготовка</w:t>
            </w:r>
          </w:p>
        </w:tc>
        <w:tc>
          <w:tcPr>
            <w:tcW w:w="4536" w:type="dxa"/>
            <w:vAlign w:val="center"/>
          </w:tcPr>
          <w:p w:rsidR="00125AC6" w:rsidRPr="00125AC6" w:rsidRDefault="00125AC6" w:rsidP="00125AC6">
            <w:pPr>
              <w:spacing w:before="75" w:after="75" w:line="240" w:lineRule="auto"/>
              <w:ind w:firstLine="0"/>
              <w:jc w:val="center"/>
            </w:pPr>
            <w:r w:rsidRPr="00125AC6">
              <w:t>10-12</w:t>
            </w:r>
          </w:p>
        </w:tc>
      </w:tr>
    </w:tbl>
    <w:p w:rsidR="006154B2" w:rsidRPr="00125AC6" w:rsidRDefault="006154B2" w:rsidP="006154B2">
      <w:pPr>
        <w:spacing w:line="240" w:lineRule="auto"/>
        <w:jc w:val="left"/>
        <w:rPr>
          <w:rStyle w:val="10"/>
        </w:rPr>
      </w:pPr>
    </w:p>
    <w:p w:rsidR="008A4411" w:rsidRDefault="008A4411" w:rsidP="006154B2">
      <w:pPr>
        <w:spacing w:line="240" w:lineRule="auto"/>
        <w:jc w:val="left"/>
        <w:rPr>
          <w:rStyle w:val="10"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4F4A06" w:rsidRDefault="004F4A06" w:rsidP="004F4A06">
      <w:pPr>
        <w:jc w:val="right"/>
        <w:rPr>
          <w:b/>
          <w:i/>
        </w:rPr>
      </w:pPr>
    </w:p>
    <w:p w:rsidR="008A4411" w:rsidRPr="00125AC6" w:rsidRDefault="004F4A06" w:rsidP="004F4A06">
      <w:pPr>
        <w:jc w:val="right"/>
        <w:rPr>
          <w:rStyle w:val="10"/>
        </w:rPr>
      </w:pPr>
      <w:r w:rsidRPr="004F4A06">
        <w:rPr>
          <w:b/>
          <w:i/>
        </w:rPr>
        <w:lastRenderedPageBreak/>
        <w:t xml:space="preserve">Таблица </w:t>
      </w:r>
      <w:r>
        <w:rPr>
          <w:b/>
          <w:i/>
        </w:rPr>
        <w:t>3</w:t>
      </w:r>
    </w:p>
    <w:p w:rsidR="006154B2" w:rsidRPr="00125AC6" w:rsidRDefault="006154B2" w:rsidP="008A4411">
      <w:pPr>
        <w:jc w:val="center"/>
        <w:rPr>
          <w:bCs/>
          <w:u w:val="single"/>
        </w:rPr>
      </w:pPr>
      <w:r w:rsidRPr="00125AC6">
        <w:rPr>
          <w:b/>
        </w:rPr>
        <w:t>Подробное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392"/>
        <w:gridCol w:w="3116"/>
      </w:tblGrid>
      <w:tr w:rsidR="006154B2" w:rsidRPr="00125AC6" w:rsidTr="00626EAC">
        <w:trPr>
          <w:cantSplit/>
          <w:trHeight w:val="66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i/>
              </w:rPr>
            </w:pPr>
            <w:r w:rsidRPr="00125AC6">
              <w:rPr>
                <w:i/>
              </w:rPr>
              <w:t>№</w:t>
            </w:r>
          </w:p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i/>
              </w:rPr>
            </w:pPr>
            <w:proofErr w:type="spellStart"/>
            <w:proofErr w:type="gramStart"/>
            <w:r w:rsidRPr="00125AC6">
              <w:rPr>
                <w:i/>
              </w:rPr>
              <w:t>п</w:t>
            </w:r>
            <w:proofErr w:type="spellEnd"/>
            <w:proofErr w:type="gramEnd"/>
            <w:r w:rsidRPr="00125AC6">
              <w:rPr>
                <w:i/>
              </w:rPr>
              <w:t>/</w:t>
            </w:r>
            <w:proofErr w:type="spellStart"/>
            <w:r w:rsidRPr="00125AC6">
              <w:rPr>
                <w:i/>
              </w:rPr>
              <w:t>п</w:t>
            </w:r>
            <w:proofErr w:type="spellEnd"/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i/>
              </w:rPr>
            </w:pPr>
            <w:r w:rsidRPr="00125AC6">
              <w:rPr>
                <w:i/>
              </w:rPr>
              <w:t>Разделы подготовки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i/>
              </w:rPr>
            </w:pPr>
            <w:r w:rsidRPr="00125AC6">
              <w:rPr>
                <w:i/>
              </w:rPr>
              <w:t>Количество часов по разделу</w:t>
            </w:r>
          </w:p>
        </w:tc>
      </w:tr>
      <w:tr w:rsidR="006154B2" w:rsidRPr="00125AC6" w:rsidTr="00626EAC">
        <w:trPr>
          <w:trHeight w:val="23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4F4A0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ТЕОР</w:t>
            </w:r>
            <w:r w:rsidR="004F4A06">
              <w:rPr>
                <w:b/>
              </w:rPr>
              <w:t>Е</w:t>
            </w:r>
            <w:r w:rsidRPr="00125AC6">
              <w:rPr>
                <w:b/>
              </w:rPr>
              <w:t>ТИЧЕСКИЙ РАЗДЕЛ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</w:tr>
      <w:tr w:rsidR="006154B2" w:rsidRPr="00125AC6" w:rsidTr="00626EAC">
        <w:trPr>
          <w:trHeight w:val="30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1.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Основы безопасности занятий физической культурой.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3</w:t>
            </w:r>
          </w:p>
        </w:tc>
      </w:tr>
      <w:tr w:rsidR="006154B2" w:rsidRPr="00125AC6" w:rsidTr="00626EAC">
        <w:trPr>
          <w:trHeight w:val="76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2.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Гигиена, врачебный контроль, предупреждение травматизма, оказание первой медицинской помощи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</w:t>
            </w:r>
          </w:p>
        </w:tc>
      </w:tr>
      <w:tr w:rsidR="006154B2" w:rsidRPr="00125AC6" w:rsidTr="00626EAC">
        <w:trPr>
          <w:trHeight w:val="7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3.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Краткие сведения о строении и функциях организма человека. Влияние упражнений на организм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1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4.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Основы методики обучения и тренировки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</w:t>
            </w:r>
          </w:p>
        </w:tc>
      </w:tr>
      <w:tr w:rsidR="006154B2" w:rsidRPr="00125AC6" w:rsidTr="00626EAC">
        <w:trPr>
          <w:trHeight w:val="33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5.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Техника безопасности на тренировочных занятиях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6.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Контроль и самоконтроль в процессе занятий физической культурой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1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7.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Средства и методы развития физических качеств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right"/>
              <w:rPr>
                <w:b/>
              </w:rPr>
            </w:pPr>
            <w:r w:rsidRPr="00125AC6">
              <w:rPr>
                <w:b/>
              </w:rPr>
              <w:t>ИТОГО часов: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14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26EAC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ОБЩЕ</w:t>
            </w:r>
            <w:r w:rsidR="006154B2" w:rsidRPr="00125AC6">
              <w:rPr>
                <w:b/>
              </w:rPr>
              <w:t>ФИЗИЧЕСКИЙ РАЗДЕЛ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1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ОФП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188</w:t>
            </w:r>
          </w:p>
        </w:tc>
      </w:tr>
      <w:tr w:rsidR="006154B2" w:rsidRPr="00125AC6" w:rsidTr="00626EAC">
        <w:trPr>
          <w:trHeight w:val="31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2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Обучение и совершенствование техники выполнения различных упражнений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43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4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 xml:space="preserve">Соревнования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9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5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</w:pPr>
            <w:r w:rsidRPr="00125AC6">
              <w:t>Приёмные и переводные испытания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6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6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1C6DE1" w:rsidP="00182936">
            <w:pPr>
              <w:spacing w:line="240" w:lineRule="auto"/>
              <w:ind w:firstLine="0"/>
              <w:jc w:val="left"/>
            </w:pPr>
            <w:r>
              <w:t>Врачебный контроль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4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right"/>
              <w:rPr>
                <w:b/>
              </w:rPr>
            </w:pPr>
            <w:r w:rsidRPr="00125AC6">
              <w:rPr>
                <w:b/>
              </w:rPr>
              <w:t>ИТОГО часов: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250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Количество часов в неделю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6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</w:pPr>
            <w:r w:rsidRPr="00125AC6">
              <w:t>Количество занятий  в неделю: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3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right"/>
              <w:rPr>
                <w:b/>
              </w:rPr>
            </w:pPr>
            <w:r w:rsidRPr="00125AC6">
              <w:rPr>
                <w:b/>
              </w:rPr>
              <w:t>Всего недель: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44</w:t>
            </w:r>
          </w:p>
        </w:tc>
      </w:tr>
      <w:tr w:rsidR="006154B2" w:rsidRPr="00125AC6" w:rsidTr="00626EAC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  <w:jc w:val="right"/>
              <w:rPr>
                <w:b/>
              </w:rPr>
            </w:pPr>
            <w:r w:rsidRPr="00125AC6">
              <w:rPr>
                <w:b/>
              </w:rPr>
              <w:t>Общее количество часов</w:t>
            </w:r>
            <w:proofErr w:type="gramStart"/>
            <w:r w:rsidRPr="00125AC6">
              <w:rPr>
                <w:b/>
              </w:rPr>
              <w:t xml:space="preserve"> :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264</w:t>
            </w:r>
          </w:p>
        </w:tc>
      </w:tr>
    </w:tbl>
    <w:p w:rsidR="002563CD" w:rsidRPr="00125AC6" w:rsidRDefault="002563CD" w:rsidP="00B256FA">
      <w:pPr>
        <w:ind w:firstLine="0"/>
        <w:rPr>
          <w:rStyle w:val="10"/>
          <w:b w:val="0"/>
          <w:bCs/>
        </w:rPr>
      </w:pPr>
    </w:p>
    <w:p w:rsidR="006154B2" w:rsidRPr="00125AC6" w:rsidRDefault="006154B2" w:rsidP="006154B2">
      <w:r w:rsidRPr="00125AC6">
        <w:rPr>
          <w:rStyle w:val="af7"/>
        </w:rPr>
        <w:t>Основные показатели выполнения программных требований на спортивно-оздоровительном этапе:</w:t>
      </w:r>
    </w:p>
    <w:p w:rsidR="006154B2" w:rsidRPr="00125AC6" w:rsidRDefault="006154B2" w:rsidP="006154B2">
      <w:pPr>
        <w:numPr>
          <w:ilvl w:val="0"/>
          <w:numId w:val="38"/>
        </w:numPr>
      </w:pPr>
      <w:r w:rsidRPr="00125AC6">
        <w:t>стабильность состава занимающихся, посещаемость ими тренировочных занятий;</w:t>
      </w:r>
    </w:p>
    <w:p w:rsidR="006154B2" w:rsidRPr="00125AC6" w:rsidRDefault="006154B2" w:rsidP="006154B2">
      <w:pPr>
        <w:numPr>
          <w:ilvl w:val="0"/>
          <w:numId w:val="38"/>
        </w:numPr>
      </w:pPr>
      <w:r w:rsidRPr="00125AC6">
        <w:t>динамика индивидуальных показателей развития физических качеств занимающихся;</w:t>
      </w:r>
    </w:p>
    <w:p w:rsidR="006154B2" w:rsidRPr="00125AC6" w:rsidRDefault="006154B2" w:rsidP="006154B2">
      <w:pPr>
        <w:numPr>
          <w:ilvl w:val="0"/>
          <w:numId w:val="38"/>
        </w:numPr>
      </w:pPr>
      <w:r w:rsidRPr="00125AC6">
        <w:t>уровень освоения основ гигиены и самоконтроля.</w:t>
      </w:r>
    </w:p>
    <w:p w:rsidR="006154B2" w:rsidRPr="00125AC6" w:rsidRDefault="006154B2" w:rsidP="006154B2">
      <w:r w:rsidRPr="00125AC6">
        <w:lastRenderedPageBreak/>
        <w:t>Учащиеся спортивно-оздоровительных групп допускаются к соревновательной практике только по личному желанию.</w:t>
      </w:r>
    </w:p>
    <w:p w:rsidR="006154B2" w:rsidRPr="00125AC6" w:rsidRDefault="002563CD" w:rsidP="006154B2">
      <w:pPr>
        <w:rPr>
          <w:b/>
        </w:rPr>
      </w:pPr>
      <w:r w:rsidRPr="00125AC6">
        <w:rPr>
          <w:b/>
        </w:rPr>
        <w:t>Контрольные испытания</w:t>
      </w:r>
    </w:p>
    <w:p w:rsidR="006154B2" w:rsidRPr="00125AC6" w:rsidRDefault="006154B2" w:rsidP="006154B2">
      <w:r w:rsidRPr="00125AC6">
        <w:t>Одним из важных вопросов в управлении тренировочным процессом  является система педагогического контроля. Для оценки эффективности средств и методов физического развития педагогический контроль используется в соответствии с контрольными нормативами для выявления динамики развития физических качеств и технических навыков.</w:t>
      </w:r>
    </w:p>
    <w:p w:rsidR="006154B2" w:rsidRPr="00125AC6" w:rsidRDefault="006154B2" w:rsidP="006154B2">
      <w:r w:rsidRPr="00125AC6">
        <w:t>Оценка уровня развития физических каче</w:t>
      </w:r>
      <w:proofErr w:type="gramStart"/>
      <w:r w:rsidRPr="00125AC6">
        <w:t>ств пр</w:t>
      </w:r>
      <w:proofErr w:type="gramEnd"/>
      <w:r w:rsidRPr="00125AC6">
        <w:t>оводится по результатам тестирования на основе комплекса разнообразных упражнений.</w:t>
      </w:r>
    </w:p>
    <w:p w:rsidR="006154B2" w:rsidRPr="00125AC6" w:rsidRDefault="006154B2" w:rsidP="006154B2">
      <w:r w:rsidRPr="00125AC6">
        <w:t>Тестирование состоит из пяти нормативов по общей физической подготовке.</w:t>
      </w:r>
    </w:p>
    <w:p w:rsidR="004F4A06" w:rsidRPr="00125AC6" w:rsidRDefault="004F4A06" w:rsidP="004F4A06">
      <w:pPr>
        <w:jc w:val="right"/>
        <w:rPr>
          <w:rStyle w:val="10"/>
        </w:rPr>
      </w:pPr>
      <w:r w:rsidRPr="004F4A06">
        <w:rPr>
          <w:b/>
          <w:i/>
        </w:rPr>
        <w:t xml:space="preserve">Таблица </w:t>
      </w:r>
      <w:r>
        <w:rPr>
          <w:b/>
          <w:i/>
        </w:rPr>
        <w:t>4</w:t>
      </w:r>
    </w:p>
    <w:p w:rsidR="004F4A06" w:rsidRDefault="008A4411" w:rsidP="008A4411">
      <w:pPr>
        <w:ind w:firstLine="0"/>
        <w:jc w:val="center"/>
        <w:rPr>
          <w:b/>
        </w:rPr>
      </w:pPr>
      <w:r w:rsidRPr="008A4411">
        <w:rPr>
          <w:b/>
        </w:rPr>
        <w:t>Комплекс контрольных нормативов</w:t>
      </w:r>
      <w:r>
        <w:rPr>
          <w:b/>
        </w:rPr>
        <w:t xml:space="preserve"> для учащихся </w:t>
      </w:r>
    </w:p>
    <w:p w:rsidR="008A4411" w:rsidRPr="008A4411" w:rsidRDefault="004F4A06" w:rsidP="008A4411">
      <w:pPr>
        <w:ind w:firstLine="0"/>
        <w:jc w:val="center"/>
        <w:rPr>
          <w:b/>
        </w:rPr>
      </w:pPr>
      <w:proofErr w:type="spellStart"/>
      <w:r>
        <w:rPr>
          <w:b/>
        </w:rPr>
        <w:t>с</w:t>
      </w:r>
      <w:r w:rsidR="008A4411">
        <w:rPr>
          <w:b/>
        </w:rPr>
        <w:t>портв</w:t>
      </w:r>
      <w:r w:rsidR="00820FF4">
        <w:rPr>
          <w:b/>
        </w:rPr>
        <w:t>но</w:t>
      </w:r>
      <w:proofErr w:type="spellEnd"/>
      <w:r>
        <w:rPr>
          <w:b/>
        </w:rPr>
        <w:t xml:space="preserve"> </w:t>
      </w:r>
      <w:r w:rsidR="00820FF4">
        <w:rPr>
          <w:b/>
        </w:rPr>
        <w:t>-</w:t>
      </w:r>
      <w:r>
        <w:rPr>
          <w:b/>
        </w:rPr>
        <w:t xml:space="preserve"> </w:t>
      </w:r>
      <w:r w:rsidR="00820FF4">
        <w:rPr>
          <w:b/>
        </w:rPr>
        <w:t>оздоровительных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393"/>
        <w:gridCol w:w="2393"/>
      </w:tblGrid>
      <w:tr w:rsidR="006154B2" w:rsidRPr="00125AC6" w:rsidTr="00182936">
        <w:trPr>
          <w:trHeight w:val="505"/>
        </w:trPr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left"/>
              <w:rPr>
                <w:b/>
              </w:rPr>
            </w:pPr>
            <w:r w:rsidRPr="00125AC6">
              <w:rPr>
                <w:b/>
              </w:rPr>
              <w:t>Контрольные упражнения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Мальчики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  <w:rPr>
                <w:b/>
              </w:rPr>
            </w:pPr>
            <w:r w:rsidRPr="00125AC6">
              <w:rPr>
                <w:b/>
              </w:rPr>
              <w:t>Девочки</w:t>
            </w: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Бег 60м.\сек.\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10,5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10,9</w:t>
            </w: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Бег 400м.\сек.\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110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115</w:t>
            </w: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Бег 1-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25AC6">
                <w:t>3 км</w:t>
              </w:r>
            </w:smartTag>
          </w:p>
        </w:tc>
        <w:tc>
          <w:tcPr>
            <w:tcW w:w="4786" w:type="dxa"/>
            <w:gridSpan w:val="2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Без учета времени</w:t>
            </w: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Пр. в длину с места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1,40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1,30</w:t>
            </w: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Подтягивание на перекладине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2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</w:p>
        </w:tc>
      </w:tr>
      <w:tr w:rsidR="006154B2" w:rsidRPr="00125AC6" w:rsidTr="00182936">
        <w:tc>
          <w:tcPr>
            <w:tcW w:w="4785" w:type="dxa"/>
            <w:vAlign w:val="center"/>
          </w:tcPr>
          <w:p w:rsidR="006154B2" w:rsidRPr="00125AC6" w:rsidRDefault="006154B2" w:rsidP="00182936">
            <w:pPr>
              <w:spacing w:after="150" w:line="240" w:lineRule="auto"/>
              <w:ind w:firstLine="0"/>
              <w:jc w:val="left"/>
            </w:pPr>
            <w:r w:rsidRPr="00125AC6">
              <w:t>Сгибание рук в упоре</w:t>
            </w: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</w:p>
        </w:tc>
        <w:tc>
          <w:tcPr>
            <w:tcW w:w="2393" w:type="dxa"/>
            <w:vAlign w:val="center"/>
          </w:tcPr>
          <w:p w:rsidR="006154B2" w:rsidRPr="00125AC6" w:rsidRDefault="006154B2" w:rsidP="00182936">
            <w:pPr>
              <w:spacing w:line="240" w:lineRule="auto"/>
              <w:ind w:firstLine="0"/>
              <w:jc w:val="center"/>
            </w:pPr>
            <w:r w:rsidRPr="00125AC6">
              <w:t>3</w:t>
            </w:r>
          </w:p>
        </w:tc>
      </w:tr>
    </w:tbl>
    <w:p w:rsidR="00B256FA" w:rsidRPr="00125AC6" w:rsidRDefault="00B256FA" w:rsidP="0090730A">
      <w:pPr>
        <w:spacing w:line="276" w:lineRule="auto"/>
        <w:ind w:firstLine="0"/>
        <w:rPr>
          <w:b/>
        </w:rPr>
      </w:pPr>
    </w:p>
    <w:p w:rsidR="002563CD" w:rsidRDefault="002563CD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8A4411" w:rsidRDefault="008A4411" w:rsidP="0090730A">
      <w:pPr>
        <w:spacing w:line="276" w:lineRule="auto"/>
        <w:ind w:firstLine="0"/>
        <w:rPr>
          <w:b/>
        </w:rPr>
      </w:pPr>
    </w:p>
    <w:p w:rsidR="00536C10" w:rsidRPr="004F4A06" w:rsidRDefault="000750E8" w:rsidP="004F4A06">
      <w:pPr>
        <w:pStyle w:val="1"/>
      </w:pPr>
      <w:bookmarkStart w:id="4" w:name="_Toc443031293"/>
      <w:r w:rsidRPr="004F4A06">
        <w:lastRenderedPageBreak/>
        <w:t>СОДЕРЖАНИЕ ПРОГРАММЫ</w:t>
      </w:r>
      <w:bookmarkEnd w:id="4"/>
    </w:p>
    <w:p w:rsidR="00536C10" w:rsidRPr="00125AC6" w:rsidRDefault="00536C10" w:rsidP="001D4C57">
      <w:pPr>
        <w:shd w:val="clear" w:color="auto" w:fill="FFFFFF"/>
        <w:spacing w:line="276" w:lineRule="auto"/>
        <w:ind w:firstLine="720"/>
      </w:pPr>
      <w:r w:rsidRPr="00125AC6">
        <w:t>В спортивно-оздоровительных группах осуществляется физкультурно-оздоровительная и воспитательная работа, направленная на разностороннюю физическую под</w:t>
      </w:r>
      <w:r w:rsidR="00E635A2" w:rsidRPr="00125AC6">
        <w:t>готовку.</w:t>
      </w:r>
    </w:p>
    <w:p w:rsidR="00E635A2" w:rsidRPr="00125AC6" w:rsidRDefault="00E635A2" w:rsidP="009924E9">
      <w:pPr>
        <w:pStyle w:val="af4"/>
        <w:jc w:val="both"/>
        <w:rPr>
          <w:rFonts w:ascii="Times New Roman" w:hAnsi="Times New Roman"/>
          <w:sz w:val="28"/>
          <w:szCs w:val="28"/>
          <w:u w:val="single"/>
        </w:rPr>
      </w:pPr>
    </w:p>
    <w:p w:rsidR="00AF2EE3" w:rsidRPr="00C845E5" w:rsidRDefault="00C845E5" w:rsidP="00C845E5">
      <w:pPr>
        <w:pStyle w:val="2"/>
      </w:pPr>
      <w:bookmarkStart w:id="5" w:name="_Toc443031294"/>
      <w:r w:rsidRPr="00C845E5">
        <w:t>Общефизический раздел</w:t>
      </w:r>
      <w:bookmarkEnd w:id="5"/>
    </w:p>
    <w:p w:rsidR="00AF2EE3" w:rsidRPr="00125AC6" w:rsidRDefault="00AF2EE3" w:rsidP="00AF2EE3">
      <w:pPr>
        <w:pStyle w:val="af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35A2" w:rsidRPr="00125AC6" w:rsidRDefault="00E635A2" w:rsidP="00820FF4">
      <w:r w:rsidRPr="00125AC6">
        <w:rPr>
          <w:rStyle w:val="af7"/>
          <w:i/>
        </w:rPr>
        <w:t>Гимнастические упражнения</w:t>
      </w:r>
    </w:p>
    <w:p w:rsidR="00E635A2" w:rsidRPr="00125AC6" w:rsidRDefault="00E635A2" w:rsidP="00820FF4">
      <w:r w:rsidRPr="00125AC6">
        <w:t xml:space="preserve">Гимнастические упражнения являются одной из основных частей содержания занятий физической культурой. В программный материал входят простейшие виды построений и перестроений, большой круг </w:t>
      </w:r>
      <w:proofErr w:type="spellStart"/>
      <w:r w:rsidRPr="00125AC6">
        <w:t>общеразвивающих</w:t>
      </w:r>
      <w:proofErr w:type="spellEnd"/>
      <w:r w:rsidRPr="00125AC6">
        <w:t xml:space="preserve"> упражнений, уп</w:t>
      </w:r>
      <w:r w:rsidR="00AF2EE3" w:rsidRPr="00125AC6">
        <w:t>ражнения в лазании</w:t>
      </w:r>
      <w:r w:rsidRPr="00125AC6">
        <w:t>, в равновесии.</w:t>
      </w:r>
    </w:p>
    <w:p w:rsidR="002563CD" w:rsidRPr="00125AC6" w:rsidRDefault="00E635A2" w:rsidP="00820FF4">
      <w:r w:rsidRPr="00125AC6">
        <w:t xml:space="preserve">Большое значение придаётся </w:t>
      </w:r>
      <w:proofErr w:type="spellStart"/>
      <w:r w:rsidRPr="00125AC6">
        <w:t>общеразвивающим</w:t>
      </w:r>
      <w:proofErr w:type="spellEnd"/>
      <w:r w:rsidRPr="00125AC6">
        <w:t xml:space="preserve"> упражнениям. С их помощью можно успешно решать самые разнообразные задачи и, прежде всего, образовательные. Выполняя эти упражнения по заданию педагога, а затем самостоятельно, учащиеся получают представление о разнообразном мире движений, который, особенно на первых порах, является для них новым или необычным. Именно новизна и необычность являются несомненными признаками, по которым их можно отнести к упражнениям, содействующим развитию разнообразных координационных способностей. Количество </w:t>
      </w:r>
      <w:proofErr w:type="spellStart"/>
      <w:r w:rsidRPr="00125AC6">
        <w:t>общеразвивающих</w:t>
      </w:r>
      <w:proofErr w:type="spellEnd"/>
      <w:r w:rsidRPr="00125AC6">
        <w:t xml:space="preserve">, упражнений фактически безгранично. При их выборе для каждого занятия следует идти от более </w:t>
      </w:r>
      <w:proofErr w:type="gramStart"/>
      <w:r w:rsidRPr="00125AC6">
        <w:t>простых</w:t>
      </w:r>
      <w:proofErr w:type="gramEnd"/>
      <w:r w:rsidRPr="00125AC6">
        <w:t>, освоенных, к более сложным. В занятие следует включать от 3</w:t>
      </w:r>
      <w:r w:rsidR="00820FF4">
        <w:t>-</w:t>
      </w:r>
      <w:r w:rsidRPr="00125AC6">
        <w:t>4 до 7</w:t>
      </w:r>
      <w:r w:rsidR="00820FF4">
        <w:t>-</w:t>
      </w:r>
      <w:r w:rsidRPr="00125AC6">
        <w:t>8 таких упражнений. Затрачивая на каждом занятии примерно 3</w:t>
      </w:r>
      <w:r w:rsidR="00820FF4">
        <w:t>-</w:t>
      </w:r>
      <w:r w:rsidRPr="00125AC6">
        <w:t xml:space="preserve">6 минут на </w:t>
      </w:r>
      <w:proofErr w:type="spellStart"/>
      <w:r w:rsidRPr="00125AC6">
        <w:t>общеразвивающие</w:t>
      </w:r>
      <w:proofErr w:type="spellEnd"/>
      <w:r w:rsidRPr="00125AC6">
        <w:t xml:space="preserve"> упражнения, уже через несколько месяцев регулярных занятий можно значительно улучшить у учащихся </w:t>
      </w:r>
      <w:proofErr w:type="spellStart"/>
      <w:r w:rsidRPr="00125AC6">
        <w:t>кинестезические</w:t>
      </w:r>
      <w:proofErr w:type="spellEnd"/>
      <w:r w:rsidRPr="00125AC6">
        <w:t xml:space="preserve"> восприятия и представления о скорости, ритме, темпе, амплитуде и степени мышечных усилий. Педагог должен постоянно уделять внимание правильному</w:t>
      </w:r>
      <w:r w:rsidR="00820FF4">
        <w:t xml:space="preserve"> - адекватному и точному</w:t>
      </w:r>
      <w:r w:rsidRPr="00125AC6">
        <w:t xml:space="preserve">, своевременному  выполнению </w:t>
      </w:r>
      <w:proofErr w:type="spellStart"/>
      <w:r w:rsidRPr="00125AC6">
        <w:t>общеразвивающих</w:t>
      </w:r>
      <w:proofErr w:type="spellEnd"/>
      <w:r w:rsidRPr="00125AC6">
        <w:t xml:space="preserve"> упражнений. В каждое занятие следует включать новые </w:t>
      </w:r>
      <w:proofErr w:type="spellStart"/>
      <w:r w:rsidRPr="00125AC6">
        <w:t>общеразвивающие</w:t>
      </w:r>
      <w:proofErr w:type="spellEnd"/>
      <w:r w:rsidRPr="00125AC6">
        <w:t xml:space="preserve"> упражнения или их варианты, так как многократное повторение одних и тех же упражнений не даст нужного эффекта, будут неинтересно учащимся.</w:t>
      </w:r>
    </w:p>
    <w:p w:rsidR="00E635A2" w:rsidRPr="00125AC6" w:rsidRDefault="00E635A2" w:rsidP="00820FF4">
      <w:r w:rsidRPr="00125AC6">
        <w:rPr>
          <w:rStyle w:val="af7"/>
          <w:i/>
        </w:rPr>
        <w:lastRenderedPageBreak/>
        <w:t>Подвижные игры</w:t>
      </w:r>
    </w:p>
    <w:p w:rsidR="00E635A2" w:rsidRPr="00125AC6" w:rsidRDefault="00E635A2" w:rsidP="00820FF4">
      <w:r w:rsidRPr="00125AC6">
        <w:t xml:space="preserve">Подвижные игры являются незаменимым средством </w:t>
      </w:r>
      <w:proofErr w:type="gramStart"/>
      <w:r w:rsidRPr="00125AC6">
        <w:t>решения комплекса взаимосвязанных задач воспитания личности</w:t>
      </w:r>
      <w:proofErr w:type="gramEnd"/>
      <w:r w:rsidRPr="00125AC6">
        <w:t xml:space="preserve">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E635A2" w:rsidRPr="00125AC6" w:rsidRDefault="00E635A2" w:rsidP="00820FF4">
      <w:r w:rsidRPr="00125AC6"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</w:t>
      </w:r>
      <w:r w:rsidR="00820FF4">
        <w:t xml:space="preserve"> - </w:t>
      </w:r>
      <w:r w:rsidRPr="00125AC6">
        <w:t>способностей к реакции, ориентированию в пространстве и во времени, перестроению двигательных действий, скоростных и скоро</w:t>
      </w:r>
      <w:r w:rsidR="00820FF4">
        <w:t>стно-силовых способностей</w:t>
      </w:r>
      <w:r w:rsidRPr="00125AC6">
        <w:t xml:space="preserve">. </w:t>
      </w:r>
    </w:p>
    <w:p w:rsidR="00E635A2" w:rsidRPr="00125AC6" w:rsidRDefault="00E635A2" w:rsidP="00820FF4">
      <w:r w:rsidRPr="00125AC6">
        <w:t> </w:t>
      </w:r>
      <w:proofErr w:type="gramStart"/>
      <w:r w:rsidRPr="00125AC6">
        <w:t>С помощью игр закладываются основы игровой деятельности, нап</w:t>
      </w:r>
      <w:r w:rsidR="00820FF4">
        <w:t xml:space="preserve">равленные на совершенствование </w:t>
      </w:r>
      <w:r w:rsidRPr="00125AC6">
        <w:t xml:space="preserve">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 </w:t>
      </w:r>
      <w:proofErr w:type="gramEnd"/>
    </w:p>
    <w:p w:rsidR="00E635A2" w:rsidRPr="00125AC6" w:rsidRDefault="00E635A2" w:rsidP="00820FF4">
      <w:r w:rsidRPr="00125AC6">
        <w:t xml:space="preserve">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 </w:t>
      </w:r>
    </w:p>
    <w:p w:rsidR="002563CD" w:rsidRPr="00125AC6" w:rsidRDefault="00E635A2" w:rsidP="00820FF4">
      <w:r w:rsidRPr="00125AC6">
        <w:t>Обязательными условиями постро</w:t>
      </w:r>
      <w:r w:rsidR="00820FF4">
        <w:t>ения занятий по подвижным играм, в особенности с мячами,</w:t>
      </w:r>
      <w:r w:rsidRPr="00125AC6">
        <w:t xml:space="preserve">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125AC6">
        <w:softHyphen/>
        <w:t xml:space="preserve">рианта игры рекомендуется варьировать условия проведения, число участников, инвентарь, время проведения игры и др. </w:t>
      </w:r>
    </w:p>
    <w:p w:rsidR="00E635A2" w:rsidRPr="00125AC6" w:rsidRDefault="00E635A2" w:rsidP="00820FF4">
      <w:r w:rsidRPr="00125AC6">
        <w:rPr>
          <w:rStyle w:val="af7"/>
          <w:i/>
        </w:rPr>
        <w:lastRenderedPageBreak/>
        <w:t>Легкоатлетические упражнения</w:t>
      </w:r>
    </w:p>
    <w:p w:rsidR="00E635A2" w:rsidRPr="00125AC6" w:rsidRDefault="00E635A2" w:rsidP="00820FF4">
      <w:r w:rsidRPr="00125AC6">
        <w:t>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</w:t>
      </w:r>
      <w:r w:rsidR="00820FF4">
        <w:t>ов рациональной техники движений</w:t>
      </w:r>
      <w:r w:rsidRPr="00125AC6">
        <w:t>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</w:t>
      </w:r>
      <w:r w:rsidR="00640F04" w:rsidRPr="00125AC6">
        <w:t>, метаний</w:t>
      </w:r>
      <w:r w:rsidRPr="00125AC6">
        <w:t xml:space="preserve"> на дальность. Бег, прыжки и метания отличаются большой вариативностью выполнения и применения в различных условиях. </w:t>
      </w:r>
    </w:p>
    <w:p w:rsidR="00E635A2" w:rsidRPr="00125AC6" w:rsidRDefault="00E635A2" w:rsidP="00820FF4">
      <w:r w:rsidRPr="00125AC6">
        <w:t xml:space="preserve">Данный материал содействует дальнейшему развитию и </w:t>
      </w:r>
      <w:proofErr w:type="gramStart"/>
      <w:r w:rsidRPr="00125AC6">
        <w:t>совершенствованию</w:t>
      </w:r>
      <w:proofErr w:type="gramEnd"/>
      <w:r w:rsidRPr="00125AC6">
        <w:t xml:space="preserve">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125AC6">
        <w:softHyphen/>
        <w:t xml:space="preserve">нием.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для обеспечения </w:t>
      </w:r>
      <w:proofErr w:type="spellStart"/>
      <w:r w:rsidRPr="00125AC6">
        <w:t>прикладности</w:t>
      </w:r>
      <w:proofErr w:type="spellEnd"/>
      <w:r w:rsidRPr="00125AC6">
        <w:t xml:space="preserve"> и дальнейшего развития координационных и кондиционных способностей. </w:t>
      </w:r>
    </w:p>
    <w:p w:rsidR="00E635A2" w:rsidRPr="00125AC6" w:rsidRDefault="00E635A2" w:rsidP="00820FF4">
      <w:r w:rsidRPr="00125AC6">
        <w:t xml:space="preserve">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 </w:t>
      </w:r>
    </w:p>
    <w:p w:rsidR="00E635A2" w:rsidRPr="00125AC6" w:rsidRDefault="00E635A2" w:rsidP="00820FF4">
      <w:r w:rsidRPr="00125AC6">
        <w:t xml:space="preserve">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</w:t>
      </w:r>
      <w:r w:rsidRPr="00125AC6">
        <w:lastRenderedPageBreak/>
        <w:t xml:space="preserve">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 </w:t>
      </w:r>
    </w:p>
    <w:p w:rsidR="00E635A2" w:rsidRPr="00125AC6" w:rsidRDefault="00E635A2" w:rsidP="00820FF4">
      <w:r w:rsidRPr="00125AC6">
        <w:rPr>
          <w:rStyle w:val="af7"/>
          <w:i/>
        </w:rPr>
        <w:t>Спортивные игры</w:t>
      </w:r>
    </w:p>
    <w:p w:rsidR="00E635A2" w:rsidRPr="00125AC6" w:rsidRDefault="00E635A2" w:rsidP="00C845E5">
      <w:r w:rsidRPr="00125AC6">
        <w:t xml:space="preserve">По своему воздействию спортивная игра является наиболее комплексным и универсальным средством развития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125AC6">
        <w:t>развития</w:t>
      </w:r>
      <w:proofErr w:type="gramEnd"/>
      <w:r w:rsidRPr="00125AC6">
        <w:t xml:space="preserve">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 </w:t>
      </w:r>
    </w:p>
    <w:p w:rsidR="00E635A2" w:rsidRPr="00125AC6" w:rsidRDefault="00E635A2" w:rsidP="00820FF4">
      <w:r w:rsidRPr="00125AC6">
        <w:t>       Одновременно материал по спортивным играм оказывает многостороннее влияние на развитие п</w:t>
      </w:r>
      <w:r w:rsidR="00C845E5">
        <w:t xml:space="preserve">сихических процессов учащегося - </w:t>
      </w:r>
      <w:r w:rsidRPr="00125AC6">
        <w:t>восприятие, внимание, памя</w:t>
      </w:r>
      <w:r w:rsidR="00C845E5">
        <w:t>ть, мышление, воображение</w:t>
      </w:r>
      <w:r w:rsidRPr="00125AC6">
        <w:t>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E635A2" w:rsidRPr="00125AC6" w:rsidRDefault="00E635A2" w:rsidP="00820FF4">
      <w:r w:rsidRPr="00125AC6">
        <w:t xml:space="preserve">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 </w:t>
      </w:r>
    </w:p>
    <w:p w:rsidR="00E635A2" w:rsidRPr="00125AC6" w:rsidRDefault="00E635A2" w:rsidP="00820FF4">
      <w:r w:rsidRPr="00125AC6">
        <w:t xml:space="preserve">Игровые упражнения и формы занятий создают благоприятные условия для самостоятельного выполнения заданий с мячом, реализации на практике </w:t>
      </w:r>
      <w:r w:rsidRPr="00125AC6">
        <w:lastRenderedPageBreak/>
        <w:t xml:space="preserve">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 </w:t>
      </w:r>
    </w:p>
    <w:p w:rsidR="00E635A2" w:rsidRPr="00125AC6" w:rsidRDefault="00E635A2" w:rsidP="00820FF4">
      <w:r w:rsidRPr="00125AC6">
        <w:t xml:space="preserve">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 </w:t>
      </w:r>
    </w:p>
    <w:p w:rsidR="00E635A2" w:rsidRPr="00125AC6" w:rsidRDefault="00E635A2" w:rsidP="00820FF4">
      <w:r w:rsidRPr="00125AC6">
        <w:t>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125AC6">
        <w:softHyphen/>
        <w:t xml:space="preserve">ятельным занятиям спортивными играми. </w:t>
      </w:r>
    </w:p>
    <w:p w:rsidR="00121BFA" w:rsidRPr="00125AC6" w:rsidRDefault="00121BFA" w:rsidP="009924E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A0986" w:rsidRPr="00125AC6" w:rsidRDefault="002A0986" w:rsidP="00C845E5">
      <w:pPr>
        <w:pStyle w:val="2"/>
      </w:pPr>
      <w:bookmarkStart w:id="6" w:name="_Toc443031295"/>
      <w:r w:rsidRPr="00125AC6">
        <w:t>Теоретическая подготовка</w:t>
      </w:r>
      <w:bookmarkEnd w:id="6"/>
    </w:p>
    <w:p w:rsidR="002563CD" w:rsidRPr="00125AC6" w:rsidRDefault="002563CD" w:rsidP="002563CD">
      <w:r w:rsidRPr="00125AC6">
        <w:rPr>
          <w:kern w:val="2"/>
          <w:lang w:bidi="ru-RU"/>
        </w:rPr>
        <w:t>Теоретическая подготовка, осуществляемая на всех этапах спортивной деятельности, имеет свои формы и методы.</w:t>
      </w:r>
      <w:r w:rsidRPr="00125AC6">
        <w:t xml:space="preserve"> </w:t>
      </w:r>
      <w:r w:rsidRPr="00125AC6">
        <w:rPr>
          <w:kern w:val="2"/>
          <w:lang w:bidi="ru-RU"/>
        </w:rPr>
        <w:t>Теоретические занятия проводятся в форме лекций, бесед, включающих разбор методических пособий, просмотр кино- и видеоматериалов, обсуждение публикаций в прессе, материалов из средств массовой информации и специализированных журналов.</w:t>
      </w:r>
    </w:p>
    <w:p w:rsidR="002563CD" w:rsidRPr="00125AC6" w:rsidRDefault="002563CD" w:rsidP="002563CD">
      <w:pPr>
        <w:rPr>
          <w:kern w:val="2"/>
          <w:lang w:bidi="ru-RU"/>
        </w:rPr>
      </w:pPr>
      <w:r w:rsidRPr="00125AC6">
        <w:rPr>
          <w:kern w:val="2"/>
          <w:lang w:bidi="ru-RU"/>
        </w:rPr>
        <w:t>Теоретический материал преподносится в доступной для данной возрастной группы форме. По мере роста спортсмена отдельные темы изучаются повторно с более глубоким раскрытием их содержания</w:t>
      </w:r>
    </w:p>
    <w:p w:rsidR="002563CD" w:rsidRPr="00125AC6" w:rsidRDefault="002563CD" w:rsidP="002563CD">
      <w:pPr>
        <w:rPr>
          <w:kern w:val="2"/>
          <w:lang w:bidi="ru-RU"/>
        </w:rPr>
      </w:pPr>
      <w:r w:rsidRPr="00125AC6">
        <w:rPr>
          <w:kern w:val="2"/>
          <w:lang w:bidi="ru-RU"/>
        </w:rPr>
        <w:t>Приобретение теоретических знаний позволяет юным спортсменам правильно оценить социальную значимость спорта, понимать объективные закономерности спортивной тренировки, осознанно относиться к занятиям и выполнению заданий тренера, проявлять творчество на тренировках и соревнованиях.</w:t>
      </w:r>
    </w:p>
    <w:p w:rsidR="00F976DC" w:rsidRPr="00125AC6" w:rsidRDefault="002563CD" w:rsidP="002563CD">
      <w:pPr>
        <w:rPr>
          <w:kern w:val="2"/>
          <w:lang w:bidi="ru-RU"/>
        </w:rPr>
      </w:pPr>
      <w:r w:rsidRPr="00125AC6">
        <w:rPr>
          <w:kern w:val="2"/>
          <w:lang w:bidi="ru-RU"/>
        </w:rPr>
        <w:t>Теоретический материал изучается во время бесед, специальных лекций, просмотра спортивных видеофильмов, с использованием наглядных пособий, а также путём самообразования - изучения по заданию тренера специальной литературы</w:t>
      </w:r>
    </w:p>
    <w:p w:rsidR="002563CD" w:rsidRPr="00125AC6" w:rsidRDefault="002563CD" w:rsidP="002563CD"/>
    <w:p w:rsidR="00C845E5" w:rsidRPr="00125AC6" w:rsidRDefault="00C845E5" w:rsidP="00C845E5">
      <w:pPr>
        <w:pStyle w:val="2"/>
        <w:rPr>
          <w:kern w:val="2"/>
          <w:lang w:bidi="ru-RU"/>
        </w:rPr>
      </w:pPr>
      <w:bookmarkStart w:id="7" w:name="bookmark9"/>
      <w:bookmarkStart w:id="8" w:name="_Toc443031296"/>
      <w:r w:rsidRPr="00125AC6">
        <w:rPr>
          <w:kern w:val="2"/>
          <w:lang w:bidi="ru-RU"/>
        </w:rPr>
        <w:t>Педагогический и врачебный контроль.</w:t>
      </w:r>
      <w:bookmarkEnd w:id="7"/>
      <w:bookmarkEnd w:id="8"/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Этот раздел программы включает: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-Комплексы контрольных упражнений для оценки общей физической подготовленности учащихся;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-Организацию и методические указания по проведению тестирования.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 xml:space="preserve">Основной задачей медицинского обследования в спортивно-оздоровительных группах является </w:t>
      </w:r>
      <w:proofErr w:type="gramStart"/>
      <w:r w:rsidRPr="00125AC6">
        <w:rPr>
          <w:kern w:val="2"/>
          <w:lang w:bidi="ru-RU"/>
        </w:rPr>
        <w:t>контроль за</w:t>
      </w:r>
      <w:proofErr w:type="gramEnd"/>
      <w:r w:rsidRPr="00125AC6">
        <w:rPr>
          <w:kern w:val="2"/>
          <w:lang w:bidi="ru-RU"/>
        </w:rPr>
        <w:t xml:space="preserve"> состоянием здоровья, привитие гигиенических навыков и привычки неукоснительного выполнения рекомендаций врача. В начале учебного года (в сентябре) и в марте занимающиеся проходят углубленные медицинские обследования. Все это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углубленные медицинские обсле</w:t>
      </w:r>
      <w:r w:rsidRPr="00125AC6">
        <w:rPr>
          <w:kern w:val="2"/>
          <w:lang w:bidi="ru-RU"/>
        </w:rPr>
        <w:softHyphen/>
        <w:t xml:space="preserve">дования позволяют следить за динамикой этих показателей, а текущие обследования - осуществлять </w:t>
      </w:r>
      <w:proofErr w:type="gramStart"/>
      <w:r w:rsidRPr="00125AC6">
        <w:rPr>
          <w:kern w:val="2"/>
          <w:lang w:bidi="ru-RU"/>
        </w:rPr>
        <w:t>контроль за</w:t>
      </w:r>
      <w:proofErr w:type="gramEnd"/>
      <w:r w:rsidRPr="00125AC6">
        <w:rPr>
          <w:kern w:val="2"/>
          <w:lang w:bidi="ru-RU"/>
        </w:rPr>
        <w:t xml:space="preserve"> переносимостью тренировочных и соревновательных нагрузок, своевременно принимать необходимые лечебно - профилактические меры.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Тестирование проводится 2 раза в год - в начале и в конце учебного года. По итогам переводных экзаменов (в конце учебного года) учащиеся зачисляются на следующий этап подготовки. Переводные экзамены проводятся по ОФП.</w:t>
      </w:r>
      <w:bookmarkStart w:id="9" w:name="bookmark11"/>
    </w:p>
    <w:p w:rsidR="008F09C9" w:rsidRDefault="008F09C9" w:rsidP="001C6DE1">
      <w:pPr>
        <w:pStyle w:val="2"/>
        <w:rPr>
          <w:kern w:val="2"/>
          <w:lang w:bidi="ru-RU"/>
        </w:rPr>
      </w:pPr>
      <w:bookmarkStart w:id="10" w:name="bookmark12"/>
      <w:bookmarkEnd w:id="9"/>
    </w:p>
    <w:p w:rsidR="00C845E5" w:rsidRPr="001C6DE1" w:rsidRDefault="00C845E5" w:rsidP="001C6DE1">
      <w:pPr>
        <w:pStyle w:val="2"/>
        <w:rPr>
          <w:kern w:val="2"/>
          <w:lang w:bidi="ru-RU"/>
        </w:rPr>
      </w:pPr>
      <w:bookmarkStart w:id="11" w:name="_Toc443031297"/>
      <w:r w:rsidRPr="001C6DE1">
        <w:rPr>
          <w:kern w:val="2"/>
          <w:lang w:bidi="ru-RU"/>
        </w:rPr>
        <w:t>Психологическая подготовка</w:t>
      </w:r>
      <w:bookmarkEnd w:id="10"/>
      <w:bookmarkEnd w:id="11"/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 xml:space="preserve">Психологической подготовкой </w:t>
      </w:r>
      <w:r w:rsidR="001C6DE1">
        <w:rPr>
          <w:kern w:val="2"/>
          <w:lang w:bidi="ru-RU"/>
        </w:rPr>
        <w:t>учащихся</w:t>
      </w:r>
      <w:r w:rsidRPr="00125AC6">
        <w:rPr>
          <w:kern w:val="2"/>
          <w:lang w:bidi="ru-RU"/>
        </w:rPr>
        <w:t xml:space="preserve"> можно назвать организованный, управляемый процесс реализации его потенциальных психических возможностей в тренировочной деятельности. Психологическая подготовка </w:t>
      </w:r>
      <w:proofErr w:type="gramStart"/>
      <w:r w:rsidRPr="00125AC6">
        <w:rPr>
          <w:kern w:val="2"/>
          <w:lang w:bidi="ru-RU"/>
        </w:rPr>
        <w:t>является</w:t>
      </w:r>
      <w:proofErr w:type="gramEnd"/>
      <w:r w:rsidRPr="00125AC6">
        <w:rPr>
          <w:kern w:val="2"/>
          <w:lang w:bidi="ru-RU"/>
        </w:rPr>
        <w:t xml:space="preserve"> прежде всего воспитательным процессом, направленным на развитие личности путем формирования соответствующей системы отношений, что позволяет перевести неустойчивый характер психического состояния в устойчивый, сделать его свойством личности.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lastRenderedPageBreak/>
        <w:t>Специфика любого вида спорта требует формирования психической выносливости, целеустремленности, самостоятельности в постановке и реализации цели, принятии решений, воспитании воли.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Все используемые средства психологической подготовки подразделяются на две основные группы: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 xml:space="preserve">Вербальные (словесные средства) - лекции, беседы, </w:t>
      </w:r>
      <w:proofErr w:type="spellStart"/>
      <w:r w:rsidRPr="00125AC6">
        <w:rPr>
          <w:kern w:val="2"/>
          <w:lang w:bidi="ru-RU"/>
        </w:rPr>
        <w:t>видеомоторная</w:t>
      </w:r>
      <w:proofErr w:type="spellEnd"/>
      <w:r w:rsidRPr="00125AC6">
        <w:rPr>
          <w:kern w:val="2"/>
          <w:lang w:bidi="ru-RU"/>
        </w:rPr>
        <w:t>, аутогенная и психорегулирующая тренировки.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Комплексные средства - всевозможные спортивные и психологические упражнения.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цель, содержание его деятельности, интенсивность его усилий для достижения цели, влияют на его поведение.</w:t>
      </w:r>
    </w:p>
    <w:p w:rsidR="00C845E5" w:rsidRPr="001C6DE1" w:rsidRDefault="00C845E5" w:rsidP="001C6DE1">
      <w:pPr>
        <w:pStyle w:val="2"/>
        <w:rPr>
          <w:kern w:val="2"/>
          <w:lang w:bidi="ru-RU"/>
        </w:rPr>
      </w:pPr>
      <w:bookmarkStart w:id="12" w:name="bookmark13"/>
      <w:bookmarkStart w:id="13" w:name="_Toc443031298"/>
      <w:r w:rsidRPr="001C6DE1">
        <w:rPr>
          <w:kern w:val="2"/>
          <w:lang w:bidi="ru-RU"/>
        </w:rPr>
        <w:t>Воспитательная работа.</w:t>
      </w:r>
      <w:bookmarkEnd w:id="12"/>
      <w:bookmarkEnd w:id="13"/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Личностное развитие детей - одна из основных задач учреждений дополнительного образования, к которым относятся детские спортивные школы. Высокий профессионализм тренера-педагога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Организация учебно-тренировочных занятий, воспитательная и культурно-массовая работа с учащимися ДЮСШ</w:t>
      </w:r>
      <w:r w:rsidR="001C6DE1">
        <w:rPr>
          <w:kern w:val="2"/>
          <w:lang w:bidi="ru-RU"/>
        </w:rPr>
        <w:t xml:space="preserve"> № 3 «Олимпия»</w:t>
      </w:r>
      <w:r w:rsidRPr="00125AC6">
        <w:rPr>
          <w:kern w:val="2"/>
          <w:lang w:bidi="ru-RU"/>
        </w:rPr>
        <w:t xml:space="preserve"> осуществляется администрацией школы, преподавательским составом и родителями.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Воспитательные средства: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атмосфера трудолюбия, взаимопомощи, творчества;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дружный коллектив;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система морального стимулирования;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личный пример и педагогическое мастерство тренера;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lastRenderedPageBreak/>
        <w:t>высокая организация учебно-тренировочного процесса;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наставничество опытных спортсменов.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Основные воспитательные мероприятия: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торжественное посвящение в спортсмены;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выпускной вечер для выпускников школы;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проведение тематических праздников, веселых стартов, фестивалей;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совместный просмотр соревнований (видео-, теле</w:t>
      </w:r>
      <w:proofErr w:type="gramStart"/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-);</w:t>
      </w:r>
      <w:proofErr w:type="gramEnd"/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встречи со знаменитыми спортсменами-земляками;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трудовые отряды и субботники;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привлечение младших учащихся к посильной помощи  в проведении соревнований;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совместные экскурсии на тематические выставки, музеи спортивной славы;</w:t>
      </w:r>
    </w:p>
    <w:p w:rsidR="00C845E5" w:rsidRPr="001C6DE1" w:rsidRDefault="00C845E5" w:rsidP="008F09C9">
      <w:pPr>
        <w:pStyle w:val="ac"/>
        <w:numPr>
          <w:ilvl w:val="0"/>
          <w:numId w:val="41"/>
        </w:numPr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 xml:space="preserve">сбор и оформление летописи школы, личных </w:t>
      </w:r>
      <w:proofErr w:type="spellStart"/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>портфолио</w:t>
      </w:r>
      <w:proofErr w:type="spellEnd"/>
      <w:r w:rsidRPr="001C6DE1">
        <w:rPr>
          <w:rFonts w:ascii="Times New Roman" w:hAnsi="Times New Roman" w:cs="Times New Roman"/>
          <w:kern w:val="2"/>
          <w:sz w:val="28"/>
          <w:szCs w:val="28"/>
          <w:lang w:bidi="ru-RU"/>
        </w:rPr>
        <w:t xml:space="preserve"> тренеров, спортсменов.</w:t>
      </w:r>
    </w:p>
    <w:p w:rsidR="00C845E5" w:rsidRPr="00125AC6" w:rsidRDefault="00C845E5" w:rsidP="00C845E5">
      <w:pPr>
        <w:rPr>
          <w:kern w:val="2"/>
          <w:lang w:bidi="ru-RU"/>
        </w:rPr>
      </w:pPr>
      <w:r w:rsidRPr="00125AC6">
        <w:rPr>
          <w:kern w:val="2"/>
          <w:lang w:bidi="ru-RU"/>
        </w:rPr>
        <w:t>Важное место в воспитательной работе отводится соревнованиям. Кроме воспитания у учеников понятий об общечеловеческих ценностях, обращается серьезное внимание на этику спортивной борьбы во время стартов и вне них. Перед соревнованиями,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:rsidR="002563CD" w:rsidRPr="00125AC6" w:rsidRDefault="002563CD" w:rsidP="002563CD"/>
    <w:p w:rsidR="00B256FA" w:rsidRPr="00125AC6" w:rsidRDefault="00B256FA" w:rsidP="002563CD"/>
    <w:p w:rsidR="004F4A06" w:rsidRDefault="004F4A06">
      <w:pPr>
        <w:spacing w:after="200" w:line="276" w:lineRule="auto"/>
        <w:ind w:firstLine="0"/>
        <w:contextualSpacing w:val="0"/>
        <w:jc w:val="left"/>
        <w:rPr>
          <w:b/>
        </w:rPr>
      </w:pPr>
      <w:r>
        <w:br w:type="page"/>
      </w:r>
    </w:p>
    <w:p w:rsidR="00AF2EE3" w:rsidRPr="004F4A06" w:rsidRDefault="000750E8" w:rsidP="004F4A06">
      <w:pPr>
        <w:pStyle w:val="1"/>
      </w:pPr>
      <w:bookmarkStart w:id="14" w:name="_Toc443031299"/>
      <w:r w:rsidRPr="004F4A06">
        <w:lastRenderedPageBreak/>
        <w:t>МЕТОДИЧЕСКОЕ ОБЕСПЕЧЕНИЕ И УСЛОВИЯ РЕАЛИЗАЦИИ ПРОГРАММЫ</w:t>
      </w:r>
      <w:bookmarkEnd w:id="14"/>
    </w:p>
    <w:p w:rsidR="0009299F" w:rsidRPr="00125AC6" w:rsidRDefault="0009299F" w:rsidP="00AF2EE3">
      <w:pPr>
        <w:spacing w:before="30" w:after="30" w:line="276" w:lineRule="auto"/>
        <w:ind w:right="30" w:firstLine="0"/>
        <w:jc w:val="center"/>
        <w:outlineLvl w:val="4"/>
        <w:rPr>
          <w:b/>
          <w:bCs/>
        </w:rPr>
      </w:pPr>
      <w:r w:rsidRPr="00125AC6">
        <w:rPr>
          <w:b/>
          <w:bCs/>
        </w:rPr>
        <w:t>ОСНОВНЫЕ НАПРАВЛЕНИЯ И СОДЕРЖАНИЕ ДЕЯТЕЛЬНОСТИ</w:t>
      </w:r>
    </w:p>
    <w:p w:rsidR="00871C5B" w:rsidRPr="00125AC6" w:rsidRDefault="0009299F" w:rsidP="001D4C57">
      <w:pPr>
        <w:spacing w:before="30" w:after="30" w:line="276" w:lineRule="auto"/>
        <w:ind w:left="30" w:right="30"/>
        <w:outlineLvl w:val="6"/>
        <w:rPr>
          <w:b/>
          <w:bCs/>
        </w:rPr>
      </w:pPr>
      <w:r w:rsidRPr="00125AC6">
        <w:rPr>
          <w:b/>
          <w:bCs/>
        </w:rPr>
        <w:t>1. Комплектование спортивно-оздоровительных групп</w:t>
      </w:r>
      <w:r w:rsidR="00871C5B" w:rsidRPr="00125AC6">
        <w:rPr>
          <w:b/>
          <w:bCs/>
        </w:rPr>
        <w:t>.</w:t>
      </w:r>
    </w:p>
    <w:p w:rsidR="0009299F" w:rsidRPr="00125AC6" w:rsidRDefault="0009299F" w:rsidP="001D4C57">
      <w:pPr>
        <w:spacing w:before="30" w:after="30" w:line="276" w:lineRule="auto"/>
        <w:ind w:left="30" w:right="30"/>
        <w:outlineLvl w:val="6"/>
        <w:rPr>
          <w:b/>
          <w:bCs/>
        </w:rPr>
      </w:pPr>
      <w:r w:rsidRPr="00125AC6">
        <w:t xml:space="preserve">Комплектование групп производится на базе общеобразовательных школ ежегодно в сентябре-октябре месяце. Зачисляются все дети </w:t>
      </w:r>
      <w:r w:rsidR="00182936" w:rsidRPr="00125AC6">
        <w:t>от 6</w:t>
      </w:r>
      <w:r w:rsidRPr="00125AC6">
        <w:t xml:space="preserve"> лет, желающие заниматься </w:t>
      </w:r>
      <w:r w:rsidR="00182936" w:rsidRPr="00125AC6">
        <w:t>физической культурой</w:t>
      </w:r>
      <w:r w:rsidRPr="00125AC6">
        <w:t xml:space="preserve">. </w:t>
      </w:r>
    </w:p>
    <w:p w:rsidR="0009299F" w:rsidRPr="00125AC6" w:rsidRDefault="0009299F" w:rsidP="001D4C57">
      <w:pPr>
        <w:spacing w:before="30" w:after="30" w:line="276" w:lineRule="auto"/>
        <w:ind w:left="30" w:right="30"/>
        <w:outlineLvl w:val="6"/>
        <w:rPr>
          <w:b/>
          <w:bCs/>
        </w:rPr>
      </w:pPr>
      <w:r w:rsidRPr="00125AC6">
        <w:rPr>
          <w:b/>
          <w:bCs/>
        </w:rPr>
        <w:t>2. Отбор учащихся в МБОУ ДОД ДЮСШ-3 «Олимпия».</w:t>
      </w:r>
    </w:p>
    <w:p w:rsidR="0009299F" w:rsidRPr="00125AC6" w:rsidRDefault="0009299F" w:rsidP="001D4C57">
      <w:pPr>
        <w:spacing w:after="150" w:line="276" w:lineRule="auto"/>
      </w:pPr>
      <w:r w:rsidRPr="00125AC6">
        <w:t xml:space="preserve">Тренерам-преподавателям </w:t>
      </w:r>
      <w:r w:rsidRPr="00125AC6">
        <w:rPr>
          <w:bCs/>
        </w:rPr>
        <w:t>МБОУ ДОД ДЮСШ-3 «Олимпия»</w:t>
      </w:r>
      <w:r w:rsidRPr="00125AC6">
        <w:rPr>
          <w:b/>
          <w:bCs/>
        </w:rPr>
        <w:t xml:space="preserve"> </w:t>
      </w:r>
      <w:r w:rsidRPr="00125AC6">
        <w:t xml:space="preserve">рекомендуется учитывать некоторые критерии при </w:t>
      </w:r>
      <w:r w:rsidR="007F3200" w:rsidRPr="00125AC6">
        <w:t>отборе спортсменов</w:t>
      </w:r>
      <w:r w:rsidR="00DD6BF4" w:rsidRPr="00125AC6">
        <w:t>.</w:t>
      </w:r>
    </w:p>
    <w:p w:rsidR="0009299F" w:rsidRPr="00125AC6" w:rsidRDefault="0009299F" w:rsidP="001D4C57">
      <w:pPr>
        <w:numPr>
          <w:ilvl w:val="0"/>
          <w:numId w:val="22"/>
        </w:numPr>
        <w:spacing w:line="276" w:lineRule="auto"/>
        <w:ind w:left="450" w:firstLine="720"/>
      </w:pPr>
      <w:r w:rsidRPr="00125AC6">
        <w:t>Разрешение врача, (К занятиям допускаются учащиеся, получившие соот</w:t>
      </w:r>
      <w:r w:rsidR="00182936" w:rsidRPr="00125AC6">
        <w:t>ветствующую справку от</w:t>
      </w:r>
      <w:r w:rsidRPr="00125AC6">
        <w:t xml:space="preserve"> врача и прошедшие медосмотр во врачебно-физкультурном диспансере).</w:t>
      </w:r>
    </w:p>
    <w:p w:rsidR="0009299F" w:rsidRPr="00125AC6" w:rsidRDefault="007F3200" w:rsidP="001D4C57">
      <w:pPr>
        <w:numPr>
          <w:ilvl w:val="0"/>
          <w:numId w:val="22"/>
        </w:numPr>
        <w:spacing w:line="276" w:lineRule="auto"/>
        <w:ind w:left="450" w:firstLine="720"/>
      </w:pPr>
      <w:r w:rsidRPr="00125AC6">
        <w:t>Желание заниматься</w:t>
      </w:r>
      <w:r w:rsidR="0009299F" w:rsidRPr="00125AC6">
        <w:t xml:space="preserve"> и интерес к тренировочным занятиям.</w:t>
      </w:r>
    </w:p>
    <w:p w:rsidR="0009299F" w:rsidRPr="00125AC6" w:rsidRDefault="0009299F" w:rsidP="001D4C57">
      <w:pPr>
        <w:numPr>
          <w:ilvl w:val="0"/>
          <w:numId w:val="22"/>
        </w:numPr>
        <w:spacing w:line="276" w:lineRule="auto"/>
        <w:ind w:left="450" w:firstLine="720"/>
      </w:pPr>
      <w:r w:rsidRPr="00125AC6">
        <w:t>Уровень развития физических качеств. (Определяется тестами общефизического и специфического характера).</w:t>
      </w:r>
    </w:p>
    <w:p w:rsidR="0009299F" w:rsidRPr="00125AC6" w:rsidRDefault="0009299F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  <w:r w:rsidRPr="00125AC6">
        <w:rPr>
          <w:b/>
          <w:bCs/>
        </w:rPr>
        <w:t>3. Учебно-тренировочные занятия</w:t>
      </w:r>
    </w:p>
    <w:p w:rsidR="0009299F" w:rsidRPr="00125AC6" w:rsidRDefault="00182936" w:rsidP="001D4C57">
      <w:pPr>
        <w:spacing w:after="150" w:line="276" w:lineRule="auto"/>
        <w:ind w:firstLine="720"/>
      </w:pPr>
      <w:r w:rsidRPr="00125AC6">
        <w:t>Проводятся</w:t>
      </w:r>
      <w:r w:rsidR="0009299F" w:rsidRPr="00125AC6">
        <w:t xml:space="preserve"> по расписанию, утверждённому директором, в соответствии с требованиями образовательной программы. В зависимости от поставленных задач используются различные формы проведен</w:t>
      </w:r>
      <w:r w:rsidR="00F976DC" w:rsidRPr="00125AC6">
        <w:t>ия учебно-тренировочных занятий.</w:t>
      </w:r>
    </w:p>
    <w:p w:rsidR="0009299F" w:rsidRPr="00125AC6" w:rsidRDefault="0009299F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  <w:r w:rsidRPr="00125AC6">
        <w:rPr>
          <w:b/>
          <w:bCs/>
        </w:rPr>
        <w:t>4. Групповые теоретические занятия</w:t>
      </w:r>
    </w:p>
    <w:p w:rsidR="0009299F" w:rsidRPr="00125AC6" w:rsidRDefault="0009299F" w:rsidP="001D4C57">
      <w:pPr>
        <w:spacing w:after="150" w:line="276" w:lineRule="auto"/>
        <w:ind w:firstLine="720"/>
      </w:pPr>
      <w:r w:rsidRPr="00125AC6">
        <w:t>Проводятся по темам, указанным в образовательной программе. Обычно проходят в виде бесед тренеров-преподавателей, врачей с учащимися. Иногда это могут быть лекции специалистов.</w:t>
      </w:r>
    </w:p>
    <w:p w:rsidR="0009299F" w:rsidRPr="00125AC6" w:rsidRDefault="0009299F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  <w:r w:rsidRPr="00125AC6">
        <w:rPr>
          <w:b/>
          <w:bCs/>
        </w:rPr>
        <w:t>5.Соревнования</w:t>
      </w:r>
    </w:p>
    <w:p w:rsidR="0009299F" w:rsidRPr="00125AC6" w:rsidRDefault="0009299F" w:rsidP="001D4C57">
      <w:pPr>
        <w:spacing w:after="150" w:line="276" w:lineRule="auto"/>
        <w:ind w:firstLine="720"/>
      </w:pPr>
      <w:r w:rsidRPr="00125AC6">
        <w:t>Проводятся по плану спортивно-массовых мероприятий</w:t>
      </w:r>
      <w:r w:rsidR="007F5ECD" w:rsidRPr="00125AC6">
        <w:t>, контрольных тестов и испытаний по желанию занимающихся</w:t>
      </w:r>
      <w:r w:rsidRPr="00125AC6">
        <w:t>. Предполагает также воспитание волевых качеств, характера юного спортсмена.</w:t>
      </w:r>
    </w:p>
    <w:p w:rsidR="007F5ECD" w:rsidRPr="00125AC6" w:rsidRDefault="007F5ECD" w:rsidP="001D4C57">
      <w:pPr>
        <w:spacing w:after="150" w:line="276" w:lineRule="auto"/>
        <w:ind w:firstLine="720"/>
      </w:pPr>
    </w:p>
    <w:p w:rsidR="00EA3F42" w:rsidRPr="00125AC6" w:rsidRDefault="007F5ECD" w:rsidP="00EA3F42">
      <w:pPr>
        <w:spacing w:after="150" w:line="276" w:lineRule="auto"/>
        <w:ind w:firstLine="720"/>
        <w:rPr>
          <w:b/>
        </w:rPr>
      </w:pPr>
      <w:r w:rsidRPr="00125AC6">
        <w:rPr>
          <w:b/>
        </w:rPr>
        <w:t>Требования к проведению учебно-тренировочных занятий</w:t>
      </w:r>
    </w:p>
    <w:p w:rsidR="00EA3F42" w:rsidRPr="00125AC6" w:rsidRDefault="00E65964" w:rsidP="00EA3F42">
      <w:pPr>
        <w:spacing w:after="150" w:line="276" w:lineRule="auto"/>
        <w:ind w:firstLine="720"/>
      </w:pPr>
      <w:r w:rsidRPr="00125AC6">
        <w:t xml:space="preserve"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 </w:t>
      </w:r>
    </w:p>
    <w:p w:rsidR="00EA3F42" w:rsidRPr="00125AC6" w:rsidRDefault="00E65964" w:rsidP="00EA3F42">
      <w:pPr>
        <w:spacing w:after="150" w:line="276" w:lineRule="auto"/>
        <w:ind w:firstLine="720"/>
      </w:pPr>
      <w:r w:rsidRPr="00125AC6">
        <w:lastRenderedPageBreak/>
        <w:t xml:space="preserve">Каждое тренировочное занятие является звеном системы учебно-тренировочного процесса, </w:t>
      </w:r>
      <w:proofErr w:type="gramStart"/>
      <w:r w:rsidRPr="00125AC6">
        <w:t>увязанных</w:t>
      </w:r>
      <w:proofErr w:type="gramEnd"/>
      <w:r w:rsidRPr="00125AC6"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EA3F42" w:rsidRPr="00125AC6" w:rsidRDefault="00E65964" w:rsidP="00EA3F42">
      <w:pPr>
        <w:spacing w:after="150" w:line="276" w:lineRule="auto"/>
        <w:ind w:firstLine="720"/>
      </w:pPr>
      <w:r w:rsidRPr="00125AC6"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A3F42" w:rsidRPr="00125AC6" w:rsidRDefault="00E65964" w:rsidP="00EA3F42">
      <w:pPr>
        <w:spacing w:after="150" w:line="276" w:lineRule="auto"/>
        <w:ind w:firstLine="720"/>
      </w:pPr>
      <w:r w:rsidRPr="00125AC6">
        <w:t>Основой для планирования учебных занятий является материал по овладению двигательным умениям и навыкам.</w:t>
      </w:r>
    </w:p>
    <w:p w:rsidR="00E65964" w:rsidRPr="00125AC6" w:rsidRDefault="00E65964" w:rsidP="00EA3F42">
      <w:pPr>
        <w:spacing w:after="150" w:line="276" w:lineRule="auto"/>
        <w:ind w:firstLine="720"/>
      </w:pPr>
      <w:r w:rsidRPr="00125AC6">
        <w:t xml:space="preserve">Планируя </w:t>
      </w:r>
      <w:r w:rsidR="00EA3F42" w:rsidRPr="00125AC6">
        <w:t xml:space="preserve">материал прохождения </w:t>
      </w:r>
      <w:proofErr w:type="gramStart"/>
      <w:r w:rsidR="00EA3F42" w:rsidRPr="00125AC6">
        <w:t>программы</w:t>
      </w:r>
      <w:proofErr w:type="gramEnd"/>
      <w:r w:rsidR="00EA3F42" w:rsidRPr="00125AC6">
        <w:t xml:space="preserve"> учитываются</w:t>
      </w:r>
      <w:r w:rsidRPr="00125AC6">
        <w:t xml:space="preserve">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09299F" w:rsidRPr="00125AC6" w:rsidRDefault="00871C5B" w:rsidP="001D4C57">
      <w:pPr>
        <w:spacing w:after="150" w:line="276" w:lineRule="auto"/>
        <w:ind w:firstLine="0"/>
        <w:rPr>
          <w:i/>
        </w:rPr>
      </w:pPr>
      <w:r w:rsidRPr="00125AC6">
        <w:rPr>
          <w:i/>
        </w:rPr>
        <w:t>Для повышения эффективности тр</w:t>
      </w:r>
      <w:r w:rsidR="00F976DC" w:rsidRPr="00125AC6">
        <w:rPr>
          <w:i/>
        </w:rPr>
        <w:t>енировочного процесса необходимо</w:t>
      </w:r>
      <w:r w:rsidR="0009299F" w:rsidRPr="00125AC6">
        <w:rPr>
          <w:i/>
        </w:rPr>
        <w:t>:</w:t>
      </w:r>
    </w:p>
    <w:p w:rsidR="0009299F" w:rsidRPr="00125AC6" w:rsidRDefault="00871C5B" w:rsidP="001D4C57">
      <w:pPr>
        <w:numPr>
          <w:ilvl w:val="0"/>
          <w:numId w:val="25"/>
        </w:numPr>
        <w:spacing w:line="276" w:lineRule="auto"/>
      </w:pPr>
      <w:r w:rsidRPr="00125AC6">
        <w:t>У</w:t>
      </w:r>
      <w:r w:rsidR="0009299F" w:rsidRPr="00125AC6">
        <w:t>пражнения направленные преимущественно на улучшение координации движении включать в начало основной части тренировки.</w:t>
      </w:r>
    </w:p>
    <w:p w:rsidR="0009299F" w:rsidRPr="00125AC6" w:rsidRDefault="0009299F" w:rsidP="001D4C57">
      <w:pPr>
        <w:numPr>
          <w:ilvl w:val="0"/>
          <w:numId w:val="25"/>
        </w:numPr>
        <w:spacing w:line="276" w:lineRule="auto"/>
      </w:pPr>
      <w:r w:rsidRPr="00125AC6">
        <w:t>Упражнения, направленные на воспитание силы и выносливости, выполнять после упражнений на быстроту.</w:t>
      </w:r>
    </w:p>
    <w:p w:rsidR="0009299F" w:rsidRPr="00125AC6" w:rsidRDefault="0009299F" w:rsidP="001D4C57">
      <w:pPr>
        <w:numPr>
          <w:ilvl w:val="0"/>
          <w:numId w:val="25"/>
        </w:numPr>
        <w:spacing w:line="276" w:lineRule="auto"/>
      </w:pPr>
      <w:r w:rsidRPr="00125AC6">
        <w:t xml:space="preserve">Упражнения, направленные на воспитание гибкости, чередовать со </w:t>
      </w:r>
      <w:proofErr w:type="gramStart"/>
      <w:r w:rsidRPr="00125AC6">
        <w:t>скоростными</w:t>
      </w:r>
      <w:proofErr w:type="gramEnd"/>
      <w:r w:rsidRPr="00125AC6">
        <w:t xml:space="preserve"> и скоростно-силовыми.</w:t>
      </w:r>
    </w:p>
    <w:p w:rsidR="0009299F" w:rsidRPr="00125AC6" w:rsidRDefault="0009299F" w:rsidP="001D4C57">
      <w:pPr>
        <w:numPr>
          <w:ilvl w:val="0"/>
          <w:numId w:val="25"/>
        </w:numPr>
        <w:spacing w:line="276" w:lineRule="auto"/>
      </w:pPr>
      <w:r w:rsidRPr="00125AC6">
        <w:t>В продолжени</w:t>
      </w:r>
      <w:proofErr w:type="gramStart"/>
      <w:r w:rsidRPr="00125AC6">
        <w:t>и</w:t>
      </w:r>
      <w:proofErr w:type="gramEnd"/>
      <w:r w:rsidRPr="00125AC6">
        <w:t xml:space="preserve"> тренировки поддерживать оптимальный темп и ритм работы.</w:t>
      </w:r>
    </w:p>
    <w:p w:rsidR="00871C5B" w:rsidRPr="00125AC6" w:rsidRDefault="00871C5B" w:rsidP="00EA3F42">
      <w:pPr>
        <w:spacing w:line="276" w:lineRule="auto"/>
        <w:rPr>
          <w:bCs/>
        </w:rPr>
      </w:pPr>
      <w:r w:rsidRPr="00125AC6">
        <w:rPr>
          <w:bCs/>
        </w:rPr>
        <w:t>При планировании спортивной нагрузки необходимо руководствоваться принципами</w:t>
      </w:r>
      <w:r w:rsidR="0009299F" w:rsidRPr="00125AC6">
        <w:rPr>
          <w:bCs/>
        </w:rPr>
        <w:t xml:space="preserve"> </w:t>
      </w:r>
      <w:r w:rsidRPr="00125AC6">
        <w:rPr>
          <w:bCs/>
        </w:rPr>
        <w:t xml:space="preserve">построения тренировочных занятий для </w:t>
      </w:r>
      <w:r w:rsidR="0009299F" w:rsidRPr="00125AC6">
        <w:rPr>
          <w:bCs/>
        </w:rPr>
        <w:t xml:space="preserve"> юных спортсменов</w:t>
      </w:r>
      <w:r w:rsidRPr="00125AC6">
        <w:rPr>
          <w:bCs/>
        </w:rPr>
        <w:t xml:space="preserve">. </w:t>
      </w:r>
    </w:p>
    <w:p w:rsidR="00F976DC" w:rsidRPr="00125AC6" w:rsidRDefault="00F976DC" w:rsidP="001D4C57">
      <w:pPr>
        <w:spacing w:line="276" w:lineRule="auto"/>
        <w:ind w:left="448" w:firstLine="720"/>
        <w:rPr>
          <w:b/>
          <w:bCs/>
        </w:rPr>
      </w:pPr>
    </w:p>
    <w:p w:rsidR="00B256FA" w:rsidRPr="00125AC6" w:rsidRDefault="00B256FA" w:rsidP="001D4C57">
      <w:pPr>
        <w:spacing w:line="276" w:lineRule="auto"/>
        <w:ind w:left="448" w:firstLine="720"/>
        <w:rPr>
          <w:b/>
          <w:bCs/>
        </w:rPr>
      </w:pPr>
    </w:p>
    <w:p w:rsidR="00B256FA" w:rsidRPr="00125AC6" w:rsidRDefault="00B256FA" w:rsidP="001D4C57">
      <w:pPr>
        <w:spacing w:line="276" w:lineRule="auto"/>
        <w:ind w:left="448" w:firstLine="720"/>
        <w:rPr>
          <w:b/>
          <w:bCs/>
        </w:rPr>
      </w:pPr>
    </w:p>
    <w:p w:rsidR="00B256FA" w:rsidRPr="00125AC6" w:rsidRDefault="00B256FA" w:rsidP="001D4C57">
      <w:pPr>
        <w:spacing w:line="276" w:lineRule="auto"/>
        <w:ind w:left="448" w:firstLine="720"/>
        <w:rPr>
          <w:b/>
          <w:bCs/>
        </w:rPr>
      </w:pPr>
    </w:p>
    <w:p w:rsidR="00B256FA" w:rsidRPr="00125AC6" w:rsidRDefault="00B256FA" w:rsidP="001D4C57">
      <w:pPr>
        <w:spacing w:line="276" w:lineRule="auto"/>
        <w:ind w:left="448" w:firstLine="720"/>
        <w:rPr>
          <w:b/>
          <w:bCs/>
        </w:rPr>
      </w:pPr>
    </w:p>
    <w:p w:rsidR="00B256FA" w:rsidRPr="00125AC6" w:rsidRDefault="00B256FA" w:rsidP="001D4C57">
      <w:pPr>
        <w:spacing w:line="276" w:lineRule="auto"/>
        <w:ind w:left="448" w:firstLine="720"/>
        <w:rPr>
          <w:b/>
          <w:bCs/>
        </w:rPr>
      </w:pPr>
    </w:p>
    <w:p w:rsidR="00B256FA" w:rsidRDefault="00B256FA" w:rsidP="001D4C57">
      <w:pPr>
        <w:spacing w:line="276" w:lineRule="auto"/>
        <w:ind w:left="448" w:firstLine="720"/>
        <w:rPr>
          <w:b/>
          <w:bCs/>
        </w:rPr>
      </w:pPr>
    </w:p>
    <w:p w:rsidR="00700ABE" w:rsidRDefault="00700ABE" w:rsidP="001D4C57">
      <w:pPr>
        <w:spacing w:line="276" w:lineRule="auto"/>
        <w:ind w:left="448" w:firstLine="720"/>
        <w:rPr>
          <w:b/>
          <w:bCs/>
        </w:rPr>
      </w:pPr>
    </w:p>
    <w:p w:rsidR="004F4A06" w:rsidRPr="00125AC6" w:rsidRDefault="004F4A06" w:rsidP="004F4A06"/>
    <w:p w:rsidR="004F4A06" w:rsidRPr="00125AC6" w:rsidRDefault="004F4A06" w:rsidP="004F4A06">
      <w:pPr>
        <w:jc w:val="right"/>
        <w:rPr>
          <w:rStyle w:val="10"/>
        </w:rPr>
      </w:pPr>
      <w:r w:rsidRPr="004F4A06">
        <w:rPr>
          <w:b/>
          <w:i/>
        </w:rPr>
        <w:lastRenderedPageBreak/>
        <w:t xml:space="preserve">Таблица </w:t>
      </w:r>
      <w:r>
        <w:rPr>
          <w:b/>
          <w:i/>
        </w:rPr>
        <w:t>5</w:t>
      </w:r>
    </w:p>
    <w:p w:rsidR="00871C5B" w:rsidRPr="00125AC6" w:rsidRDefault="00871C5B" w:rsidP="001D4C57">
      <w:pPr>
        <w:spacing w:line="276" w:lineRule="auto"/>
        <w:ind w:left="448" w:firstLine="720"/>
        <w:rPr>
          <w:b/>
          <w:bCs/>
        </w:rPr>
      </w:pPr>
      <w:r w:rsidRPr="00125AC6">
        <w:rPr>
          <w:b/>
          <w:bCs/>
        </w:rPr>
        <w:t>Принципы построения тренировочного процесса</w:t>
      </w:r>
    </w:p>
    <w:tbl>
      <w:tblPr>
        <w:tblStyle w:val="af0"/>
        <w:tblW w:w="0" w:type="auto"/>
        <w:tblLook w:val="04A0"/>
      </w:tblPr>
      <w:tblGrid>
        <w:gridCol w:w="663"/>
        <w:gridCol w:w="2141"/>
        <w:gridCol w:w="7227"/>
      </w:tblGrid>
      <w:tr w:rsidR="00871C5B" w:rsidRPr="00125AC6" w:rsidTr="004F4A06">
        <w:trPr>
          <w:trHeight w:val="164"/>
        </w:trPr>
        <w:tc>
          <w:tcPr>
            <w:tcW w:w="663" w:type="dxa"/>
          </w:tcPr>
          <w:p w:rsidR="00871C5B" w:rsidRPr="00125AC6" w:rsidRDefault="00871C5B" w:rsidP="004F4A06">
            <w:pPr>
              <w:spacing w:line="240" w:lineRule="auto"/>
              <w:ind w:firstLine="0"/>
              <w:rPr>
                <w:bCs/>
              </w:rPr>
            </w:pPr>
            <w:r w:rsidRPr="00125AC6">
              <w:rPr>
                <w:bCs/>
              </w:rPr>
              <w:t xml:space="preserve">№ </w:t>
            </w:r>
            <w:proofErr w:type="spellStart"/>
            <w:proofErr w:type="gramStart"/>
            <w:r w:rsidRPr="00125AC6">
              <w:rPr>
                <w:bCs/>
              </w:rPr>
              <w:t>п</w:t>
            </w:r>
            <w:proofErr w:type="spellEnd"/>
            <w:proofErr w:type="gramEnd"/>
            <w:r w:rsidRPr="00125AC6">
              <w:rPr>
                <w:bCs/>
              </w:rPr>
              <w:t>/</w:t>
            </w:r>
            <w:proofErr w:type="spellStart"/>
            <w:r w:rsidRPr="00125AC6">
              <w:rPr>
                <w:bCs/>
              </w:rPr>
              <w:t>п</w:t>
            </w:r>
            <w:proofErr w:type="spellEnd"/>
          </w:p>
        </w:tc>
        <w:tc>
          <w:tcPr>
            <w:tcW w:w="2141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  <w:jc w:val="center"/>
            </w:pPr>
            <w:r w:rsidRPr="00125AC6">
              <w:t>Принципы</w:t>
            </w:r>
          </w:p>
        </w:tc>
        <w:tc>
          <w:tcPr>
            <w:tcW w:w="7227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  <w:jc w:val="center"/>
            </w:pPr>
            <w:r w:rsidRPr="00125AC6">
              <w:t>Условия реализации</w:t>
            </w:r>
          </w:p>
        </w:tc>
      </w:tr>
      <w:tr w:rsidR="00871C5B" w:rsidRPr="00125AC6" w:rsidTr="004F4A06">
        <w:trPr>
          <w:trHeight w:val="331"/>
        </w:trPr>
        <w:tc>
          <w:tcPr>
            <w:tcW w:w="663" w:type="dxa"/>
            <w:vAlign w:val="center"/>
          </w:tcPr>
          <w:p w:rsidR="00871C5B" w:rsidRPr="00125AC6" w:rsidRDefault="00F976DC" w:rsidP="004F4A06">
            <w:pPr>
              <w:spacing w:line="240" w:lineRule="auto"/>
              <w:ind w:firstLine="0"/>
              <w:jc w:val="center"/>
              <w:rPr>
                <w:bCs/>
              </w:rPr>
            </w:pPr>
            <w:r w:rsidRPr="00125AC6">
              <w:rPr>
                <w:bCs/>
              </w:rPr>
              <w:t>1</w:t>
            </w:r>
          </w:p>
        </w:tc>
        <w:tc>
          <w:tcPr>
            <w:tcW w:w="2141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Непрерывность тренировочного процесса</w:t>
            </w:r>
          </w:p>
        </w:tc>
        <w:tc>
          <w:tcPr>
            <w:tcW w:w="7227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proofErr w:type="spellStart"/>
            <w:r w:rsidRPr="00125AC6">
              <w:t>Круглогодичность</w:t>
            </w:r>
            <w:proofErr w:type="spellEnd"/>
            <w:r w:rsidRPr="00125AC6">
              <w:t xml:space="preserve"> и систематический характер учебно-тренировочного процесса. Наслоение каждого последующего занятия на следы воздействия предыдущего, достаточное для восстановления и роста работоспособности организма.</w:t>
            </w:r>
          </w:p>
        </w:tc>
      </w:tr>
      <w:tr w:rsidR="00871C5B" w:rsidRPr="00125AC6" w:rsidTr="004F4A06">
        <w:trPr>
          <w:trHeight w:val="275"/>
        </w:trPr>
        <w:tc>
          <w:tcPr>
            <w:tcW w:w="663" w:type="dxa"/>
            <w:vAlign w:val="center"/>
          </w:tcPr>
          <w:p w:rsidR="00871C5B" w:rsidRPr="00125AC6" w:rsidRDefault="00F976DC" w:rsidP="004F4A06">
            <w:pPr>
              <w:spacing w:line="240" w:lineRule="auto"/>
              <w:ind w:firstLine="0"/>
              <w:jc w:val="center"/>
              <w:rPr>
                <w:bCs/>
              </w:rPr>
            </w:pPr>
            <w:r w:rsidRPr="00125AC6">
              <w:rPr>
                <w:bCs/>
              </w:rPr>
              <w:t>2</w:t>
            </w:r>
          </w:p>
        </w:tc>
        <w:tc>
          <w:tcPr>
            <w:tcW w:w="2141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Постепенное и максимальное увеличение тренировочных нагрузок</w:t>
            </w:r>
          </w:p>
        </w:tc>
        <w:tc>
          <w:tcPr>
            <w:tcW w:w="7227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Последовательные выполнения заданий, позволяющие овладеть сложными навыками и умениями, соответствие тренировочных нагрузок возможностям и уровню подготовленности юного спортсмена</w:t>
            </w:r>
          </w:p>
        </w:tc>
      </w:tr>
      <w:tr w:rsidR="00871C5B" w:rsidRPr="00125AC6" w:rsidTr="004F4A06">
        <w:trPr>
          <w:trHeight w:val="167"/>
        </w:trPr>
        <w:tc>
          <w:tcPr>
            <w:tcW w:w="663" w:type="dxa"/>
            <w:vAlign w:val="center"/>
          </w:tcPr>
          <w:p w:rsidR="00871C5B" w:rsidRPr="00125AC6" w:rsidRDefault="00F976DC" w:rsidP="004F4A06">
            <w:pPr>
              <w:spacing w:line="240" w:lineRule="auto"/>
              <w:ind w:firstLine="0"/>
              <w:jc w:val="center"/>
              <w:rPr>
                <w:bCs/>
              </w:rPr>
            </w:pPr>
            <w:r w:rsidRPr="00125AC6">
              <w:rPr>
                <w:bCs/>
              </w:rPr>
              <w:t>3</w:t>
            </w:r>
          </w:p>
        </w:tc>
        <w:tc>
          <w:tcPr>
            <w:tcW w:w="2141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Волнообразное изменение тренировочных нагрузок</w:t>
            </w:r>
          </w:p>
        </w:tc>
        <w:tc>
          <w:tcPr>
            <w:tcW w:w="7227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Обеспечение динамики тренировочных нагрузок наряду с периодами снижения нагрузки с целью обеспечения биологической перестройки.</w:t>
            </w:r>
          </w:p>
        </w:tc>
      </w:tr>
      <w:tr w:rsidR="00871C5B" w:rsidRPr="00125AC6" w:rsidTr="004F4A06">
        <w:trPr>
          <w:trHeight w:val="25"/>
        </w:trPr>
        <w:tc>
          <w:tcPr>
            <w:tcW w:w="663" w:type="dxa"/>
            <w:vAlign w:val="center"/>
          </w:tcPr>
          <w:p w:rsidR="00871C5B" w:rsidRPr="00125AC6" w:rsidRDefault="00F976DC" w:rsidP="004F4A06">
            <w:pPr>
              <w:spacing w:line="240" w:lineRule="auto"/>
              <w:ind w:firstLine="0"/>
              <w:jc w:val="center"/>
              <w:rPr>
                <w:bCs/>
              </w:rPr>
            </w:pPr>
            <w:r w:rsidRPr="00125AC6">
              <w:rPr>
                <w:bCs/>
              </w:rPr>
              <w:t>4</w:t>
            </w:r>
          </w:p>
        </w:tc>
        <w:tc>
          <w:tcPr>
            <w:tcW w:w="2141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Цикличность тренировочных процессов</w:t>
            </w:r>
          </w:p>
        </w:tc>
        <w:tc>
          <w:tcPr>
            <w:tcW w:w="7227" w:type="dxa"/>
            <w:vAlign w:val="center"/>
          </w:tcPr>
          <w:p w:rsidR="00871C5B" w:rsidRPr="00125AC6" w:rsidRDefault="00871C5B" w:rsidP="004F4A06">
            <w:pPr>
              <w:spacing w:after="120" w:line="240" w:lineRule="auto"/>
              <w:ind w:firstLine="0"/>
            </w:pPr>
            <w:r w:rsidRPr="00125AC6">
              <w:t>Относительная законченность кругооборота фаз тренировочного процесса с частичной повторяемостью отдельных занятий периодов и этапов.</w:t>
            </w:r>
          </w:p>
        </w:tc>
      </w:tr>
    </w:tbl>
    <w:p w:rsidR="0009299F" w:rsidRPr="009C0AE0" w:rsidRDefault="009C0AE0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  <w:r w:rsidRPr="009C0AE0">
        <w:rPr>
          <w:b/>
          <w:bCs/>
        </w:rPr>
        <w:t>М</w:t>
      </w:r>
      <w:r w:rsidR="000F539C" w:rsidRPr="009C0AE0">
        <w:rPr>
          <w:b/>
          <w:bCs/>
        </w:rPr>
        <w:t>етоды развития физических качеств учащегося.</w:t>
      </w:r>
    </w:p>
    <w:tbl>
      <w:tblPr>
        <w:tblStyle w:val="af0"/>
        <w:tblW w:w="0" w:type="auto"/>
        <w:tblInd w:w="30" w:type="dxa"/>
        <w:tblLayout w:type="fixed"/>
        <w:tblLook w:val="04A0"/>
      </w:tblPr>
      <w:tblGrid>
        <w:gridCol w:w="645"/>
        <w:gridCol w:w="2127"/>
        <w:gridCol w:w="7229"/>
      </w:tblGrid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 xml:space="preserve">№ </w:t>
            </w:r>
            <w:proofErr w:type="spellStart"/>
            <w:proofErr w:type="gramStart"/>
            <w:r w:rsidRPr="00125AC6">
              <w:rPr>
                <w:bCs/>
              </w:rPr>
              <w:t>п</w:t>
            </w:r>
            <w:proofErr w:type="spellEnd"/>
            <w:proofErr w:type="gramEnd"/>
            <w:r w:rsidRPr="00125AC6">
              <w:rPr>
                <w:bCs/>
              </w:rPr>
              <w:t>/</w:t>
            </w:r>
            <w:proofErr w:type="spellStart"/>
            <w:r w:rsidRPr="00125AC6">
              <w:rPr>
                <w:bCs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Методы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Содержание метода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Повторный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Повтор на выполнение упражнений с отдыхом до относительно полного восстановления.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Равномерный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Выполнение упражнений с одинаковой интенсивностью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Переменный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Выполнение упражнений с переменной интенсивностью и с периодами относительного восстановления до ЧСС 130 уд/мин.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Контрольный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Выполнение упражнений по заданию тренера по составленным раскладкам с определённой интенсивностью режима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Соревновательный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Соревнования разных масштабов и с разными задачами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6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Интервальный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 xml:space="preserve">Прохождение различного количества отрезков со средней дистанционной </w:t>
            </w:r>
            <w:proofErr w:type="spellStart"/>
            <w:r w:rsidRPr="00125AC6">
              <w:t>скоростью</w:t>
            </w:r>
            <w:proofErr w:type="gramStart"/>
            <w:r w:rsidRPr="00125AC6">
              <w:t>,с</w:t>
            </w:r>
            <w:proofErr w:type="spellEnd"/>
            <w:proofErr w:type="gramEnd"/>
            <w:r w:rsidRPr="00125AC6">
              <w:t xml:space="preserve"> ограниченным временем отдыха между ними.</w:t>
            </w:r>
          </w:p>
        </w:tc>
      </w:tr>
      <w:tr w:rsidR="000F539C" w:rsidRPr="00125AC6" w:rsidTr="004F4A06">
        <w:tc>
          <w:tcPr>
            <w:tcW w:w="645" w:type="dxa"/>
            <w:vAlign w:val="center"/>
          </w:tcPr>
          <w:p w:rsidR="000F539C" w:rsidRPr="00125AC6" w:rsidRDefault="000F539C" w:rsidP="001D4C57">
            <w:pPr>
              <w:spacing w:before="30" w:after="30" w:line="276" w:lineRule="auto"/>
              <w:ind w:right="30" w:firstLine="0"/>
              <w:jc w:val="left"/>
              <w:outlineLvl w:val="6"/>
              <w:rPr>
                <w:bCs/>
              </w:rPr>
            </w:pPr>
            <w:r w:rsidRPr="00125AC6">
              <w:rPr>
                <w:bCs/>
              </w:rPr>
              <w:t>7</w:t>
            </w:r>
          </w:p>
        </w:tc>
        <w:tc>
          <w:tcPr>
            <w:tcW w:w="2127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>Ускорения</w:t>
            </w:r>
          </w:p>
        </w:tc>
        <w:tc>
          <w:tcPr>
            <w:tcW w:w="7229" w:type="dxa"/>
            <w:vAlign w:val="center"/>
          </w:tcPr>
          <w:p w:rsidR="000F539C" w:rsidRPr="00125AC6" w:rsidRDefault="000F539C" w:rsidP="001D4C57">
            <w:pPr>
              <w:spacing w:after="150" w:line="276" w:lineRule="auto"/>
              <w:ind w:firstLine="0"/>
              <w:jc w:val="left"/>
            </w:pPr>
            <w:r w:rsidRPr="00125AC6">
              <w:t xml:space="preserve">Характеризуется равномерным увеличением скорости проходимых отрезков </w:t>
            </w:r>
            <w:proofErr w:type="gramStart"/>
            <w:r w:rsidRPr="00125AC6">
              <w:t>до</w:t>
            </w:r>
            <w:proofErr w:type="gramEnd"/>
            <w:r w:rsidRPr="00125AC6">
              <w:t xml:space="preserve"> максимальной</w:t>
            </w:r>
          </w:p>
        </w:tc>
      </w:tr>
    </w:tbl>
    <w:p w:rsidR="004F4A06" w:rsidRDefault="004F4A06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</w:p>
    <w:p w:rsidR="000F539C" w:rsidRPr="00125AC6" w:rsidRDefault="0009299F" w:rsidP="001D4C57">
      <w:pPr>
        <w:spacing w:before="30" w:after="30" w:line="276" w:lineRule="auto"/>
        <w:ind w:left="30" w:right="30" w:firstLine="720"/>
        <w:outlineLvl w:val="6"/>
        <w:rPr>
          <w:b/>
          <w:bCs/>
        </w:rPr>
      </w:pPr>
      <w:r w:rsidRPr="00125AC6">
        <w:rPr>
          <w:b/>
          <w:bCs/>
        </w:rPr>
        <w:lastRenderedPageBreak/>
        <w:t xml:space="preserve">Требования к методике </w:t>
      </w:r>
      <w:r w:rsidR="00B16170" w:rsidRPr="00125AC6">
        <w:rPr>
          <w:b/>
          <w:bCs/>
        </w:rPr>
        <w:t>тренировочных</w:t>
      </w:r>
      <w:r w:rsidR="000F539C" w:rsidRPr="00125AC6">
        <w:rPr>
          <w:b/>
          <w:bCs/>
        </w:rPr>
        <w:t xml:space="preserve"> занятий с детьми</w:t>
      </w:r>
    </w:p>
    <w:p w:rsidR="000F539C" w:rsidRPr="00125AC6" w:rsidRDefault="0009299F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 xml:space="preserve">В </w:t>
      </w:r>
      <w:r w:rsidR="00B16170" w:rsidRPr="00125AC6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125AC6">
        <w:rPr>
          <w:rFonts w:ascii="Times New Roman" w:hAnsi="Times New Roman" w:cs="Times New Roman"/>
          <w:sz w:val="28"/>
          <w:szCs w:val="28"/>
        </w:rPr>
        <w:t xml:space="preserve">детей большой удельный вес должен </w:t>
      </w:r>
      <w:r w:rsidR="001F6C41" w:rsidRPr="00125AC6">
        <w:rPr>
          <w:rFonts w:ascii="Times New Roman" w:hAnsi="Times New Roman" w:cs="Times New Roman"/>
          <w:sz w:val="28"/>
          <w:szCs w:val="28"/>
        </w:rPr>
        <w:t xml:space="preserve">принадлежать </w:t>
      </w:r>
      <w:r w:rsidRPr="00125AC6">
        <w:rPr>
          <w:rFonts w:ascii="Times New Roman" w:hAnsi="Times New Roman" w:cs="Times New Roman"/>
          <w:sz w:val="28"/>
          <w:szCs w:val="28"/>
        </w:rPr>
        <w:t>процесс</w:t>
      </w:r>
      <w:r w:rsidR="00B16170" w:rsidRPr="00125AC6">
        <w:rPr>
          <w:rFonts w:ascii="Times New Roman" w:hAnsi="Times New Roman" w:cs="Times New Roman"/>
          <w:sz w:val="28"/>
          <w:szCs w:val="28"/>
        </w:rPr>
        <w:t>у</w:t>
      </w:r>
      <w:r w:rsidRPr="00125AC6">
        <w:rPr>
          <w:rFonts w:ascii="Times New Roman" w:hAnsi="Times New Roman" w:cs="Times New Roman"/>
          <w:sz w:val="28"/>
          <w:szCs w:val="28"/>
        </w:rPr>
        <w:t xml:space="preserve"> обучения с тем, чтобы последующие годы заниматься преимущественно тренировкой. </w:t>
      </w:r>
    </w:p>
    <w:p w:rsidR="00BC71E7" w:rsidRPr="00125AC6" w:rsidRDefault="00E65964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 xml:space="preserve">Обучение технике </w:t>
      </w:r>
      <w:r w:rsidR="0009299F" w:rsidRPr="00125AC6">
        <w:rPr>
          <w:rFonts w:ascii="Times New Roman" w:hAnsi="Times New Roman" w:cs="Times New Roman"/>
          <w:sz w:val="28"/>
          <w:szCs w:val="28"/>
        </w:rPr>
        <w:t xml:space="preserve"> двигательных действий должно проходить в обычных условиях использованием подготовительных и подводящих упражнений, в игровой форме. </w:t>
      </w:r>
    </w:p>
    <w:p w:rsidR="000F539C" w:rsidRPr="00125AC6" w:rsidRDefault="0009299F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 xml:space="preserve">Недопустимы установки на достижения результатов в кратчайшие сроки. </w:t>
      </w:r>
    </w:p>
    <w:p w:rsidR="000F539C" w:rsidRPr="00125AC6" w:rsidRDefault="0009299F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 xml:space="preserve">Функциональные и технические нагрузки должны соответствовать возможностям организма </w:t>
      </w:r>
    </w:p>
    <w:p w:rsidR="000F539C" w:rsidRPr="00125AC6" w:rsidRDefault="0009299F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 xml:space="preserve">Спортивные </w:t>
      </w:r>
      <w:proofErr w:type="gramStart"/>
      <w:r w:rsidRPr="00125AC6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 w:rsidRPr="00125AC6">
        <w:rPr>
          <w:rFonts w:ascii="Times New Roman" w:hAnsi="Times New Roman" w:cs="Times New Roman"/>
          <w:sz w:val="28"/>
          <w:szCs w:val="28"/>
        </w:rPr>
        <w:t xml:space="preserve"> возможно проводить только после соответствующей подготовки к ним участников</w:t>
      </w:r>
      <w:r w:rsidR="000F539C" w:rsidRPr="00125AC6">
        <w:rPr>
          <w:rFonts w:ascii="Times New Roman" w:hAnsi="Times New Roman" w:cs="Times New Roman"/>
          <w:sz w:val="28"/>
          <w:szCs w:val="28"/>
        </w:rPr>
        <w:t xml:space="preserve"> и по личному согласию</w:t>
      </w:r>
      <w:r w:rsidRPr="00125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39C" w:rsidRPr="00125AC6" w:rsidRDefault="0009299F" w:rsidP="00BC71E7">
      <w:pPr>
        <w:pStyle w:val="ac"/>
        <w:numPr>
          <w:ilvl w:val="0"/>
          <w:numId w:val="27"/>
        </w:numPr>
        <w:spacing w:before="30" w:after="30"/>
        <w:ind w:left="567" w:hanging="425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125AC6">
        <w:rPr>
          <w:rFonts w:ascii="Times New Roman" w:hAnsi="Times New Roman" w:cs="Times New Roman"/>
          <w:sz w:val="28"/>
          <w:szCs w:val="28"/>
        </w:rPr>
        <w:t>Режим спортивной работы должен сочетаться с особенностями построения учебно-воспитательного процесса в общеобразовательной школе.</w:t>
      </w:r>
    </w:p>
    <w:p w:rsidR="009C0AE0" w:rsidRDefault="009C0AE0" w:rsidP="002563CD">
      <w:pPr>
        <w:spacing w:after="150" w:line="276" w:lineRule="auto"/>
        <w:ind w:firstLine="0"/>
        <w:jc w:val="center"/>
        <w:rPr>
          <w:b/>
        </w:rPr>
      </w:pPr>
    </w:p>
    <w:p w:rsidR="00DD6BF4" w:rsidRPr="00125AC6" w:rsidRDefault="0009299F" w:rsidP="009C0AE0">
      <w:pPr>
        <w:pStyle w:val="1"/>
        <w:rPr>
          <w:bCs/>
        </w:rPr>
      </w:pPr>
      <w:bookmarkStart w:id="15" w:name="_Toc443031300"/>
      <w:r w:rsidRPr="00125AC6">
        <w:t>УСЛОВИЯ РЕАЛИЗАЦИИ ПРОГРАММЫ</w:t>
      </w:r>
      <w:bookmarkEnd w:id="15"/>
    </w:p>
    <w:p w:rsidR="00DD6BF4" w:rsidRPr="00125AC6" w:rsidRDefault="00DD6BF4" w:rsidP="00BC71E7">
      <w:pPr>
        <w:spacing w:after="150" w:line="276" w:lineRule="auto"/>
        <w:rPr>
          <w:bCs/>
        </w:rPr>
      </w:pPr>
      <w:r w:rsidRPr="00125AC6">
        <w:rPr>
          <w:bCs/>
        </w:rPr>
        <w:t>Методическое обеспечени</w:t>
      </w:r>
      <w:r w:rsidR="00E65964" w:rsidRPr="00125AC6">
        <w:rPr>
          <w:bCs/>
        </w:rPr>
        <w:t>е дополнительной общеразвивающей</w:t>
      </w:r>
      <w:r w:rsidRPr="00125AC6">
        <w:rPr>
          <w:bCs/>
        </w:rPr>
        <w:t xml:space="preserve"> программы</w:t>
      </w:r>
      <w:r w:rsidRPr="00125AC6">
        <w:t xml:space="preserve">– </w:t>
      </w:r>
      <w:proofErr w:type="gramStart"/>
      <w:r w:rsidRPr="00125AC6">
        <w:t>ст</w:t>
      </w:r>
      <w:proofErr w:type="gramEnd"/>
      <w:r w:rsidRPr="00125AC6">
        <w:t>руктурный элемент программы, который определяет необходимые для</w:t>
      </w:r>
      <w:r w:rsidRPr="00125AC6">
        <w:rPr>
          <w:bCs/>
        </w:rPr>
        <w:t xml:space="preserve"> </w:t>
      </w:r>
      <w:r w:rsidRPr="00125AC6">
        <w:t>реализации данного курса методические и учебные пособия, интерактивное</w:t>
      </w:r>
      <w:r w:rsidRPr="00125AC6">
        <w:rPr>
          <w:bCs/>
        </w:rPr>
        <w:t xml:space="preserve"> </w:t>
      </w:r>
      <w:r w:rsidRPr="00125AC6">
        <w:t>оборудование и технические средства о</w:t>
      </w:r>
      <w:r w:rsidR="00BA38FD" w:rsidRPr="00125AC6">
        <w:t>бучения, дидактический материал.</w:t>
      </w:r>
    </w:p>
    <w:p w:rsidR="00FB1D53" w:rsidRPr="00125AC6" w:rsidRDefault="00FB1D53" w:rsidP="00FB1D53">
      <w:pPr>
        <w:spacing w:after="150" w:line="276" w:lineRule="auto"/>
        <w:ind w:firstLine="0"/>
      </w:pPr>
      <w:r w:rsidRPr="00125AC6">
        <w:rPr>
          <w:i/>
        </w:rPr>
        <w:t>Материально-техничес</w:t>
      </w:r>
      <w:r w:rsidR="00BA38FD" w:rsidRPr="00125AC6">
        <w:rPr>
          <w:i/>
        </w:rPr>
        <w:t>кое обеспечение</w:t>
      </w:r>
      <w:r w:rsidR="00BA38FD" w:rsidRPr="00125AC6">
        <w:t>:</w:t>
      </w:r>
    </w:p>
    <w:p w:rsidR="00DD6BF4" w:rsidRPr="00125AC6" w:rsidRDefault="00FB1D53" w:rsidP="00BC71E7">
      <w:pPr>
        <w:spacing w:after="150" w:line="276" w:lineRule="auto"/>
      </w:pPr>
      <w:r w:rsidRPr="00125AC6">
        <w:t>- спортивная площадка для спортивных и подвижных игр</w:t>
      </w:r>
      <w:r w:rsidR="00DD6BF4" w:rsidRPr="00125AC6">
        <w:t>,</w:t>
      </w:r>
    </w:p>
    <w:p w:rsidR="00DD6BF4" w:rsidRPr="00125AC6" w:rsidRDefault="00FB1D53" w:rsidP="00BC71E7">
      <w:pPr>
        <w:spacing w:after="150" w:line="276" w:lineRule="auto"/>
      </w:pPr>
      <w:r w:rsidRPr="00125AC6">
        <w:t>- спортивный зал</w:t>
      </w:r>
      <w:r w:rsidR="00DD6BF4" w:rsidRPr="00125AC6">
        <w:t>,</w:t>
      </w:r>
    </w:p>
    <w:p w:rsidR="00DD6BF4" w:rsidRPr="00125AC6" w:rsidRDefault="00FB1D53" w:rsidP="00BC71E7">
      <w:pPr>
        <w:spacing w:after="150" w:line="276" w:lineRule="auto"/>
      </w:pPr>
      <w:r w:rsidRPr="00125AC6">
        <w:t>- скакалки, скамьи,</w:t>
      </w:r>
    </w:p>
    <w:p w:rsidR="00DD6BF4" w:rsidRPr="00125AC6" w:rsidRDefault="00FB1D53" w:rsidP="00BC71E7">
      <w:pPr>
        <w:spacing w:after="150" w:line="276" w:lineRule="auto"/>
      </w:pPr>
      <w:r w:rsidRPr="00125AC6">
        <w:t>- теннисные мячи</w:t>
      </w:r>
      <w:r w:rsidR="00DD6BF4" w:rsidRPr="00125AC6">
        <w:t>,</w:t>
      </w:r>
    </w:p>
    <w:p w:rsidR="00B16170" w:rsidRPr="00125AC6" w:rsidRDefault="00FB1D53" w:rsidP="00BA38FD">
      <w:pPr>
        <w:spacing w:after="150" w:line="276" w:lineRule="auto"/>
      </w:pPr>
      <w:r w:rsidRPr="00125AC6">
        <w:t>- мячи для спортивных игр</w:t>
      </w:r>
      <w:r w:rsidR="00DD6BF4" w:rsidRPr="00125AC6">
        <w:t>,</w:t>
      </w:r>
    </w:p>
    <w:p w:rsidR="00BA38FD" w:rsidRPr="00125AC6" w:rsidRDefault="0009299F" w:rsidP="00BA38FD">
      <w:pPr>
        <w:spacing w:after="150" w:line="276" w:lineRule="auto"/>
        <w:ind w:firstLine="0"/>
        <w:jc w:val="left"/>
      </w:pPr>
      <w:r w:rsidRPr="00125AC6">
        <w:rPr>
          <w:i/>
        </w:rPr>
        <w:t>Научно-методическое обеспечение</w:t>
      </w:r>
      <w:r w:rsidR="00BA38FD" w:rsidRPr="00125AC6">
        <w:rPr>
          <w:i/>
        </w:rPr>
        <w:t>:</w:t>
      </w:r>
      <w:r w:rsidRPr="00125AC6">
        <w:rPr>
          <w:i/>
        </w:rPr>
        <w:t xml:space="preserve"> </w:t>
      </w:r>
    </w:p>
    <w:p w:rsidR="0009299F" w:rsidRPr="00125AC6" w:rsidRDefault="00BA38FD" w:rsidP="00BA38FD">
      <w:pPr>
        <w:spacing w:after="150"/>
      </w:pPr>
      <w:r w:rsidRPr="00125AC6">
        <w:t>-</w:t>
      </w:r>
      <w:r w:rsidR="0009299F" w:rsidRPr="00125AC6">
        <w:t xml:space="preserve">Наличие грамотной программы обучения и воспитания </w:t>
      </w:r>
      <w:proofErr w:type="gramStart"/>
      <w:r w:rsidR="000F539C" w:rsidRPr="00125AC6">
        <w:t>занимающихся</w:t>
      </w:r>
      <w:proofErr w:type="gramEnd"/>
      <w:r w:rsidR="0009299F" w:rsidRPr="00125AC6">
        <w:t>.</w:t>
      </w:r>
    </w:p>
    <w:p w:rsidR="0009299F" w:rsidRPr="00125AC6" w:rsidRDefault="00BA38FD" w:rsidP="00BA38FD">
      <w:pPr>
        <w:spacing w:line="276" w:lineRule="auto"/>
      </w:pPr>
      <w:r w:rsidRPr="00125AC6">
        <w:t>-</w:t>
      </w:r>
      <w:r w:rsidR="0009299F" w:rsidRPr="00125AC6">
        <w:t xml:space="preserve">Постоянный поиск новых прогрессивных педагогических положений </w:t>
      </w:r>
      <w:r w:rsidR="000F539C" w:rsidRPr="00125AC6">
        <w:t>учебно-тренировочной деятельности</w:t>
      </w:r>
      <w:r w:rsidR="0009299F" w:rsidRPr="00125AC6">
        <w:t>.</w:t>
      </w:r>
    </w:p>
    <w:p w:rsidR="0009299F" w:rsidRPr="00125AC6" w:rsidRDefault="00BA38FD" w:rsidP="00BA38FD">
      <w:pPr>
        <w:spacing w:line="276" w:lineRule="auto"/>
      </w:pPr>
      <w:r w:rsidRPr="00125AC6">
        <w:t>-</w:t>
      </w:r>
      <w:r w:rsidR="0009299F" w:rsidRPr="00125AC6">
        <w:t>Обладание большим за</w:t>
      </w:r>
      <w:r w:rsidR="000F539C" w:rsidRPr="00125AC6">
        <w:t xml:space="preserve">пасом методической литературы с </w:t>
      </w:r>
      <w:r w:rsidR="0009299F" w:rsidRPr="00125AC6">
        <w:t>постоянным его пополнением.</w:t>
      </w:r>
    </w:p>
    <w:p w:rsidR="0009299F" w:rsidRPr="00125AC6" w:rsidRDefault="00BA38FD" w:rsidP="00BA38FD">
      <w:pPr>
        <w:spacing w:line="276" w:lineRule="auto"/>
      </w:pPr>
      <w:r w:rsidRPr="00125AC6">
        <w:t>-</w:t>
      </w:r>
      <w:r w:rsidR="0009299F" w:rsidRPr="00125AC6">
        <w:t>Медицинское обеспечение, поз</w:t>
      </w:r>
      <w:r w:rsidR="000F539C" w:rsidRPr="00125AC6">
        <w:t>воляющее осуществлять контроль</w:t>
      </w:r>
      <w:r w:rsidR="0009299F" w:rsidRPr="00125AC6">
        <w:t xml:space="preserve"> функциональн</w:t>
      </w:r>
      <w:r w:rsidR="000F539C" w:rsidRPr="00125AC6">
        <w:t>ого состояния</w:t>
      </w:r>
      <w:r w:rsidR="0009299F" w:rsidRPr="00125AC6">
        <w:t xml:space="preserve"> спортсмена.</w:t>
      </w:r>
    </w:p>
    <w:p w:rsidR="0009299F" w:rsidRPr="00125AC6" w:rsidRDefault="0009299F" w:rsidP="001D4C57">
      <w:pPr>
        <w:spacing w:after="150" w:line="276" w:lineRule="auto"/>
        <w:ind w:firstLine="720"/>
      </w:pPr>
      <w:r w:rsidRPr="00125AC6">
        <w:t>Кроме того, реализация данной программы невозможна без наличия квалифицированных тренеров, каждый из которых работает на определённо</w:t>
      </w:r>
      <w:r w:rsidR="00207D27" w:rsidRPr="00125AC6">
        <w:t>м этапе подготовки спортсменов.</w:t>
      </w:r>
    </w:p>
    <w:p w:rsidR="00667495" w:rsidRPr="00125AC6" w:rsidRDefault="00667495" w:rsidP="001D4C57">
      <w:pPr>
        <w:spacing w:line="276" w:lineRule="auto"/>
        <w:ind w:firstLine="0"/>
        <w:rPr>
          <w:b/>
          <w:bCs/>
        </w:rPr>
      </w:pPr>
    </w:p>
    <w:p w:rsidR="00B256FA" w:rsidRPr="00125AC6" w:rsidRDefault="00B256FA" w:rsidP="001D4C57">
      <w:pPr>
        <w:spacing w:line="276" w:lineRule="auto"/>
        <w:ind w:firstLine="0"/>
        <w:rPr>
          <w:b/>
          <w:bCs/>
        </w:rPr>
      </w:pPr>
    </w:p>
    <w:p w:rsidR="00897051" w:rsidRPr="00125AC6" w:rsidRDefault="00897051" w:rsidP="001D4C57">
      <w:pPr>
        <w:pStyle w:val="1"/>
        <w:spacing w:line="276" w:lineRule="auto"/>
        <w:rPr>
          <w:rStyle w:val="apple-style-span"/>
        </w:rPr>
      </w:pPr>
      <w:bookmarkStart w:id="16" w:name="_Toc243048479"/>
      <w:bookmarkStart w:id="17" w:name="_Toc243048519"/>
      <w:bookmarkStart w:id="18" w:name="_Toc443031301"/>
      <w:r w:rsidRPr="00125AC6">
        <w:t>СПИСОК</w:t>
      </w:r>
      <w:r w:rsidR="000750E8" w:rsidRPr="00125AC6">
        <w:t xml:space="preserve"> ИСПОЛЬЗОВАННОЙ</w:t>
      </w:r>
      <w:r w:rsidRPr="00125AC6">
        <w:t xml:space="preserve"> ЛИТЕРАТУРЫ</w:t>
      </w:r>
      <w:bookmarkEnd w:id="16"/>
      <w:bookmarkEnd w:id="17"/>
      <w:bookmarkEnd w:id="18"/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bookmarkStart w:id="19" w:name="_Toc243048480"/>
      <w:bookmarkStart w:id="20" w:name="_Toc243048520"/>
      <w:r w:rsidRPr="00125AC6">
        <w:rPr>
          <w:color w:val="000000"/>
          <w:sz w:val="28"/>
          <w:szCs w:val="28"/>
        </w:rPr>
        <w:t>При составлении программы использованы следующие нормативные документы: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Закон РФ «О физической культуре и спорте» ,2007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Национальная доктрина образования в Российской Федерации. Постановление Правительства РФ от 4.10.2000 г. №751;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Концепция модернизации российского образования на период до 2010 года. Распоряжение Правительства РФ от 30. 08.2002г</w:t>
      </w:r>
      <w:proofErr w:type="gramStart"/>
      <w:r w:rsidRPr="00125AC6">
        <w:rPr>
          <w:color w:val="000000"/>
          <w:sz w:val="28"/>
          <w:szCs w:val="28"/>
        </w:rPr>
        <w:t>.Х</w:t>
      </w:r>
      <w:proofErr w:type="gramEnd"/>
      <w:r w:rsidRPr="00125AC6">
        <w:rPr>
          <w:color w:val="000000"/>
          <w:sz w:val="28"/>
          <w:szCs w:val="28"/>
        </w:rPr>
        <w:t>а1507-р;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Базисный учебный план общеобразовательных учреждений Российской Федерации. Приказ МО РФ от 9. 02. 1998 г. №322;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Обязательный минимум содержания начального образования. Приказ МО РФ от 19.05.1998г. № 1236;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Письмо Министерства образования Российской Федерации от 31. 10. 2003 г.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 xml:space="preserve">Детские подвижные игры. / </w:t>
      </w:r>
      <w:proofErr w:type="spellStart"/>
      <w:r w:rsidRPr="00125AC6">
        <w:rPr>
          <w:color w:val="000000"/>
          <w:sz w:val="28"/>
          <w:szCs w:val="28"/>
        </w:rPr>
        <w:t>Сост</w:t>
      </w:r>
      <w:proofErr w:type="spellEnd"/>
      <w:proofErr w:type="gramStart"/>
      <w:r w:rsidRPr="00125AC6">
        <w:rPr>
          <w:color w:val="000000"/>
          <w:sz w:val="28"/>
          <w:szCs w:val="28"/>
        </w:rPr>
        <w:t xml:space="preserve"> .</w:t>
      </w:r>
      <w:proofErr w:type="gramEnd"/>
      <w:r w:rsidRPr="00125AC6">
        <w:rPr>
          <w:color w:val="000000"/>
          <w:sz w:val="28"/>
          <w:szCs w:val="28"/>
        </w:rPr>
        <w:t>В.И.Гришков. – Новосибирск: Новосибирское книжное издательство, 1992.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125AC6">
        <w:rPr>
          <w:color w:val="000000"/>
          <w:sz w:val="28"/>
          <w:szCs w:val="28"/>
        </w:rPr>
        <w:t>Страковская</w:t>
      </w:r>
      <w:proofErr w:type="spellEnd"/>
      <w:r w:rsidRPr="00125AC6">
        <w:rPr>
          <w:color w:val="000000"/>
          <w:sz w:val="28"/>
          <w:szCs w:val="28"/>
        </w:rPr>
        <w:t xml:space="preserve"> В.Л. 300 подвижных игр для оздоровления детей от 1 года до 14 лет. – М.: Новая школа, 1994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125AC6">
        <w:rPr>
          <w:color w:val="000000"/>
          <w:sz w:val="28"/>
          <w:szCs w:val="28"/>
        </w:rPr>
        <w:t>Хамзин</w:t>
      </w:r>
      <w:proofErr w:type="spellEnd"/>
      <w:r w:rsidRPr="00125AC6">
        <w:rPr>
          <w:color w:val="000000"/>
          <w:sz w:val="28"/>
          <w:szCs w:val="28"/>
        </w:rPr>
        <w:t xml:space="preserve"> Х. Сохранить осанку – сберечь здоровье. – М.: «Знание», 1980.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125AC6">
        <w:rPr>
          <w:color w:val="000000"/>
          <w:sz w:val="28"/>
          <w:szCs w:val="28"/>
        </w:rPr>
        <w:t>Шефер</w:t>
      </w:r>
      <w:proofErr w:type="spellEnd"/>
      <w:r w:rsidRPr="00125AC6">
        <w:rPr>
          <w:color w:val="000000"/>
          <w:sz w:val="28"/>
          <w:szCs w:val="28"/>
        </w:rPr>
        <w:t xml:space="preserve"> И.В. Дружи с гимнастикой. – М.: Физкультура и спорт, 1976.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 xml:space="preserve">Васильков Г.А. Гимнастика в режиме для школьников. Пособие для учителей и родителей. Изд.2-е, </w:t>
      </w:r>
      <w:proofErr w:type="spellStart"/>
      <w:r w:rsidRPr="00125AC6">
        <w:rPr>
          <w:color w:val="000000"/>
          <w:sz w:val="28"/>
          <w:szCs w:val="28"/>
        </w:rPr>
        <w:t>перераб</w:t>
      </w:r>
      <w:proofErr w:type="spellEnd"/>
      <w:r w:rsidRPr="00125AC6">
        <w:rPr>
          <w:color w:val="000000"/>
          <w:sz w:val="28"/>
          <w:szCs w:val="28"/>
        </w:rPr>
        <w:t>. и доп. – М.: «Просвещение«, 1976.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 xml:space="preserve">Глазырина Л.Д., </w:t>
      </w:r>
      <w:proofErr w:type="spellStart"/>
      <w:r w:rsidRPr="00125AC6">
        <w:rPr>
          <w:color w:val="000000"/>
          <w:sz w:val="28"/>
          <w:szCs w:val="28"/>
        </w:rPr>
        <w:t>Лопатик</w:t>
      </w:r>
      <w:proofErr w:type="spellEnd"/>
      <w:r w:rsidRPr="00125AC6">
        <w:rPr>
          <w:color w:val="000000"/>
          <w:sz w:val="28"/>
          <w:szCs w:val="28"/>
        </w:rPr>
        <w:t xml:space="preserve"> Т.А. Методика преподавания физической культуры: 1-4 </w:t>
      </w:r>
      <w:proofErr w:type="spellStart"/>
      <w:r w:rsidRPr="00125AC6">
        <w:rPr>
          <w:color w:val="000000"/>
          <w:sz w:val="28"/>
          <w:szCs w:val="28"/>
        </w:rPr>
        <w:t>кл</w:t>
      </w:r>
      <w:proofErr w:type="spellEnd"/>
      <w:r w:rsidRPr="00125AC6">
        <w:rPr>
          <w:color w:val="000000"/>
          <w:sz w:val="28"/>
          <w:szCs w:val="28"/>
        </w:rPr>
        <w:t>.: Метод</w:t>
      </w:r>
      <w:proofErr w:type="gramStart"/>
      <w:r w:rsidRPr="00125AC6">
        <w:rPr>
          <w:color w:val="000000"/>
          <w:sz w:val="28"/>
          <w:szCs w:val="28"/>
        </w:rPr>
        <w:t>.</w:t>
      </w:r>
      <w:proofErr w:type="gramEnd"/>
      <w:r w:rsidRPr="00125AC6">
        <w:rPr>
          <w:color w:val="000000"/>
          <w:sz w:val="28"/>
          <w:szCs w:val="28"/>
        </w:rPr>
        <w:t xml:space="preserve"> </w:t>
      </w:r>
      <w:proofErr w:type="gramStart"/>
      <w:r w:rsidRPr="00125AC6">
        <w:rPr>
          <w:color w:val="000000"/>
          <w:sz w:val="28"/>
          <w:szCs w:val="28"/>
        </w:rPr>
        <w:t>п</w:t>
      </w:r>
      <w:proofErr w:type="gramEnd"/>
      <w:r w:rsidRPr="00125AC6">
        <w:rPr>
          <w:color w:val="000000"/>
          <w:sz w:val="28"/>
          <w:szCs w:val="28"/>
        </w:rPr>
        <w:t xml:space="preserve">особие и программа.- М.: </w:t>
      </w:r>
      <w:proofErr w:type="spellStart"/>
      <w:r w:rsidRPr="00125AC6">
        <w:rPr>
          <w:color w:val="000000"/>
          <w:sz w:val="28"/>
          <w:szCs w:val="28"/>
        </w:rPr>
        <w:t>Гуманит</w:t>
      </w:r>
      <w:proofErr w:type="spellEnd"/>
      <w:r w:rsidRPr="00125AC6">
        <w:rPr>
          <w:color w:val="000000"/>
          <w:sz w:val="28"/>
          <w:szCs w:val="28"/>
        </w:rPr>
        <w:t>. изд. Центр ВЛАДОС, 2002.-208с.- (Б-ка учителя начальной школы).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 xml:space="preserve">Лях В.И., </w:t>
      </w:r>
      <w:proofErr w:type="spellStart"/>
      <w:r w:rsidRPr="00125AC6">
        <w:rPr>
          <w:color w:val="000000"/>
          <w:sz w:val="28"/>
          <w:szCs w:val="28"/>
        </w:rPr>
        <w:t>Зданевич</w:t>
      </w:r>
      <w:proofErr w:type="spellEnd"/>
      <w:r w:rsidRPr="00125AC6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</w:t>
      </w:r>
      <w:proofErr w:type="gramStart"/>
      <w:r w:rsidRPr="00125AC6">
        <w:rPr>
          <w:color w:val="000000"/>
          <w:sz w:val="28"/>
          <w:szCs w:val="28"/>
        </w:rPr>
        <w:t>I</w:t>
      </w:r>
      <w:proofErr w:type="gramEnd"/>
      <w:r w:rsidRPr="00125AC6">
        <w:rPr>
          <w:color w:val="000000"/>
          <w:sz w:val="28"/>
          <w:szCs w:val="28"/>
        </w:rPr>
        <w:t xml:space="preserve"> классов, Москва, «Просвещение», 2008 год.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год.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Антонова Ю. А. Лучшие спортивные игры для детей и родителей, Москва, 2006 год.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125AC6">
        <w:rPr>
          <w:color w:val="000000"/>
          <w:sz w:val="28"/>
          <w:szCs w:val="28"/>
        </w:rPr>
        <w:lastRenderedPageBreak/>
        <w:t>Балясной</w:t>
      </w:r>
      <w:proofErr w:type="spellEnd"/>
      <w:r w:rsidRPr="00125AC6">
        <w:rPr>
          <w:color w:val="000000"/>
          <w:sz w:val="28"/>
          <w:szCs w:val="28"/>
        </w:rPr>
        <w:t xml:space="preserve"> Л.К., Сорокина Т.В. Восп</w:t>
      </w:r>
      <w:r w:rsidR="009C0AE0">
        <w:rPr>
          <w:color w:val="000000"/>
          <w:sz w:val="28"/>
          <w:szCs w:val="28"/>
        </w:rPr>
        <w:t xml:space="preserve">итание школьников во </w:t>
      </w:r>
      <w:proofErr w:type="spellStart"/>
      <w:r w:rsidR="009C0AE0">
        <w:rPr>
          <w:color w:val="000000"/>
          <w:sz w:val="28"/>
          <w:szCs w:val="28"/>
        </w:rPr>
        <w:t>внеучебное</w:t>
      </w:r>
      <w:proofErr w:type="spellEnd"/>
      <w:r w:rsidR="009C0AE0">
        <w:rPr>
          <w:color w:val="000000"/>
          <w:sz w:val="28"/>
          <w:szCs w:val="28"/>
        </w:rPr>
        <w:t xml:space="preserve"> </w:t>
      </w:r>
      <w:r w:rsidRPr="00125AC6">
        <w:rPr>
          <w:color w:val="000000"/>
          <w:sz w:val="28"/>
          <w:szCs w:val="28"/>
        </w:rPr>
        <w:t>время, Москва, «Просвещение», 1980 год.</w:t>
      </w:r>
    </w:p>
    <w:p w:rsidR="007F3200" w:rsidRPr="00125AC6" w:rsidRDefault="007F3200" w:rsidP="007F3127">
      <w:pPr>
        <w:pStyle w:val="af"/>
        <w:numPr>
          <w:ilvl w:val="0"/>
          <w:numId w:val="39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25AC6">
        <w:rPr>
          <w:color w:val="000000"/>
          <w:sz w:val="28"/>
          <w:szCs w:val="28"/>
        </w:rPr>
        <w:t>Орлов Р.В. Физическая культура и спорт на селе, Москва, 1970 год.</w:t>
      </w:r>
    </w:p>
    <w:p w:rsidR="00667495" w:rsidRDefault="00667495" w:rsidP="007F3127">
      <w:pPr>
        <w:pStyle w:val="1"/>
        <w:spacing w:line="276" w:lineRule="auto"/>
        <w:ind w:firstLine="0"/>
        <w:rPr>
          <w:b w:val="0"/>
          <w:color w:val="000000"/>
          <w:sz w:val="24"/>
          <w:szCs w:val="24"/>
        </w:rPr>
      </w:pPr>
    </w:p>
    <w:p w:rsidR="007F3200" w:rsidRPr="007F3200" w:rsidRDefault="007F3200" w:rsidP="007F3127">
      <w:pPr>
        <w:spacing w:line="276" w:lineRule="auto"/>
      </w:pPr>
    </w:p>
    <w:bookmarkEnd w:id="19"/>
    <w:bookmarkEnd w:id="20"/>
    <w:p w:rsidR="00667495" w:rsidRDefault="00667495" w:rsidP="001D4C57">
      <w:pPr>
        <w:pStyle w:val="1"/>
        <w:spacing w:line="276" w:lineRule="auto"/>
      </w:pPr>
    </w:p>
    <w:sectPr w:rsidR="00667495" w:rsidSect="0082536D">
      <w:headerReference w:type="default" r:id="rId9"/>
      <w:pgSz w:w="11906" w:h="16838"/>
      <w:pgMar w:top="851" w:right="567" w:bottom="851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F2" w:rsidRDefault="005575F2" w:rsidP="00897051">
      <w:pPr>
        <w:spacing w:line="240" w:lineRule="auto"/>
      </w:pPr>
      <w:r>
        <w:separator/>
      </w:r>
    </w:p>
  </w:endnote>
  <w:endnote w:type="continuationSeparator" w:id="0">
    <w:p w:rsidR="005575F2" w:rsidRDefault="005575F2" w:rsidP="00897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F2" w:rsidRDefault="005575F2" w:rsidP="00897051">
      <w:pPr>
        <w:spacing w:line="240" w:lineRule="auto"/>
      </w:pPr>
      <w:r>
        <w:separator/>
      </w:r>
    </w:p>
  </w:footnote>
  <w:footnote w:type="continuationSeparator" w:id="0">
    <w:p w:rsidR="005575F2" w:rsidRDefault="005575F2" w:rsidP="008970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79251"/>
    </w:sdtPr>
    <w:sdtContent>
      <w:p w:rsidR="00AE2AE1" w:rsidRDefault="00F5145A">
        <w:pPr>
          <w:pStyle w:val="a3"/>
          <w:jc w:val="center"/>
        </w:pPr>
        <w:fldSimple w:instr=" PAGE   \* MERGEFORMAT ">
          <w:r w:rsidR="00A11D2C">
            <w:rPr>
              <w:noProof/>
            </w:rPr>
            <w:t>3</w:t>
          </w:r>
        </w:fldSimple>
      </w:p>
    </w:sdtContent>
  </w:sdt>
  <w:p w:rsidR="00AE2AE1" w:rsidRDefault="00AE2A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numPicBullet w:numPicBulletId="4">
    <w:pict>
      <v:shape id="_x0000_i1046" type="#_x0000_t75" style="width:3in;height:3in" o:bullet="t"/>
    </w:pict>
  </w:numPicBullet>
  <w:numPicBullet w:numPicBulletId="5">
    <w:pict>
      <v:shape id="_x0000_i1047" type="#_x0000_t75" style="width:3in;height:3in" o:bullet="t"/>
    </w:pict>
  </w:numPicBullet>
  <w:numPicBullet w:numPicBulletId="6">
    <w:pict>
      <v:shape id="_x0000_i1048" type="#_x0000_t75" style="width:3in;height:3in" o:bullet="t"/>
    </w:pict>
  </w:numPicBullet>
  <w:numPicBullet w:numPicBulletId="7">
    <w:pict>
      <v:shape id="_x0000_i1049" type="#_x0000_t75" style="width:3in;height:3in" o:bullet="t"/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20942F6"/>
    <w:multiLevelType w:val="hybridMultilevel"/>
    <w:tmpl w:val="4A3C3F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384ADB"/>
    <w:multiLevelType w:val="hybridMultilevel"/>
    <w:tmpl w:val="B4EE7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2B74C67"/>
    <w:multiLevelType w:val="hybridMultilevel"/>
    <w:tmpl w:val="7C60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740FC4"/>
    <w:multiLevelType w:val="multilevel"/>
    <w:tmpl w:val="FA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3174B"/>
    <w:multiLevelType w:val="hybridMultilevel"/>
    <w:tmpl w:val="9CFE4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CC5975"/>
    <w:multiLevelType w:val="hybridMultilevel"/>
    <w:tmpl w:val="557E1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740418"/>
    <w:multiLevelType w:val="multilevel"/>
    <w:tmpl w:val="77B0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0C5752"/>
    <w:multiLevelType w:val="hybridMultilevel"/>
    <w:tmpl w:val="6FD6F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972AA5"/>
    <w:multiLevelType w:val="hybridMultilevel"/>
    <w:tmpl w:val="3F667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AE7885"/>
    <w:multiLevelType w:val="hybridMultilevel"/>
    <w:tmpl w:val="9702B5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4DD2157"/>
    <w:multiLevelType w:val="hybridMultilevel"/>
    <w:tmpl w:val="0D7CD426"/>
    <w:lvl w:ilvl="0" w:tplc="AC129D4C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386172E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7C725F5"/>
    <w:multiLevelType w:val="multilevel"/>
    <w:tmpl w:val="E2905C6C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</w:abstractNum>
  <w:abstractNum w:abstractNumId="16">
    <w:nsid w:val="28B26FBD"/>
    <w:multiLevelType w:val="hybridMultilevel"/>
    <w:tmpl w:val="DF92A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F963E2"/>
    <w:multiLevelType w:val="hybridMultilevel"/>
    <w:tmpl w:val="31865C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BE10991"/>
    <w:multiLevelType w:val="multilevel"/>
    <w:tmpl w:val="7FC4EC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2D88042C"/>
    <w:multiLevelType w:val="hybridMultilevel"/>
    <w:tmpl w:val="8FD8BD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DB126C5"/>
    <w:multiLevelType w:val="hybridMultilevel"/>
    <w:tmpl w:val="165C4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E71E10"/>
    <w:multiLevelType w:val="hybridMultilevel"/>
    <w:tmpl w:val="2A04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4707D"/>
    <w:multiLevelType w:val="hybridMultilevel"/>
    <w:tmpl w:val="5BBA4B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F96064"/>
    <w:multiLevelType w:val="hybridMultilevel"/>
    <w:tmpl w:val="4D52B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996824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361D2A5F"/>
    <w:multiLevelType w:val="hybridMultilevel"/>
    <w:tmpl w:val="8EC6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A81"/>
    <w:multiLevelType w:val="hybridMultilevel"/>
    <w:tmpl w:val="82349EB4"/>
    <w:lvl w:ilvl="0" w:tplc="E10C30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CCB0147"/>
    <w:multiLevelType w:val="hybridMultilevel"/>
    <w:tmpl w:val="66C06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023549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448D0FA1"/>
    <w:multiLevelType w:val="hybridMultilevel"/>
    <w:tmpl w:val="9D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84F64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1">
    <w:nsid w:val="4EDB70F4"/>
    <w:multiLevelType w:val="hybridMultilevel"/>
    <w:tmpl w:val="233E6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F41456"/>
    <w:multiLevelType w:val="hybridMultilevel"/>
    <w:tmpl w:val="C2F84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5403A8"/>
    <w:multiLevelType w:val="multilevel"/>
    <w:tmpl w:val="FEF243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4">
    <w:nsid w:val="647825F2"/>
    <w:multiLevelType w:val="multilevel"/>
    <w:tmpl w:val="D898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346EF5"/>
    <w:multiLevelType w:val="hybridMultilevel"/>
    <w:tmpl w:val="02C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47817"/>
    <w:multiLevelType w:val="hybridMultilevel"/>
    <w:tmpl w:val="9B244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280F27"/>
    <w:multiLevelType w:val="hybridMultilevel"/>
    <w:tmpl w:val="F63AAD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8">
    <w:nsid w:val="776F3B3F"/>
    <w:multiLevelType w:val="hybridMultilevel"/>
    <w:tmpl w:val="04A6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707C8"/>
    <w:multiLevelType w:val="hybridMultilevel"/>
    <w:tmpl w:val="598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9055E"/>
    <w:multiLevelType w:val="multilevel"/>
    <w:tmpl w:val="51E2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7"/>
  </w:num>
  <w:num w:numId="5">
    <w:abstractNumId w:val="12"/>
  </w:num>
  <w:num w:numId="6">
    <w:abstractNumId w:val="27"/>
  </w:num>
  <w:num w:numId="7">
    <w:abstractNumId w:val="31"/>
  </w:num>
  <w:num w:numId="8">
    <w:abstractNumId w:val="35"/>
  </w:num>
  <w:num w:numId="9">
    <w:abstractNumId w:val="29"/>
  </w:num>
  <w:num w:numId="10">
    <w:abstractNumId w:val="25"/>
  </w:num>
  <w:num w:numId="11">
    <w:abstractNumId w:val="21"/>
  </w:num>
  <w:num w:numId="12">
    <w:abstractNumId w:val="32"/>
  </w:num>
  <w:num w:numId="13">
    <w:abstractNumId w:val="16"/>
  </w:num>
  <w:num w:numId="14">
    <w:abstractNumId w:val="23"/>
  </w:num>
  <w:num w:numId="15">
    <w:abstractNumId w:val="3"/>
  </w:num>
  <w:num w:numId="16">
    <w:abstractNumId w:val="17"/>
  </w:num>
  <w:num w:numId="17">
    <w:abstractNumId w:val="39"/>
  </w:num>
  <w:num w:numId="18">
    <w:abstractNumId w:val="10"/>
  </w:num>
  <w:num w:numId="19">
    <w:abstractNumId w:val="34"/>
  </w:num>
  <w:num w:numId="20">
    <w:abstractNumId w:val="9"/>
  </w:num>
  <w:num w:numId="21">
    <w:abstractNumId w:val="6"/>
  </w:num>
  <w:num w:numId="22">
    <w:abstractNumId w:val="18"/>
  </w:num>
  <w:num w:numId="23">
    <w:abstractNumId w:val="40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8"/>
  </w:num>
  <w:num w:numId="29">
    <w:abstractNumId w:val="11"/>
  </w:num>
  <w:num w:numId="30">
    <w:abstractNumId w:val="13"/>
  </w:num>
  <w:num w:numId="31">
    <w:abstractNumId w:val="5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5"/>
  </w:num>
  <w:num w:numId="35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8"/>
  </w:num>
  <w:num w:numId="39">
    <w:abstractNumId w:val="38"/>
  </w:num>
  <w:num w:numId="40">
    <w:abstractNumId w:val="36"/>
  </w:num>
  <w:num w:numId="41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051"/>
    <w:rsid w:val="00000CAA"/>
    <w:rsid w:val="0000274D"/>
    <w:rsid w:val="0000348A"/>
    <w:rsid w:val="00006C5D"/>
    <w:rsid w:val="000232EE"/>
    <w:rsid w:val="0003665F"/>
    <w:rsid w:val="00043427"/>
    <w:rsid w:val="00064F8F"/>
    <w:rsid w:val="000750E8"/>
    <w:rsid w:val="0009299F"/>
    <w:rsid w:val="000A05F5"/>
    <w:rsid w:val="000A15AC"/>
    <w:rsid w:val="000C5DDA"/>
    <w:rsid w:val="000C713C"/>
    <w:rsid w:val="000D1477"/>
    <w:rsid w:val="000E0CB0"/>
    <w:rsid w:val="000F539C"/>
    <w:rsid w:val="00121BFA"/>
    <w:rsid w:val="00125AC6"/>
    <w:rsid w:val="00146F94"/>
    <w:rsid w:val="00147CB4"/>
    <w:rsid w:val="00152AC2"/>
    <w:rsid w:val="001714AB"/>
    <w:rsid w:val="00180F84"/>
    <w:rsid w:val="00182936"/>
    <w:rsid w:val="00182B8D"/>
    <w:rsid w:val="00183C7C"/>
    <w:rsid w:val="0018473B"/>
    <w:rsid w:val="0019352C"/>
    <w:rsid w:val="00196C5F"/>
    <w:rsid w:val="001A278E"/>
    <w:rsid w:val="001A3EDB"/>
    <w:rsid w:val="001A492E"/>
    <w:rsid w:val="001C421A"/>
    <w:rsid w:val="001C4A88"/>
    <w:rsid w:val="001C6DE1"/>
    <w:rsid w:val="001D1A14"/>
    <w:rsid w:val="001D4C57"/>
    <w:rsid w:val="001D7389"/>
    <w:rsid w:val="001F36E8"/>
    <w:rsid w:val="001F6C41"/>
    <w:rsid w:val="00207D27"/>
    <w:rsid w:val="002250F3"/>
    <w:rsid w:val="00226F08"/>
    <w:rsid w:val="002563CD"/>
    <w:rsid w:val="002618CA"/>
    <w:rsid w:val="00291DA8"/>
    <w:rsid w:val="002A0986"/>
    <w:rsid w:val="002B750F"/>
    <w:rsid w:val="002C58B1"/>
    <w:rsid w:val="002E7126"/>
    <w:rsid w:val="00314441"/>
    <w:rsid w:val="00315CDB"/>
    <w:rsid w:val="00326F1A"/>
    <w:rsid w:val="003270FF"/>
    <w:rsid w:val="003633E6"/>
    <w:rsid w:val="003A734B"/>
    <w:rsid w:val="003D2D5D"/>
    <w:rsid w:val="003E6FAB"/>
    <w:rsid w:val="004047E3"/>
    <w:rsid w:val="00405AD1"/>
    <w:rsid w:val="004108B5"/>
    <w:rsid w:val="00410B84"/>
    <w:rsid w:val="00414762"/>
    <w:rsid w:val="00414CCA"/>
    <w:rsid w:val="0044057E"/>
    <w:rsid w:val="00450E40"/>
    <w:rsid w:val="00451271"/>
    <w:rsid w:val="00457D2D"/>
    <w:rsid w:val="00477A49"/>
    <w:rsid w:val="00491F00"/>
    <w:rsid w:val="004D13B2"/>
    <w:rsid w:val="004D4CE4"/>
    <w:rsid w:val="004D770C"/>
    <w:rsid w:val="004E54B5"/>
    <w:rsid w:val="004F4A06"/>
    <w:rsid w:val="005110D1"/>
    <w:rsid w:val="00512765"/>
    <w:rsid w:val="005168E3"/>
    <w:rsid w:val="00516D1F"/>
    <w:rsid w:val="00521F24"/>
    <w:rsid w:val="00522CCE"/>
    <w:rsid w:val="00536C10"/>
    <w:rsid w:val="0055378B"/>
    <w:rsid w:val="00554E18"/>
    <w:rsid w:val="005575F2"/>
    <w:rsid w:val="00562129"/>
    <w:rsid w:val="0057580A"/>
    <w:rsid w:val="005A0912"/>
    <w:rsid w:val="005A5E7F"/>
    <w:rsid w:val="005C07E7"/>
    <w:rsid w:val="005C16FF"/>
    <w:rsid w:val="005D6896"/>
    <w:rsid w:val="006070CE"/>
    <w:rsid w:val="006154B2"/>
    <w:rsid w:val="00615938"/>
    <w:rsid w:val="00623060"/>
    <w:rsid w:val="00625FE5"/>
    <w:rsid w:val="00626EAC"/>
    <w:rsid w:val="006322C5"/>
    <w:rsid w:val="00635442"/>
    <w:rsid w:val="00640F04"/>
    <w:rsid w:val="00651E02"/>
    <w:rsid w:val="00652BF4"/>
    <w:rsid w:val="0065414E"/>
    <w:rsid w:val="00657739"/>
    <w:rsid w:val="00663D2B"/>
    <w:rsid w:val="00667495"/>
    <w:rsid w:val="00684DDE"/>
    <w:rsid w:val="006919B9"/>
    <w:rsid w:val="00697955"/>
    <w:rsid w:val="006A5D5D"/>
    <w:rsid w:val="006C7FA0"/>
    <w:rsid w:val="006E3181"/>
    <w:rsid w:val="006F093D"/>
    <w:rsid w:val="006F449E"/>
    <w:rsid w:val="00700ABE"/>
    <w:rsid w:val="00701867"/>
    <w:rsid w:val="007100BC"/>
    <w:rsid w:val="007667E9"/>
    <w:rsid w:val="00770AC9"/>
    <w:rsid w:val="00772B8D"/>
    <w:rsid w:val="00787927"/>
    <w:rsid w:val="00794E34"/>
    <w:rsid w:val="007A231D"/>
    <w:rsid w:val="007B765E"/>
    <w:rsid w:val="007C3D96"/>
    <w:rsid w:val="007C4061"/>
    <w:rsid w:val="007E2527"/>
    <w:rsid w:val="007F308B"/>
    <w:rsid w:val="007F3127"/>
    <w:rsid w:val="007F3200"/>
    <w:rsid w:val="007F5ECD"/>
    <w:rsid w:val="007F781D"/>
    <w:rsid w:val="0081495C"/>
    <w:rsid w:val="008205D2"/>
    <w:rsid w:val="00820FF4"/>
    <w:rsid w:val="00822612"/>
    <w:rsid w:val="00823139"/>
    <w:rsid w:val="0082536D"/>
    <w:rsid w:val="00827D90"/>
    <w:rsid w:val="00871C5B"/>
    <w:rsid w:val="00873AFF"/>
    <w:rsid w:val="00875050"/>
    <w:rsid w:val="00882EAB"/>
    <w:rsid w:val="00884AAB"/>
    <w:rsid w:val="00884F4A"/>
    <w:rsid w:val="00897051"/>
    <w:rsid w:val="008A4411"/>
    <w:rsid w:val="008B6F75"/>
    <w:rsid w:val="008C2B2E"/>
    <w:rsid w:val="008C38E8"/>
    <w:rsid w:val="008C7810"/>
    <w:rsid w:val="008E77A5"/>
    <w:rsid w:val="008F09C9"/>
    <w:rsid w:val="008F0BC8"/>
    <w:rsid w:val="008F4BD0"/>
    <w:rsid w:val="009031CD"/>
    <w:rsid w:val="0090730A"/>
    <w:rsid w:val="009219F7"/>
    <w:rsid w:val="0094274B"/>
    <w:rsid w:val="00967307"/>
    <w:rsid w:val="00986ACB"/>
    <w:rsid w:val="009924E9"/>
    <w:rsid w:val="009936EE"/>
    <w:rsid w:val="009A5F6D"/>
    <w:rsid w:val="009A6F46"/>
    <w:rsid w:val="009C0AE0"/>
    <w:rsid w:val="009D1B7F"/>
    <w:rsid w:val="009D4A7F"/>
    <w:rsid w:val="009E1CD2"/>
    <w:rsid w:val="009F7049"/>
    <w:rsid w:val="00A02960"/>
    <w:rsid w:val="00A11D2C"/>
    <w:rsid w:val="00A175BD"/>
    <w:rsid w:val="00A369BD"/>
    <w:rsid w:val="00A57C95"/>
    <w:rsid w:val="00A7138F"/>
    <w:rsid w:val="00A72643"/>
    <w:rsid w:val="00A732D4"/>
    <w:rsid w:val="00A75319"/>
    <w:rsid w:val="00A75533"/>
    <w:rsid w:val="00A807FD"/>
    <w:rsid w:val="00A85ECA"/>
    <w:rsid w:val="00AA06EA"/>
    <w:rsid w:val="00AA1AF5"/>
    <w:rsid w:val="00AD0DFD"/>
    <w:rsid w:val="00AE2AE1"/>
    <w:rsid w:val="00AE3F48"/>
    <w:rsid w:val="00AF2EE3"/>
    <w:rsid w:val="00B00DC2"/>
    <w:rsid w:val="00B127B5"/>
    <w:rsid w:val="00B16170"/>
    <w:rsid w:val="00B24C52"/>
    <w:rsid w:val="00B256FA"/>
    <w:rsid w:val="00B27B8B"/>
    <w:rsid w:val="00B27E5A"/>
    <w:rsid w:val="00B649A2"/>
    <w:rsid w:val="00B65375"/>
    <w:rsid w:val="00B7735E"/>
    <w:rsid w:val="00B83190"/>
    <w:rsid w:val="00B9070D"/>
    <w:rsid w:val="00B93048"/>
    <w:rsid w:val="00B97B59"/>
    <w:rsid w:val="00BA38FD"/>
    <w:rsid w:val="00BA662D"/>
    <w:rsid w:val="00BC413F"/>
    <w:rsid w:val="00BC71E7"/>
    <w:rsid w:val="00BD0D92"/>
    <w:rsid w:val="00BD4A6F"/>
    <w:rsid w:val="00BE1F69"/>
    <w:rsid w:val="00BF0B5C"/>
    <w:rsid w:val="00C52289"/>
    <w:rsid w:val="00C61274"/>
    <w:rsid w:val="00C707E9"/>
    <w:rsid w:val="00C770F8"/>
    <w:rsid w:val="00C845E5"/>
    <w:rsid w:val="00C87A32"/>
    <w:rsid w:val="00C9016F"/>
    <w:rsid w:val="00C96E57"/>
    <w:rsid w:val="00CB06A2"/>
    <w:rsid w:val="00CB632F"/>
    <w:rsid w:val="00CC4165"/>
    <w:rsid w:val="00CC4B86"/>
    <w:rsid w:val="00CD4EE5"/>
    <w:rsid w:val="00CE1B4C"/>
    <w:rsid w:val="00CF0804"/>
    <w:rsid w:val="00D062E8"/>
    <w:rsid w:val="00D20335"/>
    <w:rsid w:val="00D232FE"/>
    <w:rsid w:val="00D2410C"/>
    <w:rsid w:val="00D273E4"/>
    <w:rsid w:val="00D5598C"/>
    <w:rsid w:val="00D6250B"/>
    <w:rsid w:val="00D6350B"/>
    <w:rsid w:val="00D734BF"/>
    <w:rsid w:val="00D81000"/>
    <w:rsid w:val="00DA4108"/>
    <w:rsid w:val="00DB0F5B"/>
    <w:rsid w:val="00DB7BD7"/>
    <w:rsid w:val="00DB7DAA"/>
    <w:rsid w:val="00DC4065"/>
    <w:rsid w:val="00DD6BF4"/>
    <w:rsid w:val="00DE6A73"/>
    <w:rsid w:val="00DF1A04"/>
    <w:rsid w:val="00E03205"/>
    <w:rsid w:val="00E157C8"/>
    <w:rsid w:val="00E22DE3"/>
    <w:rsid w:val="00E30BBF"/>
    <w:rsid w:val="00E635A2"/>
    <w:rsid w:val="00E65964"/>
    <w:rsid w:val="00E66788"/>
    <w:rsid w:val="00EA3F42"/>
    <w:rsid w:val="00EA4D35"/>
    <w:rsid w:val="00ED50CC"/>
    <w:rsid w:val="00ED5DEF"/>
    <w:rsid w:val="00ED6EA4"/>
    <w:rsid w:val="00EE4B68"/>
    <w:rsid w:val="00EF2897"/>
    <w:rsid w:val="00EF6864"/>
    <w:rsid w:val="00F25E57"/>
    <w:rsid w:val="00F5145A"/>
    <w:rsid w:val="00F531D6"/>
    <w:rsid w:val="00F6527D"/>
    <w:rsid w:val="00F71F06"/>
    <w:rsid w:val="00F72EE6"/>
    <w:rsid w:val="00F833EB"/>
    <w:rsid w:val="00F93BF0"/>
    <w:rsid w:val="00F94CF3"/>
    <w:rsid w:val="00F969F9"/>
    <w:rsid w:val="00F976DC"/>
    <w:rsid w:val="00FB1D53"/>
    <w:rsid w:val="00FC168B"/>
    <w:rsid w:val="00FE73AB"/>
    <w:rsid w:val="00FF0645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5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051"/>
    <w:pPr>
      <w:shd w:val="clear" w:color="auto" w:fill="FFFFFF"/>
      <w:autoSpaceDE w:val="0"/>
      <w:autoSpaceDN w:val="0"/>
      <w:adjustRightInd w:val="0"/>
      <w:outlineLvl w:val="0"/>
    </w:pPr>
    <w:rPr>
      <w:b/>
    </w:rPr>
  </w:style>
  <w:style w:type="paragraph" w:styleId="2">
    <w:name w:val="heading 2"/>
    <w:basedOn w:val="3"/>
    <w:next w:val="a"/>
    <w:link w:val="20"/>
    <w:autoRedefine/>
    <w:qFormat/>
    <w:rsid w:val="00C845E5"/>
    <w:pPr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7051"/>
    <w:pPr>
      <w:ind w:firstLine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51"/>
    <w:pPr>
      <w:keepNext/>
      <w:keepLines/>
      <w:spacing w:before="200" w:line="240" w:lineRule="auto"/>
      <w:contextualSpacing w:val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05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7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05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97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0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7051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845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0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7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A11D2C"/>
    <w:pPr>
      <w:tabs>
        <w:tab w:val="right" w:leader="dot" w:pos="9923"/>
      </w:tabs>
      <w:ind w:left="284" w:right="-2" w:firstLine="0"/>
      <w:jc w:val="center"/>
    </w:pPr>
    <w:rPr>
      <w:b/>
      <w:caps/>
      <w:noProof/>
    </w:rPr>
  </w:style>
  <w:style w:type="paragraph" w:styleId="21">
    <w:name w:val="Body Text Indent 2"/>
    <w:basedOn w:val="a"/>
    <w:link w:val="22"/>
    <w:rsid w:val="008970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897051"/>
    <w:pPr>
      <w:spacing w:after="120"/>
    </w:pPr>
  </w:style>
  <w:style w:type="character" w:customStyle="1" w:styleId="aa">
    <w:name w:val="Основной текст Знак"/>
    <w:basedOn w:val="a0"/>
    <w:link w:val="a9"/>
    <w:rsid w:val="00897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4F4A06"/>
    <w:pPr>
      <w:tabs>
        <w:tab w:val="right" w:leader="dot" w:pos="9911"/>
      </w:tabs>
    </w:pPr>
    <w:rPr>
      <w:b/>
    </w:rPr>
  </w:style>
  <w:style w:type="character" w:styleId="ab">
    <w:name w:val="Hyperlink"/>
    <w:basedOn w:val="a0"/>
    <w:uiPriority w:val="99"/>
    <w:rsid w:val="00897051"/>
    <w:rPr>
      <w:color w:val="0000FF"/>
      <w:u w:val="single"/>
    </w:rPr>
  </w:style>
  <w:style w:type="character" w:customStyle="1" w:styleId="apple-style-span">
    <w:name w:val="apple-style-span"/>
    <w:basedOn w:val="a0"/>
    <w:rsid w:val="00897051"/>
  </w:style>
  <w:style w:type="character" w:customStyle="1" w:styleId="apple-converted-space">
    <w:name w:val="apple-converted-space"/>
    <w:basedOn w:val="a0"/>
    <w:rsid w:val="00897051"/>
  </w:style>
  <w:style w:type="paragraph" w:styleId="31">
    <w:name w:val="Body Text Indent 3"/>
    <w:basedOn w:val="a"/>
    <w:link w:val="32"/>
    <w:uiPriority w:val="99"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70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97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97051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Subtitle"/>
    <w:basedOn w:val="a"/>
    <w:next w:val="a9"/>
    <w:link w:val="ae"/>
    <w:qFormat/>
    <w:rsid w:val="00897051"/>
    <w:pPr>
      <w:suppressAutoHyphens/>
      <w:ind w:firstLine="540"/>
      <w:contextualSpacing w:val="0"/>
    </w:pPr>
    <w:rPr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8970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897051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  <w:style w:type="table" w:styleId="af0">
    <w:name w:val="Table Grid"/>
    <w:basedOn w:val="a1"/>
    <w:rsid w:val="0089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897051"/>
    <w:rPr>
      <w:color w:val="808080"/>
    </w:rPr>
  </w:style>
  <w:style w:type="paragraph" w:styleId="af2">
    <w:name w:val="Body Text Indent"/>
    <w:basedOn w:val="a"/>
    <w:link w:val="af3"/>
    <w:unhideWhenUsed/>
    <w:rsid w:val="00897051"/>
    <w:pPr>
      <w:spacing w:after="120" w:line="240" w:lineRule="auto"/>
      <w:ind w:left="283" w:firstLine="0"/>
      <w:contextualSpacing w:val="0"/>
      <w:jc w:val="left"/>
    </w:pPr>
    <w:rPr>
      <w:sz w:val="26"/>
      <w:szCs w:val="26"/>
    </w:rPr>
  </w:style>
  <w:style w:type="character" w:customStyle="1" w:styleId="af3">
    <w:name w:val="Основной текст с отступом Знак"/>
    <w:basedOn w:val="a0"/>
    <w:link w:val="af2"/>
    <w:rsid w:val="008970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No Spacing"/>
    <w:link w:val="af5"/>
    <w:uiPriority w:val="1"/>
    <w:qFormat/>
    <w:rsid w:val="000A05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0A05F5"/>
    <w:rPr>
      <w:rFonts w:ascii="Calibri" w:eastAsia="Calibri" w:hAnsi="Calibri" w:cs="Times New Roman"/>
    </w:rPr>
  </w:style>
  <w:style w:type="character" w:styleId="af6">
    <w:name w:val="Emphasis"/>
    <w:qFormat/>
    <w:rsid w:val="000750E8"/>
    <w:rPr>
      <w:i/>
      <w:iCs/>
    </w:rPr>
  </w:style>
  <w:style w:type="character" w:styleId="af7">
    <w:name w:val="Strong"/>
    <w:qFormat/>
    <w:rsid w:val="00F72EE6"/>
    <w:rPr>
      <w:b/>
      <w:bCs/>
    </w:rPr>
  </w:style>
  <w:style w:type="paragraph" w:customStyle="1" w:styleId="Bodytext2">
    <w:name w:val="Body text (2)"/>
    <w:basedOn w:val="a"/>
    <w:next w:val="a"/>
    <w:rsid w:val="0090730A"/>
    <w:pPr>
      <w:widowControl w:val="0"/>
      <w:suppressAutoHyphens/>
      <w:spacing w:after="240" w:line="0" w:lineRule="atLeast"/>
      <w:ind w:firstLine="0"/>
      <w:contextualSpacing w:val="0"/>
      <w:jc w:val="left"/>
    </w:pPr>
    <w:rPr>
      <w:kern w:val="2"/>
      <w:sz w:val="19"/>
      <w:szCs w:val="19"/>
      <w:lang w:bidi="ru-RU"/>
    </w:rPr>
  </w:style>
  <w:style w:type="paragraph" w:customStyle="1" w:styleId="Bodytext4">
    <w:name w:val="Body text (4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center"/>
    </w:pPr>
    <w:rPr>
      <w:b/>
      <w:bCs/>
      <w:kern w:val="2"/>
      <w:sz w:val="19"/>
      <w:szCs w:val="19"/>
      <w:lang w:bidi="ru-RU"/>
    </w:rPr>
  </w:style>
  <w:style w:type="paragraph" w:customStyle="1" w:styleId="Bodytext6">
    <w:name w:val="Body text (6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b/>
      <w:bCs/>
      <w:kern w:val="2"/>
      <w:sz w:val="23"/>
      <w:szCs w:val="23"/>
      <w:lang w:bidi="ru-RU"/>
    </w:rPr>
  </w:style>
  <w:style w:type="paragraph" w:customStyle="1" w:styleId="Bodytext8">
    <w:name w:val="Body text (8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kern w:val="2"/>
      <w:sz w:val="18"/>
      <w:szCs w:val="18"/>
      <w:lang w:bidi="ru-RU"/>
    </w:rPr>
  </w:style>
  <w:style w:type="paragraph" w:customStyle="1" w:styleId="Bodytext9">
    <w:name w:val="Body text (9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i/>
      <w:iCs/>
      <w:kern w:val="2"/>
      <w:sz w:val="11"/>
      <w:szCs w:val="11"/>
      <w:lang w:bidi="ru-RU"/>
    </w:rPr>
  </w:style>
  <w:style w:type="paragraph" w:customStyle="1" w:styleId="Bodytext10">
    <w:name w:val="Body text (10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b/>
      <w:bCs/>
      <w:kern w:val="2"/>
      <w:sz w:val="15"/>
      <w:szCs w:val="15"/>
      <w:lang w:bidi="ru-RU"/>
    </w:rPr>
  </w:style>
  <w:style w:type="paragraph" w:customStyle="1" w:styleId="Bodytext11">
    <w:name w:val="Body text (11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kern w:val="2"/>
      <w:sz w:val="15"/>
      <w:szCs w:val="15"/>
      <w:lang w:bidi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9C0AE0"/>
    <w:pPr>
      <w:keepNext/>
      <w:keepLines/>
      <w:shd w:val="clear" w:color="auto" w:fill="auto"/>
      <w:autoSpaceDE/>
      <w:autoSpaceDN/>
      <w:adjustRightInd/>
      <w:spacing w:before="480" w:line="276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9C0AE0"/>
    <w:pPr>
      <w:spacing w:after="100" w:line="276" w:lineRule="auto"/>
      <w:ind w:left="440" w:firstLine="0"/>
      <w:contextualSpacing w:val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540E-15CC-474F-BB56-31F4DDD5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fsa</Company>
  <LinksUpToDate>false</LinksUpToDate>
  <CharactersWithSpaces>33478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seregafsa</dc:creator>
  <cp:lastModifiedBy>PC</cp:lastModifiedBy>
  <cp:revision>33</cp:revision>
  <cp:lastPrinted>2015-10-13T12:30:00Z</cp:lastPrinted>
  <dcterms:created xsi:type="dcterms:W3CDTF">2015-10-07T10:58:00Z</dcterms:created>
  <dcterms:modified xsi:type="dcterms:W3CDTF">2016-02-12T06:06:00Z</dcterms:modified>
</cp:coreProperties>
</file>