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p>
    <w:p w:rsidR="00F374BB" w:rsidRPr="00F374BB" w:rsidRDefault="00F374BB" w:rsidP="00F374BB">
      <w:pPr>
        <w:spacing w:after="100" w:afterAutospacing="1"/>
        <w:contextualSpacing/>
        <w:jc w:val="center"/>
        <w:rPr>
          <w:rFonts w:ascii="Times New Roman" w:hAnsi="Times New Roman" w:cs="Times New Roman"/>
          <w:b/>
          <w:sz w:val="28"/>
          <w:szCs w:val="28"/>
        </w:rPr>
      </w:pPr>
      <w:r w:rsidRPr="00F374BB">
        <w:rPr>
          <w:rFonts w:ascii="Times New Roman" w:hAnsi="Times New Roman" w:cs="Times New Roman"/>
          <w:b/>
          <w:sz w:val="28"/>
          <w:szCs w:val="28"/>
        </w:rPr>
        <w:t xml:space="preserve">Об утверждении Методических рекомендаций </w:t>
      </w:r>
    </w:p>
    <w:p w:rsidR="00F374BB" w:rsidRPr="00F374BB" w:rsidRDefault="00F374BB" w:rsidP="00F374BB">
      <w:pPr>
        <w:spacing w:after="100" w:afterAutospacing="1"/>
        <w:contextualSpacing/>
        <w:jc w:val="center"/>
        <w:rPr>
          <w:rFonts w:ascii="Times New Roman" w:hAnsi="Times New Roman" w:cs="Times New Roman"/>
          <w:sz w:val="28"/>
          <w:szCs w:val="28"/>
        </w:rPr>
      </w:pPr>
      <w:r w:rsidRPr="00F374BB">
        <w:rPr>
          <w:rFonts w:ascii="Times New Roman" w:hAnsi="Times New Roman" w:cs="Times New Roman"/>
          <w:b/>
          <w:sz w:val="28"/>
          <w:szCs w:val="28"/>
        </w:rPr>
        <w:t>по организации спортивной подготовки в Российской Федерации</w:t>
      </w:r>
    </w:p>
    <w:p w:rsidR="00F374BB" w:rsidRPr="00F374BB" w:rsidRDefault="00F374BB" w:rsidP="00F374BB">
      <w:pPr>
        <w:spacing w:after="100" w:afterAutospacing="1"/>
        <w:contextualSpacing/>
        <w:jc w:val="center"/>
        <w:rPr>
          <w:rFonts w:ascii="Times New Roman" w:hAnsi="Times New Roman" w:cs="Times New Roman"/>
          <w:sz w:val="28"/>
          <w:szCs w:val="28"/>
        </w:rPr>
      </w:pPr>
    </w:p>
    <w:p w:rsidR="00F374BB" w:rsidRPr="00F374BB" w:rsidRDefault="00F374BB" w:rsidP="00F374BB">
      <w:pPr>
        <w:spacing w:after="100" w:afterAutospacing="1"/>
        <w:ind w:firstLine="709"/>
        <w:contextualSpacing/>
        <w:jc w:val="both"/>
        <w:rPr>
          <w:rFonts w:ascii="Times New Roman" w:hAnsi="Times New Roman" w:cs="Times New Roman"/>
          <w:sz w:val="28"/>
          <w:szCs w:val="28"/>
        </w:rPr>
      </w:pPr>
      <w:r w:rsidRPr="00F374BB">
        <w:rPr>
          <w:rFonts w:ascii="Times New Roman" w:hAnsi="Times New Roman" w:cs="Times New Roman"/>
          <w:sz w:val="28"/>
          <w:szCs w:val="28"/>
        </w:rPr>
        <w:t>В целях обеспечения единства основных требований к организации спортивной подготовки в Российской Федерации</w:t>
      </w:r>
      <w:r w:rsidRPr="00F374BB">
        <w:rPr>
          <w:rFonts w:ascii="Times New Roman" w:hAnsi="Times New Roman" w:cs="Times New Roman"/>
          <w:sz w:val="28"/>
          <w:szCs w:val="28"/>
          <w:lang w:eastAsia="ru-RU"/>
        </w:rPr>
        <w:t xml:space="preserve"> </w:t>
      </w:r>
      <w:r w:rsidRPr="00F374BB">
        <w:rPr>
          <w:rFonts w:ascii="Times New Roman" w:hAnsi="Times New Roman" w:cs="Times New Roman"/>
          <w:sz w:val="28"/>
          <w:szCs w:val="28"/>
        </w:rPr>
        <w:t>п р и к а з ы в а ю:</w:t>
      </w:r>
    </w:p>
    <w:p w:rsidR="00F374BB" w:rsidRPr="00F374BB" w:rsidRDefault="00F374BB" w:rsidP="00F374BB">
      <w:pPr>
        <w:pStyle w:val="afd"/>
        <w:numPr>
          <w:ilvl w:val="0"/>
          <w:numId w:val="45"/>
        </w:numPr>
        <w:autoSpaceDE w:val="0"/>
        <w:autoSpaceDN w:val="0"/>
        <w:adjustRightInd w:val="0"/>
        <w:ind w:left="0" w:firstLine="709"/>
        <w:jc w:val="both"/>
        <w:rPr>
          <w:rFonts w:ascii="Times New Roman" w:hAnsi="Times New Roman" w:cs="Times New Roman"/>
          <w:sz w:val="28"/>
          <w:szCs w:val="28"/>
        </w:rPr>
      </w:pPr>
      <w:r w:rsidRPr="00F374BB">
        <w:rPr>
          <w:rFonts w:ascii="Times New Roman" w:hAnsi="Times New Roman" w:cs="Times New Roman"/>
          <w:sz w:val="28"/>
          <w:szCs w:val="28"/>
        </w:rPr>
        <w:t>Утвердить прилагаемые Методические рекомендации по организации спортивной подготовки в Российской Федерации.</w:t>
      </w:r>
    </w:p>
    <w:p w:rsidR="00F374BB" w:rsidRPr="00F374BB" w:rsidRDefault="00F374BB" w:rsidP="00F374BB">
      <w:pPr>
        <w:pStyle w:val="afd"/>
        <w:numPr>
          <w:ilvl w:val="0"/>
          <w:numId w:val="45"/>
        </w:numPr>
        <w:autoSpaceDE w:val="0"/>
        <w:autoSpaceDN w:val="0"/>
        <w:adjustRightInd w:val="0"/>
        <w:ind w:left="0" w:firstLine="709"/>
        <w:jc w:val="both"/>
        <w:rPr>
          <w:rFonts w:ascii="Times New Roman" w:hAnsi="Times New Roman" w:cs="Times New Roman"/>
          <w:sz w:val="28"/>
          <w:szCs w:val="28"/>
        </w:rPr>
      </w:pPr>
      <w:r w:rsidRPr="00F374BB">
        <w:rPr>
          <w:rFonts w:ascii="Times New Roman" w:hAnsi="Times New Roman" w:cs="Times New Roman"/>
          <w:sz w:val="28"/>
          <w:szCs w:val="28"/>
        </w:rPr>
        <w:t xml:space="preserve">ФГБУ «Федеральный центр подготовки спортивного резерва» </w:t>
      </w:r>
      <w:r w:rsidRPr="00F374BB">
        <w:rPr>
          <w:rFonts w:ascii="Times New Roman" w:hAnsi="Times New Roman" w:cs="Times New Roman"/>
          <w:sz w:val="28"/>
          <w:szCs w:val="28"/>
        </w:rPr>
        <w:br/>
        <w:t xml:space="preserve">(Д.А. Киселев) осуществлять организационно-методическое сопровождение деятельности организаций, осуществляющих спортивную подготовку. </w:t>
      </w:r>
    </w:p>
    <w:p w:rsidR="00F374BB" w:rsidRPr="00F374BB" w:rsidRDefault="00F374BB" w:rsidP="00F374BB">
      <w:pPr>
        <w:pStyle w:val="afd"/>
        <w:numPr>
          <w:ilvl w:val="0"/>
          <w:numId w:val="45"/>
        </w:numPr>
        <w:autoSpaceDE w:val="0"/>
        <w:autoSpaceDN w:val="0"/>
        <w:adjustRightInd w:val="0"/>
        <w:ind w:left="0" w:firstLine="709"/>
        <w:jc w:val="both"/>
        <w:rPr>
          <w:rFonts w:ascii="Times New Roman" w:hAnsi="Times New Roman" w:cs="Times New Roman"/>
          <w:sz w:val="28"/>
          <w:szCs w:val="28"/>
        </w:rPr>
      </w:pPr>
      <w:r w:rsidRPr="00F374BB">
        <w:rPr>
          <w:rFonts w:ascii="Times New Roman" w:hAnsi="Times New Roman" w:cs="Times New Roman"/>
          <w:color w:val="000001"/>
          <w:sz w:val="28"/>
          <w:szCs w:val="28"/>
        </w:rPr>
        <w:t>Признать утратившим силу приказ Министерства спорта Российской Федерации от 24.10.2012 № 325 «О методических рекомендациях по организации спортивной подготовки в Российской Федерации».</w:t>
      </w:r>
    </w:p>
    <w:p w:rsidR="00F374BB" w:rsidRPr="00F374BB" w:rsidRDefault="00F374BB" w:rsidP="00F374BB">
      <w:pPr>
        <w:pStyle w:val="afd"/>
        <w:numPr>
          <w:ilvl w:val="0"/>
          <w:numId w:val="45"/>
        </w:numPr>
        <w:tabs>
          <w:tab w:val="left" w:pos="851"/>
        </w:tabs>
        <w:autoSpaceDE w:val="0"/>
        <w:autoSpaceDN w:val="0"/>
        <w:adjustRightInd w:val="0"/>
        <w:ind w:left="0" w:firstLine="709"/>
        <w:jc w:val="both"/>
        <w:rPr>
          <w:rFonts w:ascii="Times New Roman" w:hAnsi="Times New Roman" w:cs="Times New Roman"/>
          <w:sz w:val="28"/>
          <w:szCs w:val="28"/>
          <w:lang w:eastAsia="ru-RU"/>
        </w:rPr>
      </w:pPr>
      <w:r w:rsidRPr="00F374BB">
        <w:rPr>
          <w:rFonts w:ascii="Times New Roman" w:hAnsi="Times New Roman" w:cs="Times New Roman"/>
          <w:sz w:val="28"/>
          <w:szCs w:val="28"/>
          <w:lang w:eastAsia="ru-RU"/>
        </w:rPr>
        <w:t>Контроль за исполнением настоящего приказа возложить на заместителя Министра спорта Российской Федерации Ю.Д. Нагорных.</w:t>
      </w:r>
    </w:p>
    <w:p w:rsidR="00F374BB" w:rsidRPr="00F374BB" w:rsidRDefault="00F374BB" w:rsidP="00F374BB">
      <w:pPr>
        <w:spacing w:after="100" w:afterAutospacing="1"/>
        <w:contextualSpacing/>
        <w:jc w:val="both"/>
        <w:rPr>
          <w:rFonts w:ascii="Times New Roman" w:hAnsi="Times New Roman" w:cs="Times New Roman"/>
          <w:sz w:val="28"/>
          <w:szCs w:val="28"/>
        </w:rPr>
      </w:pPr>
    </w:p>
    <w:p w:rsidR="00F374BB" w:rsidRPr="00F374BB" w:rsidRDefault="00F374BB" w:rsidP="00F374BB">
      <w:pPr>
        <w:spacing w:after="100" w:afterAutospacing="1"/>
        <w:contextualSpacing/>
        <w:jc w:val="both"/>
        <w:rPr>
          <w:rFonts w:ascii="Times New Roman" w:hAnsi="Times New Roman" w:cs="Times New Roman"/>
          <w:sz w:val="28"/>
          <w:szCs w:val="28"/>
        </w:rPr>
      </w:pPr>
    </w:p>
    <w:p w:rsidR="00F374BB" w:rsidRDefault="00F374BB" w:rsidP="00F374BB">
      <w:pPr>
        <w:pStyle w:val="af2"/>
        <w:jc w:val="center"/>
        <w:rPr>
          <w:sz w:val="28"/>
          <w:szCs w:val="28"/>
        </w:rPr>
      </w:pPr>
      <w:r w:rsidRPr="00F374BB">
        <w:rPr>
          <w:sz w:val="28"/>
          <w:szCs w:val="28"/>
        </w:rPr>
        <w:t>Министр                                                                                                 В.Л. Мутко</w:t>
      </w:r>
    </w:p>
    <w:p w:rsidR="00F374BB" w:rsidRDefault="00F374BB">
      <w:pPr>
        <w:rPr>
          <w:rFonts w:ascii="Times New Roman" w:hAnsi="Times New Roman" w:cs="Times New Roman"/>
          <w:sz w:val="28"/>
          <w:szCs w:val="28"/>
          <w:lang w:eastAsia="ru-RU"/>
        </w:rPr>
      </w:pPr>
      <w:r>
        <w:rPr>
          <w:sz w:val="28"/>
          <w:szCs w:val="28"/>
        </w:rPr>
        <w:br w:type="page"/>
      </w:r>
    </w:p>
    <w:p w:rsidR="004A01A1" w:rsidRPr="008E1CA7" w:rsidRDefault="004A01A1" w:rsidP="00B733A0">
      <w:pPr>
        <w:widowControl w:val="0"/>
        <w:suppressAutoHyphens/>
        <w:spacing w:line="276" w:lineRule="auto"/>
        <w:ind w:firstLine="6237"/>
        <w:rPr>
          <w:rFonts w:ascii="Times New Roman" w:hAnsi="Times New Roman" w:cs="Times New Roman"/>
          <w:sz w:val="24"/>
          <w:szCs w:val="24"/>
          <w:lang w:eastAsia="ru-RU"/>
        </w:rPr>
      </w:pPr>
      <w:bookmarkStart w:id="0" w:name="_GoBack"/>
      <w:bookmarkEnd w:id="0"/>
    </w:p>
    <w:p w:rsidR="004A01A1" w:rsidRPr="008E1CA7" w:rsidRDefault="004A01A1" w:rsidP="00B733A0">
      <w:pPr>
        <w:widowControl w:val="0"/>
        <w:suppressAutoHyphens/>
        <w:spacing w:line="276" w:lineRule="auto"/>
        <w:ind w:firstLine="6237"/>
        <w:rPr>
          <w:rFonts w:ascii="Times New Roman" w:hAnsi="Times New Roman" w:cs="Times New Roman"/>
          <w:sz w:val="24"/>
          <w:szCs w:val="24"/>
          <w:lang w:eastAsia="ru-RU"/>
        </w:rPr>
      </w:pPr>
    </w:p>
    <w:p w:rsidR="004A01A1" w:rsidRPr="008E1CA7" w:rsidRDefault="004A01A1" w:rsidP="00B733A0">
      <w:pPr>
        <w:widowControl w:val="0"/>
        <w:suppressAutoHyphens/>
        <w:spacing w:line="276" w:lineRule="auto"/>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t>Методические рекомендации по организации спортивной подготовки</w:t>
      </w:r>
    </w:p>
    <w:p w:rsidR="004A01A1" w:rsidRPr="008E1CA7" w:rsidRDefault="004A01A1" w:rsidP="00B733A0">
      <w:pPr>
        <w:widowControl w:val="0"/>
        <w:suppressAutoHyphens/>
        <w:spacing w:line="276" w:lineRule="auto"/>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t>в Российской Федерации</w:t>
      </w:r>
    </w:p>
    <w:p w:rsidR="004A01A1" w:rsidRPr="008E1CA7" w:rsidRDefault="004A01A1" w:rsidP="00B733A0">
      <w:pPr>
        <w:widowControl w:val="0"/>
        <w:suppressAutoHyphens/>
        <w:spacing w:line="276" w:lineRule="auto"/>
        <w:jc w:val="center"/>
        <w:rPr>
          <w:rFonts w:ascii="Times New Roman" w:hAnsi="Times New Roman" w:cs="Times New Roman"/>
          <w:sz w:val="28"/>
          <w:szCs w:val="28"/>
        </w:rPr>
      </w:pP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Настоящие Методические рекомендации по организации спортивной подготовки в Российской Федерации (далее – Методические рекомендации) подготовлены с целью оказания методической помощи государственным и муниципальным учреждениям, образовательным организациям, осуществляющим деятельность в области физической культуры и спорта, в организации спортивной подготовки.</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Методические рекомендации предназначены для использования в своей деятельности органами государственной власти субъектов Российской Федерации, а также органами местного самоуправления, руководителями и специалистами организаций, осуществляющих спортивную подготовку. </w:t>
      </w:r>
    </w:p>
    <w:p w:rsidR="004A01A1" w:rsidRPr="008E1CA7" w:rsidRDefault="004A01A1" w:rsidP="00B733A0">
      <w:pPr>
        <w:widowControl w:val="0"/>
        <w:spacing w:line="276" w:lineRule="auto"/>
        <w:rPr>
          <w:rFonts w:ascii="Times New Roman" w:hAnsi="Times New Roman" w:cs="Times New Roman"/>
          <w:b/>
          <w:sz w:val="28"/>
          <w:szCs w:val="28"/>
          <w:lang w:eastAsia="ru-RU"/>
        </w:rPr>
      </w:pPr>
      <w:r w:rsidRPr="008E1CA7">
        <w:rPr>
          <w:rFonts w:ascii="Times New Roman" w:hAnsi="Times New Roman" w:cs="Times New Roman"/>
          <w:b/>
          <w:sz w:val="28"/>
          <w:szCs w:val="28"/>
        </w:rPr>
        <w:br w:type="page"/>
      </w:r>
    </w:p>
    <w:p w:rsidR="004A01A1" w:rsidRPr="008E1CA7" w:rsidRDefault="004A01A1" w:rsidP="00B733A0">
      <w:pPr>
        <w:pStyle w:val="aff2"/>
        <w:widowControl w:val="0"/>
        <w:rPr>
          <w:color w:val="auto"/>
        </w:rPr>
      </w:pPr>
      <w:r w:rsidRPr="008E1CA7">
        <w:rPr>
          <w:color w:val="auto"/>
        </w:rPr>
        <w:lastRenderedPageBreak/>
        <w:t>Оглавление</w:t>
      </w:r>
    </w:p>
    <w:p w:rsidR="00F374BB" w:rsidRDefault="00AF10F9" w:rsidP="0023566C">
      <w:pPr>
        <w:pStyle w:val="16"/>
        <w:rPr>
          <w:rFonts w:asciiTheme="minorHAnsi" w:eastAsiaTheme="minorEastAsia" w:hAnsiTheme="minorHAnsi" w:cstheme="minorBidi"/>
        </w:rPr>
      </w:pPr>
      <w:r w:rsidRPr="008E1CA7">
        <w:fldChar w:fldCharType="begin"/>
      </w:r>
      <w:r w:rsidR="004A01A1" w:rsidRPr="008E1CA7">
        <w:instrText xml:space="preserve"> TOC \o "1-3" \h \z \u </w:instrText>
      </w:r>
      <w:r w:rsidRPr="008E1CA7">
        <w:fldChar w:fldCharType="separate"/>
      </w:r>
      <w:hyperlink w:anchor="_Toc380751689" w:history="1">
        <w:r w:rsidR="00F374BB" w:rsidRPr="00F343E3">
          <w:rPr>
            <w:rStyle w:val="af1"/>
            <w:b/>
          </w:rPr>
          <w:t>1.</w:t>
        </w:r>
        <w:r w:rsidR="0023566C">
          <w:rPr>
            <w:rFonts w:asciiTheme="minorHAnsi" w:eastAsiaTheme="minorEastAsia" w:hAnsiTheme="minorHAnsi" w:cstheme="minorBidi"/>
          </w:rPr>
          <w:t xml:space="preserve"> </w:t>
        </w:r>
        <w:r w:rsidR="00F374BB" w:rsidRPr="00F343E3">
          <w:rPr>
            <w:rStyle w:val="af1"/>
            <w:b/>
          </w:rPr>
          <w:t>Общие вопросы организации спортивной подготовки  в Российской Федерации</w:t>
        </w:r>
        <w:r w:rsidR="0023566C">
          <w:rPr>
            <w:rStyle w:val="af1"/>
            <w:b/>
          </w:rPr>
          <w:tab/>
        </w:r>
        <w:r>
          <w:rPr>
            <w:webHidden/>
          </w:rPr>
          <w:fldChar w:fldCharType="begin"/>
        </w:r>
        <w:r w:rsidR="00F374BB">
          <w:rPr>
            <w:webHidden/>
          </w:rPr>
          <w:instrText xml:space="preserve"> PAGEREF _Toc380751689 \h </w:instrText>
        </w:r>
        <w:r>
          <w:rPr>
            <w:webHidden/>
          </w:rPr>
        </w:r>
        <w:r>
          <w:rPr>
            <w:webHidden/>
          </w:rPr>
          <w:fldChar w:fldCharType="separate"/>
        </w:r>
        <w:r w:rsidR="001F57FD">
          <w:rPr>
            <w:webHidden/>
          </w:rPr>
          <w:t>6</w:t>
        </w:r>
        <w:r>
          <w:rPr>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690" w:history="1">
        <w:r w:rsidR="00F374BB" w:rsidRPr="00F343E3">
          <w:rPr>
            <w:rStyle w:val="af1"/>
            <w:rFonts w:ascii="Times New Roman" w:hAnsi="Times New Roman"/>
            <w:noProof/>
            <w:lang w:eastAsia="ru-RU"/>
          </w:rPr>
          <w:t>1.1.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Нормативно-правовые основы организации спортивной подготовки</w:t>
        </w:r>
        <w:r w:rsidR="00F374BB">
          <w:rPr>
            <w:noProof/>
            <w:webHidden/>
          </w:rPr>
          <w:tab/>
        </w:r>
        <w:r w:rsidR="00AF10F9">
          <w:rPr>
            <w:noProof/>
            <w:webHidden/>
          </w:rPr>
          <w:fldChar w:fldCharType="begin"/>
        </w:r>
        <w:r w:rsidR="00F374BB">
          <w:rPr>
            <w:noProof/>
            <w:webHidden/>
          </w:rPr>
          <w:instrText xml:space="preserve"> PAGEREF _Toc380751690 \h </w:instrText>
        </w:r>
        <w:r w:rsidR="00AF10F9">
          <w:rPr>
            <w:noProof/>
            <w:webHidden/>
          </w:rPr>
        </w:r>
        <w:r w:rsidR="00AF10F9">
          <w:rPr>
            <w:noProof/>
            <w:webHidden/>
          </w:rPr>
          <w:fldChar w:fldCharType="separate"/>
        </w:r>
        <w:r w:rsidR="001F57FD">
          <w:rPr>
            <w:noProof/>
            <w:webHidden/>
          </w:rPr>
          <w:t>6</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697" w:history="1">
        <w:r w:rsidR="00F374BB" w:rsidRPr="00F374BB">
          <w:rPr>
            <w:rStyle w:val="af1"/>
            <w:rFonts w:ascii="Times New Roman" w:hAnsi="Times New Roman"/>
            <w:noProof/>
            <w:lang w:eastAsia="ru-RU"/>
          </w:rPr>
          <w:t>1.2.</w:t>
        </w:r>
        <w:r w:rsidR="00F374BB" w:rsidRPr="00F374BB">
          <w:rPr>
            <w:rFonts w:asciiTheme="minorHAnsi" w:eastAsiaTheme="minorEastAsia" w:hAnsiTheme="minorHAnsi" w:cstheme="minorBidi"/>
            <w:noProof/>
            <w:lang w:eastAsia="ru-RU"/>
          </w:rPr>
          <w:tab/>
        </w:r>
        <w:r w:rsidR="00F374BB" w:rsidRPr="00F374BB">
          <w:rPr>
            <w:rStyle w:val="af1"/>
            <w:rFonts w:ascii="Times New Roman" w:hAnsi="Times New Roman"/>
            <w:noProof/>
            <w:lang w:eastAsia="ru-RU"/>
          </w:rPr>
          <w:t>Субъекты спортивной подготовки</w:t>
        </w:r>
        <w:r w:rsidR="00F374BB">
          <w:rPr>
            <w:noProof/>
            <w:webHidden/>
          </w:rPr>
          <w:tab/>
        </w:r>
        <w:r w:rsidR="00AF10F9">
          <w:rPr>
            <w:noProof/>
            <w:webHidden/>
          </w:rPr>
          <w:fldChar w:fldCharType="begin"/>
        </w:r>
        <w:r w:rsidR="00F374BB">
          <w:rPr>
            <w:noProof/>
            <w:webHidden/>
          </w:rPr>
          <w:instrText xml:space="preserve"> PAGEREF _Toc380751697 \h </w:instrText>
        </w:r>
        <w:r w:rsidR="00AF10F9">
          <w:rPr>
            <w:noProof/>
            <w:webHidden/>
          </w:rPr>
        </w:r>
        <w:r w:rsidR="00AF10F9">
          <w:rPr>
            <w:noProof/>
            <w:webHidden/>
          </w:rPr>
          <w:fldChar w:fldCharType="separate"/>
        </w:r>
        <w:r w:rsidR="001F57FD">
          <w:rPr>
            <w:noProof/>
            <w:webHidden/>
          </w:rPr>
          <w:t>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698" w:history="1">
        <w:r w:rsidR="00F374BB" w:rsidRPr="00F343E3">
          <w:rPr>
            <w:rStyle w:val="af1"/>
            <w:rFonts w:ascii="Times New Roman" w:hAnsi="Times New Roman"/>
            <w:noProof/>
            <w:lang w:eastAsia="ru-RU"/>
          </w:rPr>
          <w:t>1.2.1.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Органы управления в области физической культуры и спорта</w:t>
        </w:r>
        <w:r w:rsidR="00F374BB">
          <w:rPr>
            <w:noProof/>
            <w:webHidden/>
          </w:rPr>
          <w:tab/>
        </w:r>
        <w:r w:rsidR="00AF10F9">
          <w:rPr>
            <w:noProof/>
            <w:webHidden/>
          </w:rPr>
          <w:fldChar w:fldCharType="begin"/>
        </w:r>
        <w:r w:rsidR="00F374BB">
          <w:rPr>
            <w:noProof/>
            <w:webHidden/>
          </w:rPr>
          <w:instrText xml:space="preserve"> PAGEREF _Toc380751698 \h </w:instrText>
        </w:r>
        <w:r w:rsidR="00AF10F9">
          <w:rPr>
            <w:noProof/>
            <w:webHidden/>
          </w:rPr>
        </w:r>
        <w:r w:rsidR="00AF10F9">
          <w:rPr>
            <w:noProof/>
            <w:webHidden/>
          </w:rPr>
          <w:fldChar w:fldCharType="separate"/>
        </w:r>
        <w:r w:rsidR="001F57FD">
          <w:rPr>
            <w:noProof/>
            <w:webHidden/>
          </w:rPr>
          <w:t>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699" w:history="1">
        <w:r w:rsidR="00F374BB" w:rsidRPr="00F343E3">
          <w:rPr>
            <w:rStyle w:val="af1"/>
            <w:rFonts w:ascii="Times New Roman" w:hAnsi="Times New Roman"/>
            <w:noProof/>
            <w:lang w:eastAsia="ru-RU"/>
          </w:rPr>
          <w:t>1.2.2.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Организации, осуществляющие спортивную подготовку</w:t>
        </w:r>
        <w:r w:rsidR="00F374BB">
          <w:rPr>
            <w:noProof/>
            <w:webHidden/>
          </w:rPr>
          <w:tab/>
        </w:r>
        <w:r w:rsidR="00AF10F9">
          <w:rPr>
            <w:noProof/>
            <w:webHidden/>
          </w:rPr>
          <w:fldChar w:fldCharType="begin"/>
        </w:r>
        <w:r w:rsidR="00F374BB">
          <w:rPr>
            <w:noProof/>
            <w:webHidden/>
          </w:rPr>
          <w:instrText xml:space="preserve"> PAGEREF _Toc380751699 \h </w:instrText>
        </w:r>
        <w:r w:rsidR="00AF10F9">
          <w:rPr>
            <w:noProof/>
            <w:webHidden/>
          </w:rPr>
        </w:r>
        <w:r w:rsidR="00AF10F9">
          <w:rPr>
            <w:noProof/>
            <w:webHidden/>
          </w:rPr>
          <w:fldChar w:fldCharType="separate"/>
        </w:r>
        <w:r w:rsidR="001F57FD">
          <w:rPr>
            <w:noProof/>
            <w:webHidden/>
          </w:rPr>
          <w:t>8</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00" w:history="1">
        <w:r w:rsidR="00F374BB" w:rsidRPr="00F343E3">
          <w:rPr>
            <w:rStyle w:val="af1"/>
            <w:rFonts w:ascii="Times New Roman" w:hAnsi="Times New Roman"/>
            <w:noProof/>
            <w:lang w:eastAsia="ru-RU"/>
          </w:rPr>
          <w:t>1.2.3.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Лица, проходящие спортивную подготовку (спортсмены)</w:t>
        </w:r>
        <w:r w:rsidR="00F374BB">
          <w:rPr>
            <w:noProof/>
            <w:webHidden/>
          </w:rPr>
          <w:tab/>
        </w:r>
        <w:r w:rsidR="00AF10F9">
          <w:rPr>
            <w:noProof/>
            <w:webHidden/>
          </w:rPr>
          <w:fldChar w:fldCharType="begin"/>
        </w:r>
        <w:r w:rsidR="00F374BB">
          <w:rPr>
            <w:noProof/>
            <w:webHidden/>
          </w:rPr>
          <w:instrText xml:space="preserve"> PAGEREF _Toc380751700 \h </w:instrText>
        </w:r>
        <w:r w:rsidR="00AF10F9">
          <w:rPr>
            <w:noProof/>
            <w:webHidden/>
          </w:rPr>
        </w:r>
        <w:r w:rsidR="00AF10F9">
          <w:rPr>
            <w:noProof/>
            <w:webHidden/>
          </w:rPr>
          <w:fldChar w:fldCharType="separate"/>
        </w:r>
        <w:r w:rsidR="001F57FD">
          <w:rPr>
            <w:noProof/>
            <w:webHidden/>
          </w:rPr>
          <w:t>9</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02" w:history="1">
        <w:r w:rsidR="00F374BB" w:rsidRPr="00F343E3">
          <w:rPr>
            <w:rStyle w:val="af1"/>
            <w:rFonts w:ascii="Times New Roman" w:hAnsi="Times New Roman"/>
            <w:noProof/>
            <w:lang w:eastAsia="ru-RU"/>
          </w:rPr>
          <w:t>1.2.4.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Спортивные сборные команды</w:t>
        </w:r>
        <w:r w:rsidR="00F374BB">
          <w:rPr>
            <w:noProof/>
            <w:webHidden/>
          </w:rPr>
          <w:tab/>
        </w:r>
        <w:r w:rsidR="00AF10F9">
          <w:rPr>
            <w:noProof/>
            <w:webHidden/>
          </w:rPr>
          <w:fldChar w:fldCharType="begin"/>
        </w:r>
        <w:r w:rsidR="00F374BB">
          <w:rPr>
            <w:noProof/>
            <w:webHidden/>
          </w:rPr>
          <w:instrText xml:space="preserve"> PAGEREF _Toc380751702 \h </w:instrText>
        </w:r>
        <w:r w:rsidR="00AF10F9">
          <w:rPr>
            <w:noProof/>
            <w:webHidden/>
          </w:rPr>
        </w:r>
        <w:r w:rsidR="00AF10F9">
          <w:rPr>
            <w:noProof/>
            <w:webHidden/>
          </w:rPr>
          <w:fldChar w:fldCharType="separate"/>
        </w:r>
        <w:r w:rsidR="001F57FD">
          <w:rPr>
            <w:noProof/>
            <w:webHidden/>
          </w:rPr>
          <w:t>13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03" w:history="1">
        <w:r w:rsidR="00F374BB" w:rsidRPr="00F343E3">
          <w:rPr>
            <w:rStyle w:val="af1"/>
            <w:rFonts w:ascii="Times New Roman" w:hAnsi="Times New Roman"/>
            <w:noProof/>
            <w:lang w:eastAsia="ru-RU"/>
          </w:rPr>
          <w:t>1.2.5.</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Лица, осуществляющие спортивную подготовку</w:t>
        </w:r>
        <w:r w:rsidR="00F374BB">
          <w:rPr>
            <w:noProof/>
            <w:webHidden/>
          </w:rPr>
          <w:tab/>
        </w:r>
        <w:r w:rsidR="00AF10F9">
          <w:rPr>
            <w:noProof/>
            <w:webHidden/>
          </w:rPr>
          <w:fldChar w:fldCharType="begin"/>
        </w:r>
        <w:r w:rsidR="00F374BB">
          <w:rPr>
            <w:noProof/>
            <w:webHidden/>
          </w:rPr>
          <w:instrText xml:space="preserve"> PAGEREF _Toc380751703 \h </w:instrText>
        </w:r>
        <w:r w:rsidR="00AF10F9">
          <w:rPr>
            <w:noProof/>
            <w:webHidden/>
          </w:rPr>
        </w:r>
        <w:r w:rsidR="00AF10F9">
          <w:rPr>
            <w:noProof/>
            <w:webHidden/>
          </w:rPr>
          <w:fldChar w:fldCharType="separate"/>
        </w:r>
        <w:r w:rsidR="001F57FD">
          <w:rPr>
            <w:noProof/>
            <w:webHidden/>
          </w:rPr>
          <w:t>13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05" w:history="1">
        <w:r w:rsidR="00F374BB" w:rsidRPr="00F343E3">
          <w:rPr>
            <w:rStyle w:val="af1"/>
            <w:rFonts w:ascii="Times New Roman" w:hAnsi="Times New Roman"/>
            <w:noProof/>
            <w:lang w:eastAsia="ru-RU"/>
          </w:rPr>
          <w:t>1.2.6.</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Медицинские службы и работники</w:t>
        </w:r>
        <w:r w:rsidR="00F374BB">
          <w:rPr>
            <w:noProof/>
            <w:webHidden/>
          </w:rPr>
          <w:tab/>
        </w:r>
        <w:r w:rsidR="00AF10F9">
          <w:rPr>
            <w:noProof/>
            <w:webHidden/>
          </w:rPr>
          <w:fldChar w:fldCharType="begin"/>
        </w:r>
        <w:r w:rsidR="00F374BB">
          <w:rPr>
            <w:noProof/>
            <w:webHidden/>
          </w:rPr>
          <w:instrText xml:space="preserve"> PAGEREF _Toc380751705 \h </w:instrText>
        </w:r>
        <w:r w:rsidR="00AF10F9">
          <w:rPr>
            <w:noProof/>
            <w:webHidden/>
          </w:rPr>
        </w:r>
        <w:r w:rsidR="00AF10F9">
          <w:rPr>
            <w:noProof/>
            <w:webHidden/>
          </w:rPr>
          <w:fldChar w:fldCharType="separate"/>
        </w:r>
        <w:r w:rsidR="001F57FD">
          <w:rPr>
            <w:noProof/>
            <w:webHidden/>
          </w:rPr>
          <w:t>19</w:t>
        </w:r>
        <w:r w:rsidR="00AF10F9">
          <w:rPr>
            <w:noProof/>
            <w:webHidden/>
          </w:rPr>
          <w:fldChar w:fldCharType="end"/>
        </w:r>
      </w:hyperlink>
    </w:p>
    <w:p w:rsidR="00F374BB" w:rsidRDefault="004C3EDC" w:rsidP="00F374BB">
      <w:pPr>
        <w:pStyle w:val="35"/>
        <w:ind w:right="707"/>
        <w:jc w:val="both"/>
        <w:rPr>
          <w:rFonts w:asciiTheme="minorHAnsi" w:eastAsiaTheme="minorEastAsia" w:hAnsiTheme="minorHAnsi" w:cstheme="minorBidi"/>
          <w:noProof/>
          <w:lang w:eastAsia="ru-RU"/>
        </w:rPr>
      </w:pPr>
      <w:hyperlink w:anchor="_Toc380751706" w:history="1">
        <w:r w:rsidR="00F374BB" w:rsidRPr="00F343E3">
          <w:rPr>
            <w:rStyle w:val="af1"/>
            <w:rFonts w:ascii="Times New Roman" w:hAnsi="Times New Roman"/>
            <w:noProof/>
            <w:lang w:eastAsia="ru-RU"/>
          </w:rPr>
          <w:t>1.2.7.</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 xml:space="preserve">Иные специалисты, необходимые для организации и обеспечения спортивной </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подготовки</w:t>
        </w:r>
        <w:r w:rsidR="00F374BB">
          <w:rPr>
            <w:rStyle w:val="af1"/>
            <w:rFonts w:ascii="Times New Roman" w:hAnsi="Times New Roman"/>
            <w:noProof/>
            <w:lang w:eastAsia="ru-RU"/>
          </w:rPr>
          <w:tab/>
        </w:r>
        <w:r w:rsidR="00F374BB">
          <w:rPr>
            <w:noProof/>
            <w:webHidden/>
          </w:rPr>
          <w:tab/>
        </w:r>
        <w:r w:rsidR="00AF10F9">
          <w:rPr>
            <w:noProof/>
            <w:webHidden/>
          </w:rPr>
          <w:fldChar w:fldCharType="begin"/>
        </w:r>
        <w:r w:rsidR="00F374BB">
          <w:rPr>
            <w:noProof/>
            <w:webHidden/>
          </w:rPr>
          <w:instrText xml:space="preserve"> PAGEREF _Toc380751706 \h </w:instrText>
        </w:r>
        <w:r w:rsidR="00AF10F9">
          <w:rPr>
            <w:noProof/>
            <w:webHidden/>
          </w:rPr>
        </w:r>
        <w:r w:rsidR="00AF10F9">
          <w:rPr>
            <w:noProof/>
            <w:webHidden/>
          </w:rPr>
          <w:fldChar w:fldCharType="separate"/>
        </w:r>
        <w:r w:rsidR="001F57FD">
          <w:rPr>
            <w:noProof/>
            <w:webHidden/>
          </w:rPr>
          <w:t>22</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07" w:history="1">
        <w:r w:rsidR="00F374BB" w:rsidRPr="00F343E3">
          <w:rPr>
            <w:rStyle w:val="af1"/>
            <w:rFonts w:ascii="Times New Roman" w:hAnsi="Times New Roman"/>
            <w:noProof/>
            <w:lang w:eastAsia="ru-RU"/>
          </w:rPr>
          <w:t>1.2.8.</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Волонтеры (добровольцы)</w:t>
        </w:r>
        <w:r w:rsidR="00F374BB">
          <w:rPr>
            <w:noProof/>
            <w:webHidden/>
          </w:rPr>
          <w:tab/>
        </w:r>
        <w:r w:rsidR="00AF10F9">
          <w:rPr>
            <w:noProof/>
            <w:webHidden/>
          </w:rPr>
          <w:fldChar w:fldCharType="begin"/>
        </w:r>
        <w:r w:rsidR="00F374BB">
          <w:rPr>
            <w:noProof/>
            <w:webHidden/>
          </w:rPr>
          <w:instrText xml:space="preserve"> PAGEREF _Toc380751707 \h </w:instrText>
        </w:r>
        <w:r w:rsidR="00AF10F9">
          <w:rPr>
            <w:noProof/>
            <w:webHidden/>
          </w:rPr>
        </w:r>
        <w:r w:rsidR="00AF10F9">
          <w:rPr>
            <w:noProof/>
            <w:webHidden/>
          </w:rPr>
          <w:fldChar w:fldCharType="separate"/>
        </w:r>
        <w:r w:rsidR="001F57FD">
          <w:rPr>
            <w:noProof/>
            <w:webHidden/>
          </w:rPr>
          <w:t>22</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08" w:history="1">
        <w:r w:rsidR="00F374BB" w:rsidRPr="00F343E3">
          <w:rPr>
            <w:rStyle w:val="af1"/>
            <w:rFonts w:ascii="Times New Roman" w:hAnsi="Times New Roman"/>
            <w:noProof/>
            <w:lang w:eastAsia="ru-RU"/>
          </w:rPr>
          <w:t>1.3.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Система управления спортивной подготовкой</w:t>
        </w:r>
        <w:r w:rsidR="00F374BB">
          <w:rPr>
            <w:noProof/>
            <w:webHidden/>
          </w:rPr>
          <w:tab/>
        </w:r>
        <w:r w:rsidR="00AF10F9">
          <w:rPr>
            <w:noProof/>
            <w:webHidden/>
          </w:rPr>
          <w:fldChar w:fldCharType="begin"/>
        </w:r>
        <w:r w:rsidR="00F374BB">
          <w:rPr>
            <w:noProof/>
            <w:webHidden/>
          </w:rPr>
          <w:instrText xml:space="preserve"> PAGEREF _Toc380751708 \h </w:instrText>
        </w:r>
        <w:r w:rsidR="00AF10F9">
          <w:rPr>
            <w:noProof/>
            <w:webHidden/>
          </w:rPr>
        </w:r>
        <w:r w:rsidR="00AF10F9">
          <w:rPr>
            <w:noProof/>
            <w:webHidden/>
          </w:rPr>
          <w:fldChar w:fldCharType="separate"/>
        </w:r>
        <w:r w:rsidR="001F57FD">
          <w:rPr>
            <w:noProof/>
            <w:webHidden/>
          </w:rPr>
          <w:t>23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09" w:history="1">
        <w:r w:rsidR="00F374BB" w:rsidRPr="00F343E3">
          <w:rPr>
            <w:rStyle w:val="af1"/>
            <w:rFonts w:ascii="Times New Roman" w:hAnsi="Times New Roman"/>
            <w:noProof/>
            <w:lang w:eastAsia="ru-RU"/>
          </w:rPr>
          <w:t>1.3.1. На федеральном уровне</w:t>
        </w:r>
        <w:r w:rsidR="00F374BB">
          <w:rPr>
            <w:noProof/>
            <w:webHidden/>
          </w:rPr>
          <w:tab/>
        </w:r>
        <w:r w:rsidR="00AF10F9">
          <w:rPr>
            <w:noProof/>
            <w:webHidden/>
          </w:rPr>
          <w:fldChar w:fldCharType="begin"/>
        </w:r>
        <w:r w:rsidR="00F374BB">
          <w:rPr>
            <w:noProof/>
            <w:webHidden/>
          </w:rPr>
          <w:instrText xml:space="preserve"> PAGEREF _Toc380751709 \h </w:instrText>
        </w:r>
        <w:r w:rsidR="00AF10F9">
          <w:rPr>
            <w:noProof/>
            <w:webHidden/>
          </w:rPr>
        </w:r>
        <w:r w:rsidR="00AF10F9">
          <w:rPr>
            <w:noProof/>
            <w:webHidden/>
          </w:rPr>
          <w:fldChar w:fldCharType="separate"/>
        </w:r>
        <w:r w:rsidR="001F57FD">
          <w:rPr>
            <w:noProof/>
            <w:webHidden/>
          </w:rPr>
          <w:t>23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10" w:history="1">
        <w:r w:rsidR="00F374BB" w:rsidRPr="00F343E3">
          <w:rPr>
            <w:rStyle w:val="af1"/>
            <w:rFonts w:ascii="Times New Roman" w:hAnsi="Times New Roman"/>
            <w:noProof/>
            <w:lang w:eastAsia="ru-RU"/>
          </w:rPr>
          <w:t>1.3.2.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На региональном (субъекта Российской Федерации) уровне</w:t>
        </w:r>
        <w:r w:rsidR="00F374BB">
          <w:rPr>
            <w:noProof/>
            <w:webHidden/>
          </w:rPr>
          <w:tab/>
        </w:r>
        <w:r w:rsidR="00AF10F9">
          <w:rPr>
            <w:noProof/>
            <w:webHidden/>
          </w:rPr>
          <w:fldChar w:fldCharType="begin"/>
        </w:r>
        <w:r w:rsidR="00F374BB">
          <w:rPr>
            <w:noProof/>
            <w:webHidden/>
          </w:rPr>
          <w:instrText xml:space="preserve"> PAGEREF _Toc380751710 \h </w:instrText>
        </w:r>
        <w:r w:rsidR="00AF10F9">
          <w:rPr>
            <w:noProof/>
            <w:webHidden/>
          </w:rPr>
        </w:r>
        <w:r w:rsidR="00AF10F9">
          <w:rPr>
            <w:noProof/>
            <w:webHidden/>
          </w:rPr>
          <w:fldChar w:fldCharType="separate"/>
        </w:r>
        <w:r w:rsidR="001F57FD">
          <w:rPr>
            <w:noProof/>
            <w:webHidden/>
          </w:rPr>
          <w:t>24</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11" w:history="1">
        <w:r w:rsidR="00F374BB" w:rsidRPr="00F343E3">
          <w:rPr>
            <w:rStyle w:val="af1"/>
            <w:rFonts w:ascii="Times New Roman" w:hAnsi="Times New Roman"/>
            <w:noProof/>
            <w:lang w:eastAsia="ru-RU"/>
          </w:rPr>
          <w:t>1.3.3.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На муниципальном уровне</w:t>
        </w:r>
        <w:r w:rsidR="00F374BB">
          <w:rPr>
            <w:noProof/>
            <w:webHidden/>
          </w:rPr>
          <w:tab/>
        </w:r>
        <w:r w:rsidR="00AF10F9">
          <w:rPr>
            <w:noProof/>
            <w:webHidden/>
          </w:rPr>
          <w:fldChar w:fldCharType="begin"/>
        </w:r>
        <w:r w:rsidR="00F374BB">
          <w:rPr>
            <w:noProof/>
            <w:webHidden/>
          </w:rPr>
          <w:instrText xml:space="preserve"> PAGEREF _Toc380751711 \h </w:instrText>
        </w:r>
        <w:r w:rsidR="00AF10F9">
          <w:rPr>
            <w:noProof/>
            <w:webHidden/>
          </w:rPr>
        </w:r>
        <w:r w:rsidR="00AF10F9">
          <w:rPr>
            <w:noProof/>
            <w:webHidden/>
          </w:rPr>
          <w:fldChar w:fldCharType="separate"/>
        </w:r>
        <w:r w:rsidR="001F57FD">
          <w:rPr>
            <w:noProof/>
            <w:webHidden/>
          </w:rPr>
          <w:t>25</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12" w:history="1">
        <w:r w:rsidR="00F374BB" w:rsidRPr="00F343E3">
          <w:rPr>
            <w:rStyle w:val="af1"/>
            <w:rFonts w:ascii="Times New Roman" w:hAnsi="Times New Roman"/>
            <w:noProof/>
            <w:lang w:eastAsia="ru-RU"/>
          </w:rPr>
          <w:t>1.4.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Типы (виды) организаций, осуществляющих спортивную подготовку</w:t>
        </w:r>
        <w:r w:rsidR="00F374BB">
          <w:rPr>
            <w:noProof/>
            <w:webHidden/>
          </w:rPr>
          <w:tab/>
        </w:r>
        <w:r w:rsidR="00AF10F9">
          <w:rPr>
            <w:noProof/>
            <w:webHidden/>
          </w:rPr>
          <w:fldChar w:fldCharType="begin"/>
        </w:r>
        <w:r w:rsidR="00F374BB">
          <w:rPr>
            <w:noProof/>
            <w:webHidden/>
          </w:rPr>
          <w:instrText xml:space="preserve"> PAGEREF _Toc380751712 \h </w:instrText>
        </w:r>
        <w:r w:rsidR="00AF10F9">
          <w:rPr>
            <w:noProof/>
            <w:webHidden/>
          </w:rPr>
        </w:r>
        <w:r w:rsidR="00AF10F9">
          <w:rPr>
            <w:noProof/>
            <w:webHidden/>
          </w:rPr>
          <w:fldChar w:fldCharType="separate"/>
        </w:r>
        <w:r w:rsidR="001F57FD">
          <w:rPr>
            <w:noProof/>
            <w:webHidden/>
          </w:rPr>
          <w:t>26</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13" w:history="1">
        <w:r w:rsidR="00F374BB" w:rsidRPr="00F343E3">
          <w:rPr>
            <w:rStyle w:val="af1"/>
            <w:rFonts w:ascii="Times New Roman" w:hAnsi="Times New Roman"/>
            <w:noProof/>
            <w:lang w:eastAsia="ru-RU"/>
          </w:rPr>
          <w:t>1.4.1.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Физкультурно-спортивные организации</w:t>
        </w:r>
        <w:r w:rsidR="00F374BB">
          <w:rPr>
            <w:noProof/>
            <w:webHidden/>
          </w:rPr>
          <w:tab/>
        </w:r>
        <w:r w:rsidR="00AF10F9">
          <w:rPr>
            <w:noProof/>
            <w:webHidden/>
          </w:rPr>
          <w:fldChar w:fldCharType="begin"/>
        </w:r>
        <w:r w:rsidR="00F374BB">
          <w:rPr>
            <w:noProof/>
            <w:webHidden/>
          </w:rPr>
          <w:instrText xml:space="preserve"> PAGEREF _Toc380751713 \h </w:instrText>
        </w:r>
        <w:r w:rsidR="00AF10F9">
          <w:rPr>
            <w:noProof/>
            <w:webHidden/>
          </w:rPr>
        </w:r>
        <w:r w:rsidR="00AF10F9">
          <w:rPr>
            <w:noProof/>
            <w:webHidden/>
          </w:rPr>
          <w:fldChar w:fldCharType="separate"/>
        </w:r>
        <w:r w:rsidR="001F57FD">
          <w:rPr>
            <w:noProof/>
            <w:webHidden/>
          </w:rPr>
          <w:t>26</w:t>
        </w:r>
        <w:r w:rsidR="00AF10F9">
          <w:rPr>
            <w:noProof/>
            <w:webHidden/>
          </w:rPr>
          <w:fldChar w:fldCharType="end"/>
        </w:r>
      </w:hyperlink>
    </w:p>
    <w:p w:rsidR="00F374BB" w:rsidRDefault="004C3EDC" w:rsidP="00F374BB">
      <w:pPr>
        <w:pStyle w:val="35"/>
        <w:ind w:right="707"/>
        <w:jc w:val="both"/>
        <w:rPr>
          <w:rFonts w:asciiTheme="minorHAnsi" w:eastAsiaTheme="minorEastAsia" w:hAnsiTheme="minorHAnsi" w:cstheme="minorBidi"/>
          <w:noProof/>
          <w:lang w:eastAsia="ru-RU"/>
        </w:rPr>
      </w:pPr>
      <w:hyperlink w:anchor="_Toc380751714" w:history="1">
        <w:r w:rsidR="00F374BB" w:rsidRPr="00F343E3">
          <w:rPr>
            <w:rStyle w:val="af1"/>
            <w:rFonts w:ascii="Times New Roman" w:hAnsi="Times New Roman"/>
            <w:noProof/>
            <w:lang w:eastAsia="ru-RU"/>
          </w:rPr>
          <w:t xml:space="preserve">1.4.2. Образовательные организации, осуществляющие деятельность в области физической </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культуры и спорта</w:t>
        </w:r>
        <w:r w:rsidR="00F374BB">
          <w:rPr>
            <w:noProof/>
            <w:webHidden/>
          </w:rPr>
          <w:tab/>
        </w:r>
        <w:r w:rsidR="00AF10F9">
          <w:rPr>
            <w:noProof/>
            <w:webHidden/>
          </w:rPr>
          <w:fldChar w:fldCharType="begin"/>
        </w:r>
        <w:r w:rsidR="00F374BB">
          <w:rPr>
            <w:noProof/>
            <w:webHidden/>
          </w:rPr>
          <w:instrText xml:space="preserve"> PAGEREF _Toc380751714 \h </w:instrText>
        </w:r>
        <w:r w:rsidR="00AF10F9">
          <w:rPr>
            <w:noProof/>
            <w:webHidden/>
          </w:rPr>
        </w:r>
        <w:r w:rsidR="00AF10F9">
          <w:rPr>
            <w:noProof/>
            <w:webHidden/>
          </w:rPr>
          <w:fldChar w:fldCharType="separate"/>
        </w:r>
        <w:r w:rsidR="001F57FD">
          <w:rPr>
            <w:noProof/>
            <w:webHidden/>
          </w:rPr>
          <w:t>30</w:t>
        </w:r>
        <w:r w:rsidR="00AF10F9">
          <w:rPr>
            <w:noProof/>
            <w:webHidden/>
          </w:rPr>
          <w:fldChar w:fldCharType="end"/>
        </w:r>
      </w:hyperlink>
    </w:p>
    <w:p w:rsidR="00F374BB" w:rsidRDefault="004C3EDC" w:rsidP="0023566C">
      <w:pPr>
        <w:pStyle w:val="16"/>
        <w:rPr>
          <w:rFonts w:asciiTheme="minorHAnsi" w:eastAsiaTheme="minorEastAsia" w:hAnsiTheme="minorHAnsi" w:cstheme="minorBidi"/>
        </w:rPr>
      </w:pPr>
      <w:hyperlink w:anchor="_Toc380751715" w:history="1">
        <w:r w:rsidR="00F374BB" w:rsidRPr="00F343E3">
          <w:rPr>
            <w:rStyle w:val="af1"/>
          </w:rPr>
          <w:t>2.</w:t>
        </w:r>
        <w:r w:rsidR="0023566C">
          <w:rPr>
            <w:rStyle w:val="af1"/>
          </w:rPr>
          <w:t xml:space="preserve"> </w:t>
        </w:r>
        <w:r w:rsidR="00F374BB" w:rsidRPr="00F343E3">
          <w:rPr>
            <w:rStyle w:val="af1"/>
          </w:rPr>
          <w:t>Требования к организациям, осуществляющим спортивную подготовку</w:t>
        </w:r>
        <w:r w:rsidR="0023566C">
          <w:rPr>
            <w:rStyle w:val="af1"/>
          </w:rPr>
          <w:tab/>
        </w:r>
        <w:r w:rsidR="00AF10F9">
          <w:rPr>
            <w:webHidden/>
          </w:rPr>
          <w:fldChar w:fldCharType="begin"/>
        </w:r>
        <w:r w:rsidR="00F374BB">
          <w:rPr>
            <w:webHidden/>
          </w:rPr>
          <w:instrText xml:space="preserve"> PAGEREF _Toc380751715 \h </w:instrText>
        </w:r>
        <w:r w:rsidR="00AF10F9">
          <w:rPr>
            <w:webHidden/>
          </w:rPr>
        </w:r>
        <w:r w:rsidR="00AF10F9">
          <w:rPr>
            <w:webHidden/>
          </w:rPr>
          <w:fldChar w:fldCharType="separate"/>
        </w:r>
        <w:r w:rsidR="001F57FD">
          <w:rPr>
            <w:webHidden/>
          </w:rPr>
          <w:t>34</w:t>
        </w:r>
        <w:r w:rsidR="00AF10F9">
          <w:rPr>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16" w:history="1">
        <w:r w:rsidR="00F374BB" w:rsidRPr="00F343E3">
          <w:rPr>
            <w:rStyle w:val="af1"/>
            <w:rFonts w:ascii="Times New Roman" w:hAnsi="Times New Roman"/>
            <w:noProof/>
            <w:lang w:eastAsia="ru-RU"/>
          </w:rPr>
          <w:t>2.1.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Права и обязанности организаций, осуществляющих спортивную подготовку</w:t>
        </w:r>
        <w:r w:rsidR="00F374BB">
          <w:rPr>
            <w:noProof/>
            <w:webHidden/>
          </w:rPr>
          <w:tab/>
        </w:r>
        <w:r w:rsidR="00AF10F9">
          <w:rPr>
            <w:noProof/>
            <w:webHidden/>
          </w:rPr>
          <w:fldChar w:fldCharType="begin"/>
        </w:r>
        <w:r w:rsidR="00F374BB">
          <w:rPr>
            <w:noProof/>
            <w:webHidden/>
          </w:rPr>
          <w:instrText xml:space="preserve"> PAGEREF _Toc380751716 \h </w:instrText>
        </w:r>
        <w:r w:rsidR="00AF10F9">
          <w:rPr>
            <w:noProof/>
            <w:webHidden/>
          </w:rPr>
        </w:r>
        <w:r w:rsidR="00AF10F9">
          <w:rPr>
            <w:noProof/>
            <w:webHidden/>
          </w:rPr>
          <w:fldChar w:fldCharType="separate"/>
        </w:r>
        <w:r w:rsidR="001F57FD">
          <w:rPr>
            <w:noProof/>
            <w:webHidden/>
          </w:rPr>
          <w:t>34</w:t>
        </w:r>
        <w:r w:rsidR="00AF10F9">
          <w:rPr>
            <w:noProof/>
            <w:webHidden/>
          </w:rPr>
          <w:fldChar w:fldCharType="end"/>
        </w:r>
      </w:hyperlink>
    </w:p>
    <w:p w:rsidR="00F374BB" w:rsidRDefault="004C3EDC" w:rsidP="0023566C">
      <w:pPr>
        <w:pStyle w:val="25"/>
        <w:jc w:val="both"/>
        <w:rPr>
          <w:rFonts w:asciiTheme="minorHAnsi" w:eastAsiaTheme="minorEastAsia" w:hAnsiTheme="minorHAnsi" w:cstheme="minorBidi"/>
          <w:noProof/>
          <w:lang w:eastAsia="ru-RU"/>
        </w:rPr>
      </w:pPr>
      <w:hyperlink w:anchor="_Toc380751717" w:history="1">
        <w:r w:rsidR="00F374BB" w:rsidRPr="00F343E3">
          <w:rPr>
            <w:rStyle w:val="af1"/>
            <w:rFonts w:ascii="Times New Roman" w:hAnsi="Times New Roman"/>
            <w:noProof/>
            <w:lang w:eastAsia="ru-RU"/>
          </w:rPr>
          <w:t>2.2.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 xml:space="preserve">Научно-методическое обеспечение организаций, осуществляющих спортивную </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подготовку</w:t>
        </w:r>
        <w:r w:rsidR="00F374BB">
          <w:rPr>
            <w:noProof/>
            <w:webHidden/>
          </w:rPr>
          <w:tab/>
        </w:r>
        <w:r w:rsidR="00AF10F9">
          <w:rPr>
            <w:noProof/>
            <w:webHidden/>
          </w:rPr>
          <w:fldChar w:fldCharType="begin"/>
        </w:r>
        <w:r w:rsidR="00F374BB">
          <w:rPr>
            <w:noProof/>
            <w:webHidden/>
          </w:rPr>
          <w:instrText xml:space="preserve"> PAGEREF _Toc380751717 \h </w:instrText>
        </w:r>
        <w:r w:rsidR="00AF10F9">
          <w:rPr>
            <w:noProof/>
            <w:webHidden/>
          </w:rPr>
        </w:r>
        <w:r w:rsidR="00AF10F9">
          <w:rPr>
            <w:noProof/>
            <w:webHidden/>
          </w:rPr>
          <w:fldChar w:fldCharType="separate"/>
        </w:r>
        <w:r w:rsidR="001F57FD">
          <w:rPr>
            <w:noProof/>
            <w:webHidden/>
          </w:rPr>
          <w:t>37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18" w:history="1">
        <w:r w:rsidR="00F374BB" w:rsidRPr="00F343E3">
          <w:rPr>
            <w:rStyle w:val="af1"/>
            <w:rFonts w:ascii="Times New Roman" w:hAnsi="Times New Roman"/>
            <w:noProof/>
            <w:lang w:eastAsia="ru-RU"/>
          </w:rPr>
          <w:t>2.2.1.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Организационно-методическое сопровождение спортивной подготовки</w:t>
        </w:r>
        <w:r w:rsidR="00F374BB">
          <w:rPr>
            <w:noProof/>
            <w:webHidden/>
          </w:rPr>
          <w:tab/>
        </w:r>
        <w:r w:rsidR="00AF10F9">
          <w:rPr>
            <w:noProof/>
            <w:webHidden/>
          </w:rPr>
          <w:fldChar w:fldCharType="begin"/>
        </w:r>
        <w:r w:rsidR="00F374BB">
          <w:rPr>
            <w:noProof/>
            <w:webHidden/>
          </w:rPr>
          <w:instrText xml:space="preserve"> PAGEREF _Toc380751718 \h </w:instrText>
        </w:r>
        <w:r w:rsidR="00AF10F9">
          <w:rPr>
            <w:noProof/>
            <w:webHidden/>
          </w:rPr>
        </w:r>
        <w:r w:rsidR="00AF10F9">
          <w:rPr>
            <w:noProof/>
            <w:webHidden/>
          </w:rPr>
          <w:fldChar w:fldCharType="separate"/>
        </w:r>
        <w:r w:rsidR="001F57FD">
          <w:rPr>
            <w:noProof/>
            <w:webHidden/>
          </w:rPr>
          <w:t>37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19" w:history="1">
        <w:r w:rsidR="00F374BB" w:rsidRPr="00F343E3">
          <w:rPr>
            <w:rStyle w:val="af1"/>
            <w:rFonts w:ascii="Times New Roman" w:hAnsi="Times New Roman"/>
            <w:noProof/>
            <w:lang w:eastAsia="ru-RU"/>
          </w:rPr>
          <w:t>2.2.2.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Консультационно-аналитические центры</w:t>
        </w:r>
        <w:r w:rsidR="00F374BB">
          <w:rPr>
            <w:noProof/>
            <w:webHidden/>
          </w:rPr>
          <w:tab/>
        </w:r>
        <w:r w:rsidR="00AF10F9">
          <w:rPr>
            <w:noProof/>
            <w:webHidden/>
          </w:rPr>
          <w:fldChar w:fldCharType="begin"/>
        </w:r>
        <w:r w:rsidR="00F374BB">
          <w:rPr>
            <w:noProof/>
            <w:webHidden/>
          </w:rPr>
          <w:instrText xml:space="preserve"> PAGEREF _Toc380751719 \h </w:instrText>
        </w:r>
        <w:r w:rsidR="00AF10F9">
          <w:rPr>
            <w:noProof/>
            <w:webHidden/>
          </w:rPr>
        </w:r>
        <w:r w:rsidR="00AF10F9">
          <w:rPr>
            <w:noProof/>
            <w:webHidden/>
          </w:rPr>
          <w:fldChar w:fldCharType="separate"/>
        </w:r>
        <w:r w:rsidR="001F57FD">
          <w:rPr>
            <w:noProof/>
            <w:webHidden/>
          </w:rPr>
          <w:t>38</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20" w:history="1">
        <w:r w:rsidR="00F374BB" w:rsidRPr="00F343E3">
          <w:rPr>
            <w:rStyle w:val="af1"/>
            <w:rFonts w:ascii="Times New Roman" w:hAnsi="Times New Roman"/>
            <w:noProof/>
            <w:lang w:eastAsia="ru-RU"/>
          </w:rPr>
          <w:t>2.2.3.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Федеральные экспериментальные площадки</w:t>
        </w:r>
        <w:r w:rsidR="00F374BB">
          <w:rPr>
            <w:noProof/>
            <w:webHidden/>
          </w:rPr>
          <w:tab/>
        </w:r>
        <w:r w:rsidR="00AF10F9">
          <w:rPr>
            <w:noProof/>
            <w:webHidden/>
          </w:rPr>
          <w:fldChar w:fldCharType="begin"/>
        </w:r>
        <w:r w:rsidR="00F374BB">
          <w:rPr>
            <w:noProof/>
            <w:webHidden/>
          </w:rPr>
          <w:instrText xml:space="preserve"> PAGEREF _Toc380751720 \h </w:instrText>
        </w:r>
        <w:r w:rsidR="00AF10F9">
          <w:rPr>
            <w:noProof/>
            <w:webHidden/>
          </w:rPr>
        </w:r>
        <w:r w:rsidR="00AF10F9">
          <w:rPr>
            <w:noProof/>
            <w:webHidden/>
          </w:rPr>
          <w:fldChar w:fldCharType="separate"/>
        </w:r>
        <w:r w:rsidR="001F57FD">
          <w:rPr>
            <w:noProof/>
            <w:webHidden/>
          </w:rPr>
          <w:t>39</w:t>
        </w:r>
        <w:r w:rsidR="00AF10F9">
          <w:rPr>
            <w:noProof/>
            <w:webHidden/>
          </w:rPr>
          <w:fldChar w:fldCharType="end"/>
        </w:r>
      </w:hyperlink>
    </w:p>
    <w:p w:rsidR="00F374BB" w:rsidRDefault="004C3EDC" w:rsidP="0023566C">
      <w:pPr>
        <w:pStyle w:val="25"/>
        <w:jc w:val="both"/>
        <w:rPr>
          <w:rFonts w:asciiTheme="minorHAnsi" w:eastAsiaTheme="minorEastAsia" w:hAnsiTheme="minorHAnsi" w:cstheme="minorBidi"/>
          <w:noProof/>
          <w:lang w:eastAsia="ru-RU"/>
        </w:rPr>
      </w:pPr>
      <w:hyperlink w:anchor="_Toc380751721" w:history="1">
        <w:r w:rsidR="00F374BB" w:rsidRPr="00F343E3">
          <w:rPr>
            <w:rStyle w:val="af1"/>
            <w:rFonts w:ascii="Times New Roman" w:hAnsi="Times New Roman"/>
            <w:noProof/>
            <w:lang w:eastAsia="ru-RU"/>
          </w:rPr>
          <w:t>2.3.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Финансовое обеспечение деятельности организаций, осуществляющих спортивную</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подготовку</w:t>
        </w:r>
        <w:r w:rsidR="00F374BB">
          <w:rPr>
            <w:noProof/>
            <w:webHidden/>
          </w:rPr>
          <w:tab/>
        </w:r>
        <w:r w:rsidR="00AF10F9">
          <w:rPr>
            <w:noProof/>
            <w:webHidden/>
          </w:rPr>
          <w:fldChar w:fldCharType="begin"/>
        </w:r>
        <w:r w:rsidR="00F374BB">
          <w:rPr>
            <w:noProof/>
            <w:webHidden/>
          </w:rPr>
          <w:instrText xml:space="preserve"> PAGEREF _Toc380751721 \h </w:instrText>
        </w:r>
        <w:r w:rsidR="00AF10F9">
          <w:rPr>
            <w:noProof/>
            <w:webHidden/>
          </w:rPr>
        </w:r>
        <w:r w:rsidR="00AF10F9">
          <w:rPr>
            <w:noProof/>
            <w:webHidden/>
          </w:rPr>
          <w:fldChar w:fldCharType="separate"/>
        </w:r>
        <w:r w:rsidR="001F57FD">
          <w:rPr>
            <w:noProof/>
            <w:webHidden/>
          </w:rPr>
          <w:t>40</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22" w:history="1">
        <w:r w:rsidR="00F374BB" w:rsidRPr="00F343E3">
          <w:rPr>
            <w:rStyle w:val="af1"/>
            <w:rFonts w:ascii="Times New Roman" w:hAnsi="Times New Roman"/>
            <w:noProof/>
            <w:lang w:eastAsia="ru-RU"/>
          </w:rPr>
          <w:t>2.4.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Кадровое обеспечение</w:t>
        </w:r>
        <w:r w:rsidR="00F374BB">
          <w:rPr>
            <w:noProof/>
            <w:webHidden/>
          </w:rPr>
          <w:tab/>
        </w:r>
        <w:r w:rsidR="00AF10F9">
          <w:rPr>
            <w:noProof/>
            <w:webHidden/>
          </w:rPr>
          <w:fldChar w:fldCharType="begin"/>
        </w:r>
        <w:r w:rsidR="00F374BB">
          <w:rPr>
            <w:noProof/>
            <w:webHidden/>
          </w:rPr>
          <w:instrText xml:space="preserve"> PAGEREF _Toc380751722 \h </w:instrText>
        </w:r>
        <w:r w:rsidR="00AF10F9">
          <w:rPr>
            <w:noProof/>
            <w:webHidden/>
          </w:rPr>
        </w:r>
        <w:r w:rsidR="00AF10F9">
          <w:rPr>
            <w:noProof/>
            <w:webHidden/>
          </w:rPr>
          <w:fldChar w:fldCharType="separate"/>
        </w:r>
        <w:r w:rsidR="001F57FD">
          <w:rPr>
            <w:noProof/>
            <w:webHidden/>
          </w:rPr>
          <w:t>43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23" w:history="1">
        <w:r w:rsidR="00F374BB" w:rsidRPr="00F343E3">
          <w:rPr>
            <w:rStyle w:val="af1"/>
            <w:rFonts w:ascii="Times New Roman" w:hAnsi="Times New Roman"/>
            <w:noProof/>
            <w:lang w:eastAsia="ru-RU"/>
          </w:rPr>
          <w:t>2.4.1.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Штатное расписание организации, осуществляющей спортивную подготовку</w:t>
        </w:r>
        <w:r w:rsidR="00F374BB">
          <w:rPr>
            <w:noProof/>
            <w:webHidden/>
          </w:rPr>
          <w:tab/>
        </w:r>
        <w:r w:rsidR="00AF10F9">
          <w:rPr>
            <w:noProof/>
            <w:webHidden/>
          </w:rPr>
          <w:fldChar w:fldCharType="begin"/>
        </w:r>
        <w:r w:rsidR="00F374BB">
          <w:rPr>
            <w:noProof/>
            <w:webHidden/>
          </w:rPr>
          <w:instrText xml:space="preserve"> PAGEREF _Toc380751723 \h </w:instrText>
        </w:r>
        <w:r w:rsidR="00AF10F9">
          <w:rPr>
            <w:noProof/>
            <w:webHidden/>
          </w:rPr>
        </w:r>
        <w:r w:rsidR="00AF10F9">
          <w:rPr>
            <w:noProof/>
            <w:webHidden/>
          </w:rPr>
          <w:fldChar w:fldCharType="separate"/>
        </w:r>
        <w:r w:rsidR="001F57FD">
          <w:rPr>
            <w:noProof/>
            <w:webHidden/>
          </w:rPr>
          <w:t>43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24" w:history="1">
        <w:r w:rsidR="00F374BB" w:rsidRPr="00F343E3">
          <w:rPr>
            <w:rStyle w:val="af1"/>
            <w:rFonts w:ascii="Times New Roman" w:hAnsi="Times New Roman"/>
            <w:noProof/>
            <w:lang w:eastAsia="ru-RU"/>
          </w:rPr>
          <w:t>2.4.2.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Тарификационные списки работников</w:t>
        </w:r>
        <w:r w:rsidR="00F374BB">
          <w:rPr>
            <w:noProof/>
            <w:webHidden/>
          </w:rPr>
          <w:tab/>
        </w:r>
        <w:r w:rsidR="00AF10F9">
          <w:rPr>
            <w:noProof/>
            <w:webHidden/>
          </w:rPr>
          <w:fldChar w:fldCharType="begin"/>
        </w:r>
        <w:r w:rsidR="00F374BB">
          <w:rPr>
            <w:noProof/>
            <w:webHidden/>
          </w:rPr>
          <w:instrText xml:space="preserve"> PAGEREF _Toc380751724 \h </w:instrText>
        </w:r>
        <w:r w:rsidR="00AF10F9">
          <w:rPr>
            <w:noProof/>
            <w:webHidden/>
          </w:rPr>
        </w:r>
        <w:r w:rsidR="00AF10F9">
          <w:rPr>
            <w:noProof/>
            <w:webHidden/>
          </w:rPr>
          <w:fldChar w:fldCharType="separate"/>
        </w:r>
        <w:r w:rsidR="001F57FD">
          <w:rPr>
            <w:noProof/>
            <w:webHidden/>
          </w:rPr>
          <w:t>46</w:t>
        </w:r>
        <w:r w:rsidR="00AF10F9">
          <w:rPr>
            <w:noProof/>
            <w:webHidden/>
          </w:rPr>
          <w:fldChar w:fldCharType="end"/>
        </w:r>
      </w:hyperlink>
    </w:p>
    <w:p w:rsidR="00F374BB" w:rsidRDefault="004C3EDC" w:rsidP="00F374BB">
      <w:pPr>
        <w:pStyle w:val="35"/>
        <w:ind w:right="707"/>
        <w:jc w:val="both"/>
        <w:rPr>
          <w:rFonts w:asciiTheme="minorHAnsi" w:eastAsiaTheme="minorEastAsia" w:hAnsiTheme="minorHAnsi" w:cstheme="minorBidi"/>
          <w:noProof/>
          <w:lang w:eastAsia="ru-RU"/>
        </w:rPr>
      </w:pPr>
      <w:hyperlink w:anchor="_Toc380751725" w:history="1">
        <w:r w:rsidR="00F374BB" w:rsidRPr="00F343E3">
          <w:rPr>
            <w:rStyle w:val="af1"/>
            <w:rFonts w:ascii="Times New Roman" w:hAnsi="Times New Roman"/>
            <w:noProof/>
            <w:lang w:eastAsia="ru-RU"/>
          </w:rPr>
          <w:t>2.4.3.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 xml:space="preserve">Повышение квалификации и профессиональная подготовка (переподготовка) </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работников</w:t>
        </w:r>
        <w:r w:rsidR="00F374BB">
          <w:rPr>
            <w:noProof/>
            <w:webHidden/>
          </w:rPr>
          <w:tab/>
        </w:r>
        <w:r w:rsidR="00F374BB">
          <w:rPr>
            <w:noProof/>
            <w:webHidden/>
          </w:rPr>
          <w:tab/>
        </w:r>
        <w:r w:rsidR="00AF10F9">
          <w:rPr>
            <w:noProof/>
            <w:webHidden/>
          </w:rPr>
          <w:fldChar w:fldCharType="begin"/>
        </w:r>
        <w:r w:rsidR="00F374BB">
          <w:rPr>
            <w:noProof/>
            <w:webHidden/>
          </w:rPr>
          <w:instrText xml:space="preserve"> PAGEREF _Toc380751725 \h </w:instrText>
        </w:r>
        <w:r w:rsidR="00AF10F9">
          <w:rPr>
            <w:noProof/>
            <w:webHidden/>
          </w:rPr>
        </w:r>
        <w:r w:rsidR="00AF10F9">
          <w:rPr>
            <w:noProof/>
            <w:webHidden/>
          </w:rPr>
          <w:fldChar w:fldCharType="separate"/>
        </w:r>
        <w:r w:rsidR="001F57FD">
          <w:rPr>
            <w:noProof/>
            <w:webHidden/>
          </w:rPr>
          <w:t>48</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26" w:history="1">
        <w:r w:rsidR="00F374BB" w:rsidRPr="00F343E3">
          <w:rPr>
            <w:rStyle w:val="af1"/>
            <w:rFonts w:ascii="Times New Roman" w:hAnsi="Times New Roman"/>
            <w:noProof/>
            <w:lang w:eastAsia="ru-RU"/>
          </w:rPr>
          <w:t>2.4.4.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Аттестация работников</w:t>
        </w:r>
        <w:r w:rsidR="00F374BB">
          <w:rPr>
            <w:noProof/>
            <w:webHidden/>
          </w:rPr>
          <w:tab/>
        </w:r>
        <w:r w:rsidR="00AF10F9">
          <w:rPr>
            <w:noProof/>
            <w:webHidden/>
          </w:rPr>
          <w:fldChar w:fldCharType="begin"/>
        </w:r>
        <w:r w:rsidR="00F374BB">
          <w:rPr>
            <w:noProof/>
            <w:webHidden/>
          </w:rPr>
          <w:instrText xml:space="preserve"> PAGEREF _Toc380751726 \h </w:instrText>
        </w:r>
        <w:r w:rsidR="00AF10F9">
          <w:rPr>
            <w:noProof/>
            <w:webHidden/>
          </w:rPr>
        </w:r>
        <w:r w:rsidR="00AF10F9">
          <w:rPr>
            <w:noProof/>
            <w:webHidden/>
          </w:rPr>
          <w:fldChar w:fldCharType="separate"/>
        </w:r>
        <w:r w:rsidR="001F57FD">
          <w:rPr>
            <w:noProof/>
            <w:webHidden/>
          </w:rPr>
          <w:t>49</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27" w:history="1">
        <w:r w:rsidR="00F374BB" w:rsidRPr="00F343E3">
          <w:rPr>
            <w:rStyle w:val="af1"/>
            <w:rFonts w:ascii="Times New Roman" w:hAnsi="Times New Roman"/>
            <w:noProof/>
            <w:lang w:eastAsia="ru-RU"/>
          </w:rPr>
          <w:t>2.5.</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Материально-техническое обеспечение</w:t>
        </w:r>
        <w:r w:rsidR="00F374BB">
          <w:rPr>
            <w:noProof/>
            <w:webHidden/>
          </w:rPr>
          <w:tab/>
        </w:r>
        <w:r w:rsidR="00AF10F9">
          <w:rPr>
            <w:noProof/>
            <w:webHidden/>
          </w:rPr>
          <w:fldChar w:fldCharType="begin"/>
        </w:r>
        <w:r w:rsidR="00F374BB">
          <w:rPr>
            <w:noProof/>
            <w:webHidden/>
          </w:rPr>
          <w:instrText xml:space="preserve"> PAGEREF _Toc380751727 \h </w:instrText>
        </w:r>
        <w:r w:rsidR="00AF10F9">
          <w:rPr>
            <w:noProof/>
            <w:webHidden/>
          </w:rPr>
        </w:r>
        <w:r w:rsidR="00AF10F9">
          <w:rPr>
            <w:noProof/>
            <w:webHidden/>
          </w:rPr>
          <w:fldChar w:fldCharType="separate"/>
        </w:r>
        <w:r w:rsidR="001F57FD">
          <w:rPr>
            <w:noProof/>
            <w:webHidden/>
          </w:rPr>
          <w:t>51</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29" w:history="1">
        <w:r w:rsidR="00F374BB" w:rsidRPr="00F343E3">
          <w:rPr>
            <w:rStyle w:val="af1"/>
            <w:rFonts w:ascii="Times New Roman" w:hAnsi="Times New Roman"/>
            <w:noProof/>
            <w:lang w:eastAsia="ru-RU"/>
          </w:rPr>
          <w:t>2.6.</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Медицинское обеспечение в организациях, осуществляющих спортивную подготовку</w:t>
        </w:r>
        <w:r w:rsidR="00F374BB">
          <w:rPr>
            <w:noProof/>
            <w:webHidden/>
          </w:rPr>
          <w:tab/>
        </w:r>
        <w:r w:rsidR="00AF10F9">
          <w:rPr>
            <w:noProof/>
            <w:webHidden/>
          </w:rPr>
          <w:fldChar w:fldCharType="begin"/>
        </w:r>
        <w:r w:rsidR="00F374BB">
          <w:rPr>
            <w:noProof/>
            <w:webHidden/>
          </w:rPr>
          <w:instrText xml:space="preserve"> PAGEREF _Toc380751729 \h </w:instrText>
        </w:r>
        <w:r w:rsidR="00AF10F9">
          <w:rPr>
            <w:noProof/>
            <w:webHidden/>
          </w:rPr>
        </w:r>
        <w:r w:rsidR="00AF10F9">
          <w:rPr>
            <w:noProof/>
            <w:webHidden/>
          </w:rPr>
          <w:fldChar w:fldCharType="separate"/>
        </w:r>
        <w:r w:rsidR="001F57FD">
          <w:rPr>
            <w:noProof/>
            <w:webHidden/>
          </w:rPr>
          <w:t>53</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30" w:history="1">
        <w:r w:rsidR="00F374BB" w:rsidRPr="00F343E3">
          <w:rPr>
            <w:rStyle w:val="af1"/>
            <w:rFonts w:ascii="Times New Roman" w:hAnsi="Times New Roman"/>
            <w:noProof/>
            <w:lang w:eastAsia="ru-RU"/>
          </w:rPr>
          <w:t>2.7.</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Организация питания (возмещение энергозатрат)</w:t>
        </w:r>
        <w:r w:rsidR="00F374BB">
          <w:rPr>
            <w:noProof/>
            <w:webHidden/>
          </w:rPr>
          <w:tab/>
        </w:r>
        <w:r w:rsidR="00AF10F9">
          <w:rPr>
            <w:noProof/>
            <w:webHidden/>
          </w:rPr>
          <w:fldChar w:fldCharType="begin"/>
        </w:r>
        <w:r w:rsidR="00F374BB">
          <w:rPr>
            <w:noProof/>
            <w:webHidden/>
          </w:rPr>
          <w:instrText xml:space="preserve"> PAGEREF _Toc380751730 \h </w:instrText>
        </w:r>
        <w:r w:rsidR="00AF10F9">
          <w:rPr>
            <w:noProof/>
            <w:webHidden/>
          </w:rPr>
        </w:r>
        <w:r w:rsidR="00AF10F9">
          <w:rPr>
            <w:noProof/>
            <w:webHidden/>
          </w:rPr>
          <w:fldChar w:fldCharType="separate"/>
        </w:r>
        <w:r w:rsidR="001F57FD">
          <w:rPr>
            <w:noProof/>
            <w:webHidden/>
          </w:rPr>
          <w:t>54</w:t>
        </w:r>
        <w:r w:rsidR="00AF10F9">
          <w:rPr>
            <w:noProof/>
            <w:webHidden/>
          </w:rPr>
          <w:fldChar w:fldCharType="end"/>
        </w:r>
      </w:hyperlink>
    </w:p>
    <w:p w:rsidR="00F374BB" w:rsidRDefault="004C3EDC" w:rsidP="0023566C">
      <w:pPr>
        <w:pStyle w:val="16"/>
        <w:rPr>
          <w:rFonts w:asciiTheme="minorHAnsi" w:eastAsiaTheme="minorEastAsia" w:hAnsiTheme="minorHAnsi" w:cstheme="minorBidi"/>
        </w:rPr>
      </w:pPr>
      <w:hyperlink w:anchor="_Toc380751731" w:history="1">
        <w:r w:rsidR="00F374BB" w:rsidRPr="00F343E3">
          <w:rPr>
            <w:rStyle w:val="af1"/>
          </w:rPr>
          <w:t>3.</w:t>
        </w:r>
        <w:r w:rsidR="0023566C">
          <w:rPr>
            <w:rFonts w:asciiTheme="minorHAnsi" w:eastAsiaTheme="minorEastAsia" w:hAnsiTheme="minorHAnsi" w:cstheme="minorBidi"/>
          </w:rPr>
          <w:t xml:space="preserve"> </w:t>
        </w:r>
        <w:r w:rsidR="00F374BB" w:rsidRPr="00F343E3">
          <w:rPr>
            <w:rStyle w:val="af1"/>
          </w:rPr>
          <w:t>Требования к процессу спортивной подготовки</w:t>
        </w:r>
        <w:r w:rsidR="0023566C">
          <w:rPr>
            <w:rStyle w:val="af1"/>
          </w:rPr>
          <w:tab/>
        </w:r>
        <w:r w:rsidR="00AF10F9">
          <w:rPr>
            <w:webHidden/>
          </w:rPr>
          <w:fldChar w:fldCharType="begin"/>
        </w:r>
        <w:r w:rsidR="00F374BB">
          <w:rPr>
            <w:webHidden/>
          </w:rPr>
          <w:instrText xml:space="preserve"> PAGEREF _Toc380751731 \h </w:instrText>
        </w:r>
        <w:r w:rsidR="00AF10F9">
          <w:rPr>
            <w:webHidden/>
          </w:rPr>
        </w:r>
        <w:r w:rsidR="00AF10F9">
          <w:rPr>
            <w:webHidden/>
          </w:rPr>
          <w:fldChar w:fldCharType="separate"/>
        </w:r>
        <w:r w:rsidR="001F57FD">
          <w:rPr>
            <w:webHidden/>
          </w:rPr>
          <w:t>57</w:t>
        </w:r>
        <w:r w:rsidR="00AF10F9">
          <w:rPr>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32" w:history="1">
        <w:r w:rsidR="00F374BB" w:rsidRPr="00F343E3">
          <w:rPr>
            <w:rStyle w:val="af1"/>
            <w:rFonts w:ascii="Times New Roman" w:hAnsi="Times New Roman"/>
            <w:noProof/>
            <w:lang w:eastAsia="ru-RU"/>
          </w:rPr>
          <w:t>3.1.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Система многолетней спортивной подготовки</w:t>
        </w:r>
        <w:r w:rsidR="00F374BB">
          <w:rPr>
            <w:noProof/>
            <w:webHidden/>
          </w:rPr>
          <w:tab/>
        </w:r>
        <w:r w:rsidR="00AF10F9">
          <w:rPr>
            <w:noProof/>
            <w:webHidden/>
          </w:rPr>
          <w:fldChar w:fldCharType="begin"/>
        </w:r>
        <w:r w:rsidR="00F374BB">
          <w:rPr>
            <w:noProof/>
            <w:webHidden/>
          </w:rPr>
          <w:instrText xml:space="preserve"> PAGEREF _Toc380751732 \h </w:instrText>
        </w:r>
        <w:r w:rsidR="00AF10F9">
          <w:rPr>
            <w:noProof/>
            <w:webHidden/>
          </w:rPr>
        </w:r>
        <w:r w:rsidR="00AF10F9">
          <w:rPr>
            <w:noProof/>
            <w:webHidden/>
          </w:rPr>
          <w:fldChar w:fldCharType="separate"/>
        </w:r>
        <w:r w:rsidR="001F57FD">
          <w:rPr>
            <w:noProof/>
            <w:webHidden/>
          </w:rPr>
          <w:t>57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33" w:history="1">
        <w:r w:rsidR="00F374BB" w:rsidRPr="00F343E3">
          <w:rPr>
            <w:rStyle w:val="af1"/>
            <w:rFonts w:ascii="Times New Roman" w:hAnsi="Times New Roman"/>
            <w:noProof/>
            <w:lang w:eastAsia="ru-RU"/>
          </w:rPr>
          <w:t>3.1.1.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Этапы спортивной подготовки</w:t>
        </w:r>
        <w:r w:rsidR="00F374BB">
          <w:rPr>
            <w:noProof/>
            <w:webHidden/>
          </w:rPr>
          <w:tab/>
        </w:r>
        <w:r w:rsidR="00AF10F9">
          <w:rPr>
            <w:noProof/>
            <w:webHidden/>
          </w:rPr>
          <w:fldChar w:fldCharType="begin"/>
        </w:r>
        <w:r w:rsidR="00F374BB">
          <w:rPr>
            <w:noProof/>
            <w:webHidden/>
          </w:rPr>
          <w:instrText xml:space="preserve"> PAGEREF _Toc380751733 \h </w:instrText>
        </w:r>
        <w:r w:rsidR="00AF10F9">
          <w:rPr>
            <w:noProof/>
            <w:webHidden/>
          </w:rPr>
        </w:r>
        <w:r w:rsidR="00AF10F9">
          <w:rPr>
            <w:noProof/>
            <w:webHidden/>
          </w:rPr>
          <w:fldChar w:fldCharType="separate"/>
        </w:r>
        <w:r w:rsidR="001F57FD">
          <w:rPr>
            <w:noProof/>
            <w:webHidden/>
          </w:rPr>
          <w:t>57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46" w:history="1">
        <w:r w:rsidR="00F374BB" w:rsidRPr="00F343E3">
          <w:rPr>
            <w:rStyle w:val="af1"/>
            <w:rFonts w:ascii="Times New Roman" w:hAnsi="Times New Roman"/>
            <w:noProof/>
            <w:lang w:eastAsia="ru-RU"/>
          </w:rPr>
          <w:t>3.1.2.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Порядок приема лиц в организации, осуществляющие спортивную подготовку</w:t>
        </w:r>
        <w:r w:rsidR="00F374BB">
          <w:rPr>
            <w:noProof/>
            <w:webHidden/>
          </w:rPr>
          <w:tab/>
        </w:r>
        <w:r w:rsidR="00AF10F9">
          <w:rPr>
            <w:noProof/>
            <w:webHidden/>
          </w:rPr>
          <w:fldChar w:fldCharType="begin"/>
        </w:r>
        <w:r w:rsidR="00F374BB">
          <w:rPr>
            <w:noProof/>
            <w:webHidden/>
          </w:rPr>
          <w:instrText xml:space="preserve"> PAGEREF _Toc380751746 \h </w:instrText>
        </w:r>
        <w:r w:rsidR="00AF10F9">
          <w:rPr>
            <w:noProof/>
            <w:webHidden/>
          </w:rPr>
        </w:r>
        <w:r w:rsidR="00AF10F9">
          <w:rPr>
            <w:noProof/>
            <w:webHidden/>
          </w:rPr>
          <w:fldChar w:fldCharType="separate"/>
        </w:r>
        <w:r w:rsidR="001F57FD">
          <w:rPr>
            <w:noProof/>
            <w:webHidden/>
          </w:rPr>
          <w:t>60</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47" w:history="1">
        <w:r w:rsidR="00F374BB" w:rsidRPr="00F343E3">
          <w:rPr>
            <w:rStyle w:val="af1"/>
            <w:rFonts w:ascii="Times New Roman" w:hAnsi="Times New Roman"/>
            <w:noProof/>
            <w:lang w:eastAsia="ru-RU"/>
          </w:rPr>
          <w:t>3.1.3.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Комплектование групп спортивной подготовки</w:t>
        </w:r>
        <w:r w:rsidR="00F374BB">
          <w:rPr>
            <w:noProof/>
            <w:webHidden/>
          </w:rPr>
          <w:tab/>
        </w:r>
        <w:r w:rsidR="00AF10F9">
          <w:rPr>
            <w:noProof/>
            <w:webHidden/>
          </w:rPr>
          <w:fldChar w:fldCharType="begin"/>
        </w:r>
        <w:r w:rsidR="00F374BB">
          <w:rPr>
            <w:noProof/>
            <w:webHidden/>
          </w:rPr>
          <w:instrText xml:space="preserve"> PAGEREF _Toc380751747 \h </w:instrText>
        </w:r>
        <w:r w:rsidR="00AF10F9">
          <w:rPr>
            <w:noProof/>
            <w:webHidden/>
          </w:rPr>
        </w:r>
        <w:r w:rsidR="00AF10F9">
          <w:rPr>
            <w:noProof/>
            <w:webHidden/>
          </w:rPr>
          <w:fldChar w:fldCharType="separate"/>
        </w:r>
        <w:r w:rsidR="001F57FD">
          <w:rPr>
            <w:noProof/>
            <w:webHidden/>
          </w:rPr>
          <w:t>62</w:t>
        </w:r>
        <w:r w:rsidR="00AF10F9">
          <w:rPr>
            <w:noProof/>
            <w:webHidden/>
          </w:rPr>
          <w:fldChar w:fldCharType="end"/>
        </w:r>
      </w:hyperlink>
    </w:p>
    <w:p w:rsidR="00F374BB" w:rsidRDefault="004C3EDC" w:rsidP="0023566C">
      <w:pPr>
        <w:pStyle w:val="25"/>
        <w:jc w:val="both"/>
        <w:rPr>
          <w:rFonts w:asciiTheme="minorHAnsi" w:eastAsiaTheme="minorEastAsia" w:hAnsiTheme="minorHAnsi" w:cstheme="minorBidi"/>
          <w:noProof/>
          <w:lang w:eastAsia="ru-RU"/>
        </w:rPr>
      </w:pPr>
      <w:hyperlink w:anchor="_Toc380751748" w:history="1">
        <w:r w:rsidR="00F374BB" w:rsidRPr="00F343E3">
          <w:rPr>
            <w:rStyle w:val="af1"/>
            <w:rFonts w:ascii="Times New Roman" w:hAnsi="Times New Roman"/>
            <w:noProof/>
            <w:lang w:eastAsia="ru-RU"/>
          </w:rPr>
          <w:t>3.2.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 xml:space="preserve">Организация тренировочного процесса в организации, осуществляющей спортивную </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подготовку</w:t>
        </w:r>
        <w:r w:rsidR="00F374BB">
          <w:rPr>
            <w:noProof/>
            <w:webHidden/>
          </w:rPr>
          <w:tab/>
        </w:r>
        <w:r w:rsidR="00AF10F9">
          <w:rPr>
            <w:noProof/>
            <w:webHidden/>
          </w:rPr>
          <w:fldChar w:fldCharType="begin"/>
        </w:r>
        <w:r w:rsidR="00F374BB">
          <w:rPr>
            <w:noProof/>
            <w:webHidden/>
          </w:rPr>
          <w:instrText xml:space="preserve"> PAGEREF _Toc380751748 \h </w:instrText>
        </w:r>
        <w:r w:rsidR="00AF10F9">
          <w:rPr>
            <w:noProof/>
            <w:webHidden/>
          </w:rPr>
        </w:r>
        <w:r w:rsidR="00AF10F9">
          <w:rPr>
            <w:noProof/>
            <w:webHidden/>
          </w:rPr>
          <w:fldChar w:fldCharType="separate"/>
        </w:r>
        <w:r w:rsidR="001F57FD">
          <w:rPr>
            <w:noProof/>
            <w:webHidden/>
          </w:rPr>
          <w:t>63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49" w:history="1">
        <w:r w:rsidR="00F374BB" w:rsidRPr="00F343E3">
          <w:rPr>
            <w:rStyle w:val="af1"/>
            <w:rFonts w:ascii="Times New Roman" w:hAnsi="Times New Roman"/>
            <w:noProof/>
            <w:lang w:eastAsia="ru-RU"/>
          </w:rPr>
          <w:t>3.2.1.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Порядок организации тренировочного процесса</w:t>
        </w:r>
        <w:r w:rsidR="00F374BB">
          <w:rPr>
            <w:noProof/>
            <w:webHidden/>
          </w:rPr>
          <w:tab/>
        </w:r>
        <w:r w:rsidR="00AF10F9">
          <w:rPr>
            <w:noProof/>
            <w:webHidden/>
          </w:rPr>
          <w:fldChar w:fldCharType="begin"/>
        </w:r>
        <w:r w:rsidR="00F374BB">
          <w:rPr>
            <w:noProof/>
            <w:webHidden/>
          </w:rPr>
          <w:instrText xml:space="preserve"> PAGEREF _Toc380751749 \h </w:instrText>
        </w:r>
        <w:r w:rsidR="00AF10F9">
          <w:rPr>
            <w:noProof/>
            <w:webHidden/>
          </w:rPr>
        </w:r>
        <w:r w:rsidR="00AF10F9">
          <w:rPr>
            <w:noProof/>
            <w:webHidden/>
          </w:rPr>
          <w:fldChar w:fldCharType="separate"/>
        </w:r>
        <w:r w:rsidR="001F57FD">
          <w:rPr>
            <w:noProof/>
            <w:webHidden/>
          </w:rPr>
          <w:t>63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50" w:history="1">
        <w:r w:rsidR="00F374BB" w:rsidRPr="00F343E3">
          <w:rPr>
            <w:rStyle w:val="af1"/>
            <w:rFonts w:ascii="Times New Roman" w:hAnsi="Times New Roman"/>
            <w:noProof/>
            <w:lang w:eastAsia="ru-RU"/>
          </w:rPr>
          <w:t>3.2.2.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Формы организации тренировочного процесса</w:t>
        </w:r>
        <w:r w:rsidR="00F374BB">
          <w:rPr>
            <w:noProof/>
            <w:webHidden/>
          </w:rPr>
          <w:tab/>
        </w:r>
        <w:r w:rsidR="00AF10F9">
          <w:rPr>
            <w:noProof/>
            <w:webHidden/>
          </w:rPr>
          <w:fldChar w:fldCharType="begin"/>
        </w:r>
        <w:r w:rsidR="00F374BB">
          <w:rPr>
            <w:noProof/>
            <w:webHidden/>
          </w:rPr>
          <w:instrText xml:space="preserve"> PAGEREF _Toc380751750 \h </w:instrText>
        </w:r>
        <w:r w:rsidR="00AF10F9">
          <w:rPr>
            <w:noProof/>
            <w:webHidden/>
          </w:rPr>
        </w:r>
        <w:r w:rsidR="00AF10F9">
          <w:rPr>
            <w:noProof/>
            <w:webHidden/>
          </w:rPr>
          <w:fldChar w:fldCharType="separate"/>
        </w:r>
        <w:r w:rsidR="001F57FD">
          <w:rPr>
            <w:noProof/>
            <w:webHidden/>
          </w:rPr>
          <w:t>64</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51" w:history="1">
        <w:r w:rsidR="00F374BB" w:rsidRPr="00F343E3">
          <w:rPr>
            <w:rStyle w:val="af1"/>
            <w:rFonts w:ascii="Times New Roman" w:hAnsi="Times New Roman"/>
            <w:noProof/>
            <w:lang w:eastAsia="ru-RU"/>
          </w:rPr>
          <w:t>3.2.3.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Расписание тренировочных занятий</w:t>
        </w:r>
        <w:r w:rsidR="00F374BB">
          <w:rPr>
            <w:noProof/>
            <w:webHidden/>
          </w:rPr>
          <w:tab/>
        </w:r>
        <w:r w:rsidR="00AF10F9">
          <w:rPr>
            <w:noProof/>
            <w:webHidden/>
          </w:rPr>
          <w:fldChar w:fldCharType="begin"/>
        </w:r>
        <w:r w:rsidR="00F374BB">
          <w:rPr>
            <w:noProof/>
            <w:webHidden/>
          </w:rPr>
          <w:instrText xml:space="preserve"> PAGEREF _Toc380751751 \h </w:instrText>
        </w:r>
        <w:r w:rsidR="00AF10F9">
          <w:rPr>
            <w:noProof/>
            <w:webHidden/>
          </w:rPr>
        </w:r>
        <w:r w:rsidR="00AF10F9">
          <w:rPr>
            <w:noProof/>
            <w:webHidden/>
          </w:rPr>
          <w:fldChar w:fldCharType="separate"/>
        </w:r>
        <w:r w:rsidR="001F57FD">
          <w:rPr>
            <w:noProof/>
            <w:webHidden/>
          </w:rPr>
          <w:t>64</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52" w:history="1">
        <w:r w:rsidR="00F374BB" w:rsidRPr="00F343E3">
          <w:rPr>
            <w:rStyle w:val="af1"/>
            <w:rFonts w:ascii="Times New Roman" w:hAnsi="Times New Roman"/>
            <w:noProof/>
            <w:lang w:eastAsia="ru-RU"/>
          </w:rPr>
          <w:t>3.2.4.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Особенности организации тренировочного процесса</w:t>
        </w:r>
        <w:r w:rsidR="00F374BB">
          <w:rPr>
            <w:noProof/>
            <w:webHidden/>
          </w:rPr>
          <w:tab/>
        </w:r>
        <w:r w:rsidR="00AF10F9">
          <w:rPr>
            <w:noProof/>
            <w:webHidden/>
          </w:rPr>
          <w:fldChar w:fldCharType="begin"/>
        </w:r>
        <w:r w:rsidR="00F374BB">
          <w:rPr>
            <w:noProof/>
            <w:webHidden/>
          </w:rPr>
          <w:instrText xml:space="preserve"> PAGEREF _Toc380751752 \h </w:instrText>
        </w:r>
        <w:r w:rsidR="00AF10F9">
          <w:rPr>
            <w:noProof/>
            <w:webHidden/>
          </w:rPr>
        </w:r>
        <w:r w:rsidR="00AF10F9">
          <w:rPr>
            <w:noProof/>
            <w:webHidden/>
          </w:rPr>
          <w:fldChar w:fldCharType="separate"/>
        </w:r>
        <w:r w:rsidR="001F57FD">
          <w:rPr>
            <w:noProof/>
            <w:webHidden/>
          </w:rPr>
          <w:t>65</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53" w:history="1">
        <w:r w:rsidR="00F374BB" w:rsidRPr="00F343E3">
          <w:rPr>
            <w:rStyle w:val="af1"/>
            <w:rFonts w:ascii="Times New Roman" w:hAnsi="Times New Roman"/>
            <w:noProof/>
            <w:lang w:eastAsia="ru-RU"/>
          </w:rPr>
          <w:t>3.2.5.</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Планирование тренировочного процесса</w:t>
        </w:r>
        <w:r w:rsidR="00F374BB">
          <w:rPr>
            <w:noProof/>
            <w:webHidden/>
          </w:rPr>
          <w:tab/>
        </w:r>
        <w:r w:rsidR="00AF10F9">
          <w:rPr>
            <w:noProof/>
            <w:webHidden/>
          </w:rPr>
          <w:fldChar w:fldCharType="begin"/>
        </w:r>
        <w:r w:rsidR="00F374BB">
          <w:rPr>
            <w:noProof/>
            <w:webHidden/>
          </w:rPr>
          <w:instrText xml:space="preserve"> PAGEREF _Toc380751753 \h </w:instrText>
        </w:r>
        <w:r w:rsidR="00AF10F9">
          <w:rPr>
            <w:noProof/>
            <w:webHidden/>
          </w:rPr>
        </w:r>
        <w:r w:rsidR="00AF10F9">
          <w:rPr>
            <w:noProof/>
            <w:webHidden/>
          </w:rPr>
          <w:fldChar w:fldCharType="separate"/>
        </w:r>
        <w:r w:rsidR="001F57FD">
          <w:rPr>
            <w:noProof/>
            <w:webHidden/>
          </w:rPr>
          <w:t>67</w:t>
        </w:r>
        <w:r w:rsidR="00AF10F9">
          <w:rPr>
            <w:noProof/>
            <w:webHidden/>
          </w:rPr>
          <w:fldChar w:fldCharType="end"/>
        </w:r>
      </w:hyperlink>
    </w:p>
    <w:p w:rsidR="00F374BB" w:rsidRDefault="004C3EDC" w:rsidP="006B106E">
      <w:pPr>
        <w:pStyle w:val="25"/>
        <w:jc w:val="both"/>
        <w:rPr>
          <w:rFonts w:asciiTheme="minorHAnsi" w:eastAsiaTheme="minorEastAsia" w:hAnsiTheme="minorHAnsi" w:cstheme="minorBidi"/>
          <w:noProof/>
          <w:lang w:eastAsia="ru-RU"/>
        </w:rPr>
      </w:pPr>
      <w:hyperlink w:anchor="_Toc380751754" w:history="1">
        <w:r w:rsidR="00F374BB" w:rsidRPr="00F343E3">
          <w:rPr>
            <w:rStyle w:val="af1"/>
            <w:rFonts w:ascii="Times New Roman" w:hAnsi="Times New Roman"/>
            <w:noProof/>
            <w:lang w:eastAsia="ru-RU"/>
          </w:rPr>
          <w:t>3.3.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Соревновательная деятельность, тренировочные сборы и иные спортивные</w:t>
        </w:r>
        <w:r w:rsidR="006B106E">
          <w:rPr>
            <w:rStyle w:val="af1"/>
            <w:rFonts w:ascii="Times New Roman" w:hAnsi="Times New Roman"/>
            <w:noProof/>
            <w:lang w:eastAsia="ru-RU"/>
          </w:rPr>
          <w:br/>
        </w:r>
        <w:r w:rsidR="00F374BB" w:rsidRPr="00F343E3">
          <w:rPr>
            <w:rStyle w:val="af1"/>
            <w:rFonts w:ascii="Times New Roman" w:hAnsi="Times New Roman"/>
            <w:noProof/>
            <w:lang w:eastAsia="ru-RU"/>
          </w:rPr>
          <w:t xml:space="preserve"> мероприятия</w:t>
        </w:r>
        <w:r w:rsidR="00F374BB">
          <w:rPr>
            <w:noProof/>
            <w:webHidden/>
          </w:rPr>
          <w:tab/>
        </w:r>
        <w:r w:rsidR="00AF10F9">
          <w:rPr>
            <w:noProof/>
            <w:webHidden/>
          </w:rPr>
          <w:fldChar w:fldCharType="begin"/>
        </w:r>
        <w:r w:rsidR="00F374BB">
          <w:rPr>
            <w:noProof/>
            <w:webHidden/>
          </w:rPr>
          <w:instrText xml:space="preserve"> PAGEREF _Toc380751754 \h </w:instrText>
        </w:r>
        <w:r w:rsidR="00AF10F9">
          <w:rPr>
            <w:noProof/>
            <w:webHidden/>
          </w:rPr>
        </w:r>
        <w:r w:rsidR="00AF10F9">
          <w:rPr>
            <w:noProof/>
            <w:webHidden/>
          </w:rPr>
          <w:fldChar w:fldCharType="separate"/>
        </w:r>
        <w:r w:rsidR="001F57FD">
          <w:rPr>
            <w:noProof/>
            <w:webHidden/>
          </w:rPr>
          <w:t>68</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55" w:history="1">
        <w:r w:rsidR="00F374BB" w:rsidRPr="00F343E3">
          <w:rPr>
            <w:rStyle w:val="af1"/>
            <w:rFonts w:ascii="Times New Roman" w:hAnsi="Times New Roman"/>
            <w:noProof/>
            <w:lang w:eastAsia="ru-RU"/>
          </w:rPr>
          <w:t>3.3.1.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Требования к организации соревновательной деятельности</w:t>
        </w:r>
        <w:r w:rsidR="00F374BB">
          <w:rPr>
            <w:noProof/>
            <w:webHidden/>
          </w:rPr>
          <w:tab/>
        </w:r>
        <w:r w:rsidR="00AF10F9">
          <w:rPr>
            <w:noProof/>
            <w:webHidden/>
          </w:rPr>
          <w:fldChar w:fldCharType="begin"/>
        </w:r>
        <w:r w:rsidR="00F374BB">
          <w:rPr>
            <w:noProof/>
            <w:webHidden/>
          </w:rPr>
          <w:instrText xml:space="preserve"> PAGEREF _Toc380751755 \h </w:instrText>
        </w:r>
        <w:r w:rsidR="00AF10F9">
          <w:rPr>
            <w:noProof/>
            <w:webHidden/>
          </w:rPr>
        </w:r>
        <w:r w:rsidR="00AF10F9">
          <w:rPr>
            <w:noProof/>
            <w:webHidden/>
          </w:rPr>
          <w:fldChar w:fldCharType="separate"/>
        </w:r>
        <w:r w:rsidR="001F57FD">
          <w:rPr>
            <w:noProof/>
            <w:webHidden/>
          </w:rPr>
          <w:t>68</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56" w:history="1">
        <w:r w:rsidR="00F374BB" w:rsidRPr="00F343E3">
          <w:rPr>
            <w:rStyle w:val="af1"/>
            <w:rFonts w:ascii="Times New Roman" w:hAnsi="Times New Roman"/>
            <w:noProof/>
            <w:lang w:eastAsia="ru-RU"/>
          </w:rPr>
          <w:t>3.3.2.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Порядок организации тренировочных сборов</w:t>
        </w:r>
        <w:r w:rsidR="00F374BB">
          <w:rPr>
            <w:noProof/>
            <w:webHidden/>
          </w:rPr>
          <w:tab/>
        </w:r>
        <w:r w:rsidR="00AF10F9">
          <w:rPr>
            <w:noProof/>
            <w:webHidden/>
          </w:rPr>
          <w:fldChar w:fldCharType="begin"/>
        </w:r>
        <w:r w:rsidR="00F374BB">
          <w:rPr>
            <w:noProof/>
            <w:webHidden/>
          </w:rPr>
          <w:instrText xml:space="preserve"> PAGEREF _Toc380751756 \h </w:instrText>
        </w:r>
        <w:r w:rsidR="00AF10F9">
          <w:rPr>
            <w:noProof/>
            <w:webHidden/>
          </w:rPr>
        </w:r>
        <w:r w:rsidR="00AF10F9">
          <w:rPr>
            <w:noProof/>
            <w:webHidden/>
          </w:rPr>
          <w:fldChar w:fldCharType="separate"/>
        </w:r>
        <w:r w:rsidR="001F57FD">
          <w:rPr>
            <w:noProof/>
            <w:webHidden/>
          </w:rPr>
          <w:t>69</w:t>
        </w:r>
        <w:r w:rsidR="00AF10F9">
          <w:rPr>
            <w:noProof/>
            <w:webHidden/>
          </w:rPr>
          <w:fldChar w:fldCharType="end"/>
        </w:r>
      </w:hyperlink>
    </w:p>
    <w:p w:rsidR="00F374BB" w:rsidRDefault="004C3EDC" w:rsidP="006B106E">
      <w:pPr>
        <w:pStyle w:val="35"/>
        <w:ind w:right="708"/>
        <w:jc w:val="both"/>
        <w:rPr>
          <w:rFonts w:asciiTheme="minorHAnsi" w:eastAsiaTheme="minorEastAsia" w:hAnsiTheme="minorHAnsi" w:cstheme="minorBidi"/>
          <w:noProof/>
          <w:lang w:eastAsia="ru-RU"/>
        </w:rPr>
      </w:pPr>
      <w:hyperlink w:anchor="_Toc380751757" w:history="1">
        <w:r w:rsidR="00F374BB" w:rsidRPr="00F343E3">
          <w:rPr>
            <w:rStyle w:val="af1"/>
            <w:rFonts w:ascii="Times New Roman" w:hAnsi="Times New Roman"/>
            <w:noProof/>
            <w:lang w:eastAsia="ru-RU"/>
          </w:rPr>
          <w:t>3.3.3.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Возмещение затрат, связанных с участием в соревновательной деятельности,</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 xml:space="preserve"> тренировочных сборах и иных мероприятиях</w:t>
        </w:r>
        <w:r w:rsidR="00F374BB">
          <w:rPr>
            <w:noProof/>
            <w:webHidden/>
          </w:rPr>
          <w:tab/>
        </w:r>
        <w:r w:rsidR="00AF10F9">
          <w:rPr>
            <w:noProof/>
            <w:webHidden/>
          </w:rPr>
          <w:fldChar w:fldCharType="begin"/>
        </w:r>
        <w:r w:rsidR="00F374BB">
          <w:rPr>
            <w:noProof/>
            <w:webHidden/>
          </w:rPr>
          <w:instrText xml:space="preserve"> PAGEREF _Toc380751757 \h </w:instrText>
        </w:r>
        <w:r w:rsidR="00AF10F9">
          <w:rPr>
            <w:noProof/>
            <w:webHidden/>
          </w:rPr>
        </w:r>
        <w:r w:rsidR="00AF10F9">
          <w:rPr>
            <w:noProof/>
            <w:webHidden/>
          </w:rPr>
          <w:fldChar w:fldCharType="separate"/>
        </w:r>
        <w:r w:rsidR="001F57FD">
          <w:rPr>
            <w:noProof/>
            <w:webHidden/>
          </w:rPr>
          <w:t>72</w:t>
        </w:r>
        <w:r w:rsidR="00AF10F9">
          <w:rPr>
            <w:noProof/>
            <w:webHidden/>
          </w:rPr>
          <w:fldChar w:fldCharType="end"/>
        </w:r>
      </w:hyperlink>
    </w:p>
    <w:p w:rsidR="00F374BB" w:rsidRDefault="004C3EDC" w:rsidP="006B106E">
      <w:pPr>
        <w:pStyle w:val="25"/>
        <w:jc w:val="both"/>
        <w:rPr>
          <w:rFonts w:asciiTheme="minorHAnsi" w:eastAsiaTheme="minorEastAsia" w:hAnsiTheme="minorHAnsi" w:cstheme="minorBidi"/>
          <w:noProof/>
          <w:lang w:eastAsia="ru-RU"/>
        </w:rPr>
      </w:pPr>
      <w:hyperlink w:anchor="_Toc380751758" w:history="1">
        <w:r w:rsidR="00F374BB" w:rsidRPr="00F343E3">
          <w:rPr>
            <w:rStyle w:val="af1"/>
            <w:rFonts w:ascii="Times New Roman" w:hAnsi="Times New Roman"/>
            <w:noProof/>
            <w:lang w:eastAsia="ru-RU"/>
          </w:rPr>
          <w:t>3.4.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 xml:space="preserve">Страхование жизни и здоровья участников спортивных соревнований, тренировочных </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сборов и иных мероприятий</w:t>
        </w:r>
        <w:r w:rsidR="00F374BB">
          <w:rPr>
            <w:noProof/>
            <w:webHidden/>
          </w:rPr>
          <w:tab/>
        </w:r>
        <w:r w:rsidR="00AF10F9">
          <w:rPr>
            <w:noProof/>
            <w:webHidden/>
          </w:rPr>
          <w:fldChar w:fldCharType="begin"/>
        </w:r>
        <w:r w:rsidR="00F374BB">
          <w:rPr>
            <w:noProof/>
            <w:webHidden/>
          </w:rPr>
          <w:instrText xml:space="preserve"> PAGEREF _Toc380751758 \h </w:instrText>
        </w:r>
        <w:r w:rsidR="00AF10F9">
          <w:rPr>
            <w:noProof/>
            <w:webHidden/>
          </w:rPr>
        </w:r>
        <w:r w:rsidR="00AF10F9">
          <w:rPr>
            <w:noProof/>
            <w:webHidden/>
          </w:rPr>
          <w:fldChar w:fldCharType="separate"/>
        </w:r>
        <w:r w:rsidR="001F57FD">
          <w:rPr>
            <w:noProof/>
            <w:webHidden/>
          </w:rPr>
          <w:t>73</w:t>
        </w:r>
        <w:r w:rsidR="00AF10F9">
          <w:rPr>
            <w:noProof/>
            <w:webHidden/>
          </w:rPr>
          <w:fldChar w:fldCharType="end"/>
        </w:r>
      </w:hyperlink>
    </w:p>
    <w:p w:rsidR="00F374BB" w:rsidRDefault="004C3EDC" w:rsidP="006B106E">
      <w:pPr>
        <w:pStyle w:val="25"/>
        <w:jc w:val="both"/>
        <w:rPr>
          <w:rFonts w:asciiTheme="minorHAnsi" w:eastAsiaTheme="minorEastAsia" w:hAnsiTheme="minorHAnsi" w:cstheme="minorBidi"/>
          <w:noProof/>
          <w:lang w:eastAsia="ru-RU"/>
        </w:rPr>
      </w:pPr>
      <w:hyperlink w:anchor="_Toc380751759" w:history="1">
        <w:r w:rsidR="00F374BB" w:rsidRPr="00F343E3">
          <w:rPr>
            <w:rStyle w:val="af1"/>
            <w:rFonts w:ascii="Times New Roman" w:hAnsi="Times New Roman"/>
            <w:noProof/>
            <w:lang w:eastAsia="ru-RU"/>
          </w:rPr>
          <w:t>3.5.</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Организация спортивной подготовки несколькими организациями, осуществляющими спортивную подготовку. Переход спортсмена для продолжения спортивной подготовки</w:t>
        </w:r>
        <w:r w:rsidR="00F374BB">
          <w:rPr>
            <w:noProof/>
            <w:webHidden/>
          </w:rPr>
          <w:tab/>
        </w:r>
        <w:r w:rsidR="00AF10F9">
          <w:rPr>
            <w:noProof/>
            <w:webHidden/>
          </w:rPr>
          <w:fldChar w:fldCharType="begin"/>
        </w:r>
        <w:r w:rsidR="00F374BB">
          <w:rPr>
            <w:noProof/>
            <w:webHidden/>
          </w:rPr>
          <w:instrText xml:space="preserve"> PAGEREF _Toc380751759 \h </w:instrText>
        </w:r>
        <w:r w:rsidR="00AF10F9">
          <w:rPr>
            <w:noProof/>
            <w:webHidden/>
          </w:rPr>
        </w:r>
        <w:r w:rsidR="00AF10F9">
          <w:rPr>
            <w:noProof/>
            <w:webHidden/>
          </w:rPr>
          <w:fldChar w:fldCharType="separate"/>
        </w:r>
        <w:r w:rsidR="001F57FD">
          <w:rPr>
            <w:noProof/>
            <w:webHidden/>
          </w:rPr>
          <w:t>74</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60" w:history="1">
        <w:r w:rsidR="00F374BB" w:rsidRPr="00F343E3">
          <w:rPr>
            <w:rStyle w:val="af1"/>
            <w:rFonts w:ascii="Times New Roman" w:hAnsi="Times New Roman"/>
            <w:noProof/>
            <w:lang w:eastAsia="ru-RU"/>
          </w:rPr>
          <w:t>3.5.1.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Кластерная форма реализации программ спортивной подготовки</w:t>
        </w:r>
        <w:r w:rsidR="00F374BB">
          <w:rPr>
            <w:noProof/>
            <w:webHidden/>
          </w:rPr>
          <w:tab/>
        </w:r>
        <w:r w:rsidR="00AF10F9">
          <w:rPr>
            <w:noProof/>
            <w:webHidden/>
          </w:rPr>
          <w:fldChar w:fldCharType="begin"/>
        </w:r>
        <w:r w:rsidR="00F374BB">
          <w:rPr>
            <w:noProof/>
            <w:webHidden/>
          </w:rPr>
          <w:instrText xml:space="preserve"> PAGEREF _Toc380751760 \h </w:instrText>
        </w:r>
        <w:r w:rsidR="00AF10F9">
          <w:rPr>
            <w:noProof/>
            <w:webHidden/>
          </w:rPr>
        </w:r>
        <w:r w:rsidR="00AF10F9">
          <w:rPr>
            <w:noProof/>
            <w:webHidden/>
          </w:rPr>
          <w:fldChar w:fldCharType="separate"/>
        </w:r>
        <w:r w:rsidR="001F57FD">
          <w:rPr>
            <w:noProof/>
            <w:webHidden/>
          </w:rPr>
          <w:t>74</w:t>
        </w:r>
        <w:r w:rsidR="00AF10F9">
          <w:rPr>
            <w:noProof/>
            <w:webHidden/>
          </w:rPr>
          <w:fldChar w:fldCharType="end"/>
        </w:r>
      </w:hyperlink>
    </w:p>
    <w:p w:rsidR="00F374BB" w:rsidRDefault="004C3EDC" w:rsidP="006B106E">
      <w:pPr>
        <w:pStyle w:val="35"/>
        <w:ind w:right="708"/>
        <w:jc w:val="both"/>
        <w:rPr>
          <w:rFonts w:asciiTheme="minorHAnsi" w:eastAsiaTheme="minorEastAsia" w:hAnsiTheme="minorHAnsi" w:cstheme="minorBidi"/>
          <w:noProof/>
          <w:lang w:eastAsia="ru-RU"/>
        </w:rPr>
      </w:pPr>
      <w:hyperlink w:anchor="_Toc380751761" w:history="1">
        <w:r w:rsidR="00F374BB" w:rsidRPr="00F343E3">
          <w:rPr>
            <w:rStyle w:val="af1"/>
            <w:rFonts w:ascii="Times New Roman" w:hAnsi="Times New Roman"/>
            <w:noProof/>
            <w:lang w:eastAsia="ru-RU"/>
          </w:rPr>
          <w:t>3.5.2.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Соглашение о сотрудничестве организаций, осуществляющих спортивную</w:t>
        </w:r>
        <w:r w:rsidR="006B106E">
          <w:rPr>
            <w:rStyle w:val="af1"/>
            <w:rFonts w:ascii="Times New Roman" w:hAnsi="Times New Roman"/>
            <w:noProof/>
            <w:lang w:eastAsia="ru-RU"/>
          </w:rPr>
          <w:br/>
        </w:r>
        <w:r w:rsidR="00F374BB" w:rsidRPr="00F343E3">
          <w:rPr>
            <w:rStyle w:val="af1"/>
            <w:rFonts w:ascii="Times New Roman" w:hAnsi="Times New Roman"/>
            <w:noProof/>
            <w:lang w:eastAsia="ru-RU"/>
          </w:rPr>
          <w:t xml:space="preserve"> подготовку</w:t>
        </w:r>
        <w:r w:rsidR="00F374BB">
          <w:rPr>
            <w:noProof/>
            <w:webHidden/>
          </w:rPr>
          <w:tab/>
        </w:r>
        <w:r w:rsidR="00AF10F9">
          <w:rPr>
            <w:noProof/>
            <w:webHidden/>
          </w:rPr>
          <w:fldChar w:fldCharType="begin"/>
        </w:r>
        <w:r w:rsidR="00F374BB">
          <w:rPr>
            <w:noProof/>
            <w:webHidden/>
          </w:rPr>
          <w:instrText xml:space="preserve"> PAGEREF _Toc380751761 \h </w:instrText>
        </w:r>
        <w:r w:rsidR="00AF10F9">
          <w:rPr>
            <w:noProof/>
            <w:webHidden/>
          </w:rPr>
        </w:r>
        <w:r w:rsidR="00AF10F9">
          <w:rPr>
            <w:noProof/>
            <w:webHidden/>
          </w:rPr>
          <w:fldChar w:fldCharType="separate"/>
        </w:r>
        <w:r w:rsidR="001F57FD">
          <w:rPr>
            <w:noProof/>
            <w:webHidden/>
          </w:rPr>
          <w:t>74</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62" w:history="1">
        <w:r w:rsidR="00F374BB" w:rsidRPr="00F343E3">
          <w:rPr>
            <w:rStyle w:val="af1"/>
            <w:rFonts w:ascii="Times New Roman" w:hAnsi="Times New Roman"/>
            <w:noProof/>
            <w:lang w:eastAsia="ru-RU"/>
          </w:rPr>
          <w:t>3.6.</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Особенности организации деятельности специализированных классов с продленным днем обучения и углубленным тренировочным процессом в общеобразовательных организациях</w:t>
        </w:r>
        <w:r w:rsidR="00F374BB">
          <w:rPr>
            <w:noProof/>
            <w:webHidden/>
          </w:rPr>
          <w:tab/>
        </w:r>
        <w:r w:rsidR="00AF10F9">
          <w:rPr>
            <w:noProof/>
            <w:webHidden/>
          </w:rPr>
          <w:fldChar w:fldCharType="begin"/>
        </w:r>
        <w:r w:rsidR="00F374BB">
          <w:rPr>
            <w:noProof/>
            <w:webHidden/>
          </w:rPr>
          <w:instrText xml:space="preserve"> PAGEREF _Toc380751762 \h </w:instrText>
        </w:r>
        <w:r w:rsidR="00AF10F9">
          <w:rPr>
            <w:noProof/>
            <w:webHidden/>
          </w:rPr>
        </w:r>
        <w:r w:rsidR="00AF10F9">
          <w:rPr>
            <w:noProof/>
            <w:webHidden/>
          </w:rPr>
          <w:fldChar w:fldCharType="separate"/>
        </w:r>
        <w:r w:rsidR="001F57FD">
          <w:rPr>
            <w:noProof/>
            <w:webHidden/>
          </w:rPr>
          <w:t>75</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63" w:history="1">
        <w:r w:rsidR="00F374BB" w:rsidRPr="00F343E3">
          <w:rPr>
            <w:rStyle w:val="af1"/>
            <w:rFonts w:ascii="Times New Roman" w:hAnsi="Times New Roman"/>
            <w:noProof/>
            <w:lang w:eastAsia="ru-RU"/>
          </w:rPr>
          <w:t>3.7.</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Особенности организации спортивной подготовки по адаптивному спорту</w:t>
        </w:r>
        <w:r w:rsidR="00F374BB">
          <w:rPr>
            <w:noProof/>
            <w:webHidden/>
          </w:rPr>
          <w:tab/>
        </w:r>
        <w:r w:rsidR="00AF10F9">
          <w:rPr>
            <w:noProof/>
            <w:webHidden/>
          </w:rPr>
          <w:fldChar w:fldCharType="begin"/>
        </w:r>
        <w:r w:rsidR="00F374BB">
          <w:rPr>
            <w:noProof/>
            <w:webHidden/>
          </w:rPr>
          <w:instrText xml:space="preserve"> PAGEREF _Toc380751763 \h </w:instrText>
        </w:r>
        <w:r w:rsidR="00AF10F9">
          <w:rPr>
            <w:noProof/>
            <w:webHidden/>
          </w:rPr>
        </w:r>
        <w:r w:rsidR="00AF10F9">
          <w:rPr>
            <w:noProof/>
            <w:webHidden/>
          </w:rPr>
          <w:fldChar w:fldCharType="separate"/>
        </w:r>
        <w:r w:rsidR="001F57FD">
          <w:rPr>
            <w:noProof/>
            <w:webHidden/>
          </w:rPr>
          <w:t>77</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64" w:history="1">
        <w:r w:rsidR="00F374BB" w:rsidRPr="00F343E3">
          <w:rPr>
            <w:rStyle w:val="af1"/>
            <w:rFonts w:ascii="Times New Roman" w:hAnsi="Times New Roman"/>
            <w:noProof/>
            <w:lang w:eastAsia="ru-RU"/>
          </w:rPr>
          <w:t>3.8.</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Договор оказания услуг по спортивной подготовке</w:t>
        </w:r>
        <w:r w:rsidR="00F374BB">
          <w:rPr>
            <w:noProof/>
            <w:webHidden/>
          </w:rPr>
          <w:tab/>
        </w:r>
        <w:r w:rsidR="00AF10F9">
          <w:rPr>
            <w:noProof/>
            <w:webHidden/>
          </w:rPr>
          <w:fldChar w:fldCharType="begin"/>
        </w:r>
        <w:r w:rsidR="00F374BB">
          <w:rPr>
            <w:noProof/>
            <w:webHidden/>
          </w:rPr>
          <w:instrText xml:space="preserve"> PAGEREF _Toc380751764 \h </w:instrText>
        </w:r>
        <w:r w:rsidR="00AF10F9">
          <w:rPr>
            <w:noProof/>
            <w:webHidden/>
          </w:rPr>
        </w:r>
        <w:r w:rsidR="00AF10F9">
          <w:rPr>
            <w:noProof/>
            <w:webHidden/>
          </w:rPr>
          <w:fldChar w:fldCharType="separate"/>
        </w:r>
        <w:r w:rsidR="001F57FD">
          <w:rPr>
            <w:noProof/>
            <w:webHidden/>
          </w:rPr>
          <w:t>78</w:t>
        </w:r>
        <w:r w:rsidR="00AF10F9">
          <w:rPr>
            <w:noProof/>
            <w:webHidden/>
          </w:rPr>
          <w:fldChar w:fldCharType="end"/>
        </w:r>
      </w:hyperlink>
    </w:p>
    <w:p w:rsidR="00F374BB" w:rsidRDefault="004C3EDC" w:rsidP="0023566C">
      <w:pPr>
        <w:pStyle w:val="16"/>
        <w:rPr>
          <w:rFonts w:asciiTheme="minorHAnsi" w:eastAsiaTheme="minorEastAsia" w:hAnsiTheme="minorHAnsi" w:cstheme="minorBidi"/>
        </w:rPr>
      </w:pPr>
      <w:hyperlink w:anchor="_Toc380751765" w:history="1">
        <w:r w:rsidR="00F374BB" w:rsidRPr="00F343E3">
          <w:rPr>
            <w:rStyle w:val="af1"/>
          </w:rPr>
          <w:t>4.</w:t>
        </w:r>
        <w:r w:rsidR="00F374BB">
          <w:rPr>
            <w:rFonts w:asciiTheme="minorHAnsi" w:eastAsiaTheme="minorEastAsia" w:hAnsiTheme="minorHAnsi" w:cstheme="minorBidi"/>
          </w:rPr>
          <w:tab/>
        </w:r>
        <w:r w:rsidR="00F374BB" w:rsidRPr="00F343E3">
          <w:rPr>
            <w:rStyle w:val="af1"/>
          </w:rPr>
          <w:t>Требования к программам, реализуемым организациями, осуществляющими спортивную</w:t>
        </w:r>
        <w:r w:rsidR="00F374BB">
          <w:rPr>
            <w:rStyle w:val="af1"/>
          </w:rPr>
          <w:br/>
        </w:r>
        <w:r w:rsidR="00F374BB" w:rsidRPr="00F343E3">
          <w:rPr>
            <w:rStyle w:val="af1"/>
          </w:rPr>
          <w:t xml:space="preserve"> подготовку</w:t>
        </w:r>
        <w:r w:rsidR="00F374BB">
          <w:rPr>
            <w:webHidden/>
          </w:rPr>
          <w:tab/>
        </w:r>
        <w:r w:rsidR="00AF10F9">
          <w:rPr>
            <w:webHidden/>
          </w:rPr>
          <w:fldChar w:fldCharType="begin"/>
        </w:r>
        <w:r w:rsidR="00F374BB">
          <w:rPr>
            <w:webHidden/>
          </w:rPr>
          <w:instrText xml:space="preserve"> PAGEREF _Toc380751765 \h </w:instrText>
        </w:r>
        <w:r w:rsidR="00AF10F9">
          <w:rPr>
            <w:webHidden/>
          </w:rPr>
        </w:r>
        <w:r w:rsidR="00AF10F9">
          <w:rPr>
            <w:webHidden/>
          </w:rPr>
          <w:fldChar w:fldCharType="separate"/>
        </w:r>
        <w:r w:rsidR="001F57FD">
          <w:rPr>
            <w:webHidden/>
          </w:rPr>
          <w:t>79</w:t>
        </w:r>
        <w:r w:rsidR="00AF10F9">
          <w:rPr>
            <w:webHidden/>
          </w:rPr>
          <w:fldChar w:fldCharType="end"/>
        </w:r>
      </w:hyperlink>
    </w:p>
    <w:p w:rsidR="00F374BB" w:rsidRDefault="004C3EDC" w:rsidP="00F374BB">
      <w:pPr>
        <w:pStyle w:val="25"/>
        <w:jc w:val="both"/>
        <w:rPr>
          <w:rFonts w:asciiTheme="minorHAnsi" w:eastAsiaTheme="minorEastAsia" w:hAnsiTheme="minorHAnsi" w:cstheme="minorBidi"/>
          <w:noProof/>
          <w:lang w:eastAsia="ru-RU"/>
        </w:rPr>
      </w:pPr>
      <w:hyperlink w:anchor="_Toc380751766" w:history="1">
        <w:r w:rsidR="00F374BB" w:rsidRPr="00F343E3">
          <w:rPr>
            <w:rStyle w:val="af1"/>
            <w:rFonts w:ascii="Times New Roman" w:hAnsi="Times New Roman"/>
            <w:noProof/>
            <w:lang w:eastAsia="ru-RU"/>
          </w:rPr>
          <w:t>4.1.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Оказание физкультурно-оздоровительных услуг и реализация дополнительных общеразвивающих программ дополнительного образования в области физической культуры и спорта</w:t>
        </w:r>
        <w:r w:rsidR="00F374BB">
          <w:rPr>
            <w:noProof/>
            <w:webHidden/>
          </w:rPr>
          <w:tab/>
        </w:r>
        <w:r w:rsidR="00F374BB">
          <w:rPr>
            <w:noProof/>
            <w:webHidden/>
          </w:rPr>
          <w:tab/>
        </w:r>
        <w:r w:rsidR="00AF10F9">
          <w:rPr>
            <w:noProof/>
            <w:webHidden/>
          </w:rPr>
          <w:fldChar w:fldCharType="begin"/>
        </w:r>
        <w:r w:rsidR="00F374BB">
          <w:rPr>
            <w:noProof/>
            <w:webHidden/>
          </w:rPr>
          <w:instrText xml:space="preserve"> PAGEREF _Toc380751766 \h </w:instrText>
        </w:r>
        <w:r w:rsidR="00AF10F9">
          <w:rPr>
            <w:noProof/>
            <w:webHidden/>
          </w:rPr>
        </w:r>
        <w:r w:rsidR="00AF10F9">
          <w:rPr>
            <w:noProof/>
            <w:webHidden/>
          </w:rPr>
          <w:fldChar w:fldCharType="separate"/>
        </w:r>
        <w:r w:rsidR="001F57FD">
          <w:rPr>
            <w:noProof/>
            <w:webHidden/>
          </w:rPr>
          <w:t>79</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67" w:history="1">
        <w:r w:rsidR="00F374BB" w:rsidRPr="00F343E3">
          <w:rPr>
            <w:rStyle w:val="af1"/>
            <w:rFonts w:ascii="Times New Roman" w:hAnsi="Times New Roman"/>
            <w:noProof/>
            <w:lang w:eastAsia="ru-RU"/>
          </w:rPr>
          <w:t>4.2.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Требования к реализации предпрофессиональных программ дополнительного образования в области физической культуры и спорта</w:t>
        </w:r>
        <w:r w:rsidR="00F374BB">
          <w:rPr>
            <w:noProof/>
            <w:webHidden/>
          </w:rPr>
          <w:tab/>
        </w:r>
        <w:r w:rsidR="00AF10F9">
          <w:rPr>
            <w:noProof/>
            <w:webHidden/>
          </w:rPr>
          <w:fldChar w:fldCharType="begin"/>
        </w:r>
        <w:r w:rsidR="00F374BB">
          <w:rPr>
            <w:noProof/>
            <w:webHidden/>
          </w:rPr>
          <w:instrText xml:space="preserve"> PAGEREF _Toc380751767 \h </w:instrText>
        </w:r>
        <w:r w:rsidR="00AF10F9">
          <w:rPr>
            <w:noProof/>
            <w:webHidden/>
          </w:rPr>
        </w:r>
        <w:r w:rsidR="00AF10F9">
          <w:rPr>
            <w:noProof/>
            <w:webHidden/>
          </w:rPr>
          <w:fldChar w:fldCharType="separate"/>
        </w:r>
        <w:r w:rsidR="001F57FD">
          <w:rPr>
            <w:noProof/>
            <w:webHidden/>
          </w:rPr>
          <w:t>79</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68" w:history="1">
        <w:r w:rsidR="00F374BB" w:rsidRPr="00F343E3">
          <w:rPr>
            <w:rStyle w:val="af1"/>
            <w:rFonts w:ascii="Times New Roman" w:hAnsi="Times New Roman"/>
            <w:noProof/>
            <w:lang w:eastAsia="ru-RU"/>
          </w:rPr>
          <w:t>4.3.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Требования к программам спортивной подготовки</w:t>
        </w:r>
        <w:r w:rsidR="00F374BB">
          <w:rPr>
            <w:noProof/>
            <w:webHidden/>
          </w:rPr>
          <w:tab/>
        </w:r>
        <w:r w:rsidR="00AF10F9">
          <w:rPr>
            <w:noProof/>
            <w:webHidden/>
          </w:rPr>
          <w:fldChar w:fldCharType="begin"/>
        </w:r>
        <w:r w:rsidR="00F374BB">
          <w:rPr>
            <w:noProof/>
            <w:webHidden/>
          </w:rPr>
          <w:instrText xml:space="preserve"> PAGEREF _Toc380751768 \h </w:instrText>
        </w:r>
        <w:r w:rsidR="00AF10F9">
          <w:rPr>
            <w:noProof/>
            <w:webHidden/>
          </w:rPr>
        </w:r>
        <w:r w:rsidR="00AF10F9">
          <w:rPr>
            <w:noProof/>
            <w:webHidden/>
          </w:rPr>
          <w:fldChar w:fldCharType="separate"/>
        </w:r>
        <w:r w:rsidR="001F57FD">
          <w:rPr>
            <w:noProof/>
            <w:webHidden/>
          </w:rPr>
          <w:t>81</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69" w:history="1">
        <w:r w:rsidR="00F374BB" w:rsidRPr="00F343E3">
          <w:rPr>
            <w:rStyle w:val="af1"/>
            <w:rFonts w:ascii="Times New Roman" w:hAnsi="Times New Roman"/>
            <w:noProof/>
            <w:lang w:eastAsia="ru-RU"/>
          </w:rPr>
          <w:t>4.3.1.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Структура программы спортивной подготовки</w:t>
        </w:r>
        <w:r w:rsidR="00F374BB">
          <w:rPr>
            <w:noProof/>
            <w:webHidden/>
          </w:rPr>
          <w:tab/>
        </w:r>
        <w:r w:rsidR="00AF10F9">
          <w:rPr>
            <w:noProof/>
            <w:webHidden/>
          </w:rPr>
          <w:fldChar w:fldCharType="begin"/>
        </w:r>
        <w:r w:rsidR="00F374BB">
          <w:rPr>
            <w:noProof/>
            <w:webHidden/>
          </w:rPr>
          <w:instrText xml:space="preserve"> PAGEREF _Toc380751769 \h </w:instrText>
        </w:r>
        <w:r w:rsidR="00AF10F9">
          <w:rPr>
            <w:noProof/>
            <w:webHidden/>
          </w:rPr>
        </w:r>
        <w:r w:rsidR="00AF10F9">
          <w:rPr>
            <w:noProof/>
            <w:webHidden/>
          </w:rPr>
          <w:fldChar w:fldCharType="separate"/>
        </w:r>
        <w:r w:rsidR="001F57FD">
          <w:rPr>
            <w:noProof/>
            <w:webHidden/>
          </w:rPr>
          <w:t>81</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70" w:history="1">
        <w:r w:rsidR="00F374BB" w:rsidRPr="00F343E3">
          <w:rPr>
            <w:rStyle w:val="af1"/>
            <w:rFonts w:ascii="Times New Roman" w:hAnsi="Times New Roman"/>
            <w:noProof/>
            <w:lang w:eastAsia="ru-RU"/>
          </w:rPr>
          <w:t>4.3.2.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Принципы и подходы к методической основе тренировочного процесса</w:t>
        </w:r>
        <w:r w:rsidR="00F374BB">
          <w:rPr>
            <w:noProof/>
            <w:webHidden/>
          </w:rPr>
          <w:tab/>
        </w:r>
        <w:r w:rsidR="00AF10F9">
          <w:rPr>
            <w:noProof/>
            <w:webHidden/>
          </w:rPr>
          <w:fldChar w:fldCharType="begin"/>
        </w:r>
        <w:r w:rsidR="00F374BB">
          <w:rPr>
            <w:noProof/>
            <w:webHidden/>
          </w:rPr>
          <w:instrText xml:space="preserve"> PAGEREF _Toc380751770 \h </w:instrText>
        </w:r>
        <w:r w:rsidR="00AF10F9">
          <w:rPr>
            <w:noProof/>
            <w:webHidden/>
          </w:rPr>
        </w:r>
        <w:r w:rsidR="00AF10F9">
          <w:rPr>
            <w:noProof/>
            <w:webHidden/>
          </w:rPr>
          <w:fldChar w:fldCharType="separate"/>
        </w:r>
        <w:r w:rsidR="001F57FD">
          <w:rPr>
            <w:noProof/>
            <w:webHidden/>
          </w:rPr>
          <w:t>83</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71" w:history="1">
        <w:r w:rsidR="00F374BB" w:rsidRPr="00F343E3">
          <w:rPr>
            <w:rStyle w:val="af1"/>
            <w:rFonts w:ascii="Times New Roman" w:hAnsi="Times New Roman"/>
            <w:noProof/>
            <w:lang w:eastAsia="ru-RU"/>
          </w:rPr>
          <w:t>4.3.3.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Требования к результатам реализации программ спортивной подготовки</w:t>
        </w:r>
        <w:r w:rsidR="00F374BB">
          <w:rPr>
            <w:noProof/>
            <w:webHidden/>
          </w:rPr>
          <w:tab/>
        </w:r>
        <w:r w:rsidR="00AF10F9">
          <w:rPr>
            <w:noProof/>
            <w:webHidden/>
          </w:rPr>
          <w:fldChar w:fldCharType="begin"/>
        </w:r>
        <w:r w:rsidR="00F374BB">
          <w:rPr>
            <w:noProof/>
            <w:webHidden/>
          </w:rPr>
          <w:instrText xml:space="preserve"> PAGEREF _Toc380751771 \h </w:instrText>
        </w:r>
        <w:r w:rsidR="00AF10F9">
          <w:rPr>
            <w:noProof/>
            <w:webHidden/>
          </w:rPr>
        </w:r>
        <w:r w:rsidR="00AF10F9">
          <w:rPr>
            <w:noProof/>
            <w:webHidden/>
          </w:rPr>
          <w:fldChar w:fldCharType="separate"/>
        </w:r>
        <w:r w:rsidR="001F57FD">
          <w:rPr>
            <w:noProof/>
            <w:webHidden/>
          </w:rPr>
          <w:t>84</w:t>
        </w:r>
        <w:r w:rsidR="00AF10F9">
          <w:rPr>
            <w:noProof/>
            <w:webHidden/>
          </w:rPr>
          <w:fldChar w:fldCharType="end"/>
        </w:r>
      </w:hyperlink>
    </w:p>
    <w:p w:rsidR="00F374BB" w:rsidRDefault="004C3EDC" w:rsidP="00F374BB">
      <w:pPr>
        <w:pStyle w:val="35"/>
        <w:ind w:right="707"/>
        <w:jc w:val="both"/>
        <w:rPr>
          <w:rFonts w:asciiTheme="minorHAnsi" w:eastAsiaTheme="minorEastAsia" w:hAnsiTheme="minorHAnsi" w:cstheme="minorBidi"/>
          <w:noProof/>
          <w:lang w:eastAsia="ru-RU"/>
        </w:rPr>
      </w:pPr>
      <w:hyperlink w:anchor="_Toc380751772" w:history="1">
        <w:r w:rsidR="00F374BB" w:rsidRPr="00F343E3">
          <w:rPr>
            <w:rStyle w:val="af1"/>
            <w:rFonts w:ascii="Times New Roman" w:hAnsi="Times New Roman"/>
            <w:noProof/>
            <w:lang w:eastAsia="ru-RU"/>
          </w:rPr>
          <w:t>4.4.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Сравнение программ, реализуемых в организациях, осуществляющих спортивную</w:t>
        </w:r>
        <w:r w:rsidR="00F374BB">
          <w:rPr>
            <w:rStyle w:val="af1"/>
            <w:rFonts w:ascii="Times New Roman" w:hAnsi="Times New Roman"/>
            <w:noProof/>
            <w:lang w:eastAsia="ru-RU"/>
          </w:rPr>
          <w:br/>
        </w:r>
        <w:r w:rsidR="00F374BB" w:rsidRPr="00F343E3">
          <w:rPr>
            <w:rStyle w:val="af1"/>
            <w:rFonts w:ascii="Times New Roman" w:hAnsi="Times New Roman"/>
            <w:noProof/>
            <w:lang w:eastAsia="ru-RU"/>
          </w:rPr>
          <w:t xml:space="preserve"> подготовку</w:t>
        </w:r>
        <w:r w:rsidR="00F374BB">
          <w:rPr>
            <w:noProof/>
            <w:webHidden/>
          </w:rPr>
          <w:tab/>
        </w:r>
        <w:r w:rsidR="00AF10F9">
          <w:rPr>
            <w:noProof/>
            <w:webHidden/>
          </w:rPr>
          <w:fldChar w:fldCharType="begin"/>
        </w:r>
        <w:r w:rsidR="00F374BB">
          <w:rPr>
            <w:noProof/>
            <w:webHidden/>
          </w:rPr>
          <w:instrText xml:space="preserve"> PAGEREF _Toc380751772 \h </w:instrText>
        </w:r>
        <w:r w:rsidR="00AF10F9">
          <w:rPr>
            <w:noProof/>
            <w:webHidden/>
          </w:rPr>
        </w:r>
        <w:r w:rsidR="00AF10F9">
          <w:rPr>
            <w:noProof/>
            <w:webHidden/>
          </w:rPr>
          <w:fldChar w:fldCharType="separate"/>
        </w:r>
        <w:r w:rsidR="001F57FD">
          <w:rPr>
            <w:noProof/>
            <w:webHidden/>
          </w:rPr>
          <w:t>85</w:t>
        </w:r>
        <w:r w:rsidR="00AF10F9">
          <w:rPr>
            <w:noProof/>
            <w:webHidden/>
          </w:rPr>
          <w:fldChar w:fldCharType="end"/>
        </w:r>
      </w:hyperlink>
    </w:p>
    <w:p w:rsidR="00F374BB" w:rsidRDefault="004C3EDC" w:rsidP="0023566C">
      <w:pPr>
        <w:pStyle w:val="16"/>
        <w:rPr>
          <w:rFonts w:asciiTheme="minorHAnsi" w:eastAsiaTheme="minorEastAsia" w:hAnsiTheme="minorHAnsi" w:cstheme="minorBidi"/>
        </w:rPr>
      </w:pPr>
      <w:hyperlink w:anchor="_Toc380751773" w:history="1">
        <w:r w:rsidR="00F374BB" w:rsidRPr="00F343E3">
          <w:rPr>
            <w:rStyle w:val="af1"/>
          </w:rPr>
          <w:t>5.</w:t>
        </w:r>
        <w:r w:rsidR="00F374BB">
          <w:rPr>
            <w:rFonts w:asciiTheme="minorHAnsi" w:eastAsiaTheme="minorEastAsia" w:hAnsiTheme="minorHAnsi" w:cstheme="minorBidi"/>
          </w:rPr>
          <w:tab/>
        </w:r>
        <w:r w:rsidR="00F374BB" w:rsidRPr="00F343E3">
          <w:rPr>
            <w:rStyle w:val="af1"/>
          </w:rPr>
          <w:t>Организация контроля и критерии оценки эффективности деятельности организаций, осуществляющих спортивную подготовку</w:t>
        </w:r>
        <w:r w:rsidR="00F374BB">
          <w:rPr>
            <w:webHidden/>
          </w:rPr>
          <w:tab/>
        </w:r>
        <w:r w:rsidR="00AF10F9">
          <w:rPr>
            <w:webHidden/>
          </w:rPr>
          <w:fldChar w:fldCharType="begin"/>
        </w:r>
        <w:r w:rsidR="00F374BB">
          <w:rPr>
            <w:webHidden/>
          </w:rPr>
          <w:instrText xml:space="preserve"> PAGEREF _Toc380751773 \h </w:instrText>
        </w:r>
        <w:r w:rsidR="00AF10F9">
          <w:rPr>
            <w:webHidden/>
          </w:rPr>
        </w:r>
        <w:r w:rsidR="00AF10F9">
          <w:rPr>
            <w:webHidden/>
          </w:rPr>
          <w:fldChar w:fldCharType="separate"/>
        </w:r>
        <w:r w:rsidR="001F57FD">
          <w:rPr>
            <w:webHidden/>
          </w:rPr>
          <w:t>85</w:t>
        </w:r>
        <w:r w:rsidR="00AF10F9">
          <w:rPr>
            <w:webHidden/>
          </w:rPr>
          <w:fldChar w:fldCharType="end"/>
        </w:r>
      </w:hyperlink>
    </w:p>
    <w:p w:rsidR="00F374BB" w:rsidRDefault="004C3EDC" w:rsidP="0023566C">
      <w:pPr>
        <w:pStyle w:val="25"/>
        <w:jc w:val="both"/>
        <w:rPr>
          <w:rFonts w:asciiTheme="minorHAnsi" w:eastAsiaTheme="minorEastAsia" w:hAnsiTheme="minorHAnsi" w:cstheme="minorBidi"/>
          <w:noProof/>
          <w:lang w:eastAsia="ru-RU"/>
        </w:rPr>
      </w:pPr>
      <w:hyperlink w:anchor="_Toc380751774" w:history="1">
        <w:r w:rsidR="00F374BB" w:rsidRPr="00F343E3">
          <w:rPr>
            <w:rStyle w:val="af1"/>
            <w:rFonts w:ascii="Times New Roman" w:hAnsi="Times New Roman"/>
            <w:noProof/>
            <w:lang w:eastAsia="ru-RU"/>
          </w:rPr>
          <w:t>5.1.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Критерии оценки эффективности деятельности организаций, осуществляющих спортивную подготовку</w:t>
        </w:r>
        <w:r w:rsidR="00F374BB">
          <w:rPr>
            <w:noProof/>
            <w:webHidden/>
          </w:rPr>
          <w:tab/>
        </w:r>
        <w:r w:rsidR="00AF10F9">
          <w:rPr>
            <w:noProof/>
            <w:webHidden/>
          </w:rPr>
          <w:fldChar w:fldCharType="begin"/>
        </w:r>
        <w:r w:rsidR="00F374BB">
          <w:rPr>
            <w:noProof/>
            <w:webHidden/>
          </w:rPr>
          <w:instrText xml:space="preserve"> PAGEREF _Toc380751774 \h </w:instrText>
        </w:r>
        <w:r w:rsidR="00AF10F9">
          <w:rPr>
            <w:noProof/>
            <w:webHidden/>
          </w:rPr>
        </w:r>
        <w:r w:rsidR="00AF10F9">
          <w:rPr>
            <w:noProof/>
            <w:webHidden/>
          </w:rPr>
          <w:fldChar w:fldCharType="separate"/>
        </w:r>
        <w:r w:rsidR="001F57FD">
          <w:rPr>
            <w:noProof/>
            <w:webHidden/>
          </w:rPr>
          <w:t>85</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75" w:history="1">
        <w:r w:rsidR="00F374BB" w:rsidRPr="00F343E3">
          <w:rPr>
            <w:rStyle w:val="af1"/>
            <w:rFonts w:ascii="Times New Roman" w:hAnsi="Times New Roman"/>
            <w:noProof/>
            <w:lang w:eastAsia="ru-RU"/>
          </w:rPr>
          <w:t>5.2.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Контроль за соблюдением федеральных стандартов спортивной подготовки и реализацией программ спортивной подготовки</w:t>
        </w:r>
        <w:r w:rsidR="00F374BB">
          <w:rPr>
            <w:noProof/>
            <w:webHidden/>
          </w:rPr>
          <w:tab/>
        </w:r>
        <w:r w:rsidR="00AF10F9">
          <w:rPr>
            <w:noProof/>
            <w:webHidden/>
          </w:rPr>
          <w:fldChar w:fldCharType="begin"/>
        </w:r>
        <w:r w:rsidR="00F374BB">
          <w:rPr>
            <w:noProof/>
            <w:webHidden/>
          </w:rPr>
          <w:instrText xml:space="preserve"> PAGEREF _Toc380751775 \h </w:instrText>
        </w:r>
        <w:r w:rsidR="00AF10F9">
          <w:rPr>
            <w:noProof/>
            <w:webHidden/>
          </w:rPr>
        </w:r>
        <w:r w:rsidR="00AF10F9">
          <w:rPr>
            <w:noProof/>
            <w:webHidden/>
          </w:rPr>
          <w:fldChar w:fldCharType="separate"/>
        </w:r>
        <w:r w:rsidR="001F57FD">
          <w:rPr>
            <w:noProof/>
            <w:webHidden/>
          </w:rPr>
          <w:t>87</w:t>
        </w:r>
        <w:r w:rsidR="00AF10F9">
          <w:rPr>
            <w:noProof/>
            <w:webHidden/>
          </w:rPr>
          <w:fldChar w:fldCharType="end"/>
        </w:r>
      </w:hyperlink>
    </w:p>
    <w:p w:rsidR="00F374BB" w:rsidRDefault="004C3EDC" w:rsidP="0023566C">
      <w:pPr>
        <w:pStyle w:val="35"/>
        <w:ind w:right="707"/>
        <w:jc w:val="both"/>
        <w:rPr>
          <w:rFonts w:asciiTheme="minorHAnsi" w:eastAsiaTheme="minorEastAsia" w:hAnsiTheme="minorHAnsi" w:cstheme="minorBidi"/>
          <w:noProof/>
          <w:lang w:eastAsia="ru-RU"/>
        </w:rPr>
      </w:pPr>
      <w:hyperlink w:anchor="_Toc380751776" w:history="1">
        <w:r w:rsidR="00F374BB" w:rsidRPr="00F343E3">
          <w:rPr>
            <w:rStyle w:val="af1"/>
            <w:rFonts w:ascii="Times New Roman" w:hAnsi="Times New Roman"/>
            <w:noProof/>
            <w:lang w:eastAsia="ru-RU"/>
          </w:rPr>
          <w:t>5.2.1.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Внешний контроль за деятельностью организаций, осуществляющих спортивную</w:t>
        </w:r>
        <w:r w:rsidR="0023566C">
          <w:rPr>
            <w:rStyle w:val="af1"/>
            <w:rFonts w:ascii="Times New Roman" w:hAnsi="Times New Roman"/>
            <w:noProof/>
            <w:lang w:eastAsia="ru-RU"/>
          </w:rPr>
          <w:br/>
        </w:r>
        <w:r w:rsidR="00F374BB" w:rsidRPr="00F343E3">
          <w:rPr>
            <w:rStyle w:val="af1"/>
            <w:rFonts w:ascii="Times New Roman" w:hAnsi="Times New Roman"/>
            <w:noProof/>
            <w:lang w:eastAsia="ru-RU"/>
          </w:rPr>
          <w:t xml:space="preserve"> подготовку</w:t>
        </w:r>
        <w:r w:rsidR="00F374BB">
          <w:rPr>
            <w:noProof/>
            <w:webHidden/>
          </w:rPr>
          <w:tab/>
        </w:r>
        <w:r w:rsidR="00AF10F9">
          <w:rPr>
            <w:noProof/>
            <w:webHidden/>
          </w:rPr>
          <w:fldChar w:fldCharType="begin"/>
        </w:r>
        <w:r w:rsidR="00F374BB">
          <w:rPr>
            <w:noProof/>
            <w:webHidden/>
          </w:rPr>
          <w:instrText xml:space="preserve"> PAGEREF _Toc380751776 \h </w:instrText>
        </w:r>
        <w:r w:rsidR="00AF10F9">
          <w:rPr>
            <w:noProof/>
            <w:webHidden/>
          </w:rPr>
        </w:r>
        <w:r w:rsidR="00AF10F9">
          <w:rPr>
            <w:noProof/>
            <w:webHidden/>
          </w:rPr>
          <w:fldChar w:fldCharType="separate"/>
        </w:r>
        <w:r w:rsidR="001F57FD">
          <w:rPr>
            <w:noProof/>
            <w:webHidden/>
          </w:rPr>
          <w:t>87</w:t>
        </w:r>
        <w:r w:rsidR="00AF10F9">
          <w:rPr>
            <w:noProof/>
            <w:webHidden/>
          </w:rPr>
          <w:fldChar w:fldCharType="end"/>
        </w:r>
      </w:hyperlink>
    </w:p>
    <w:p w:rsidR="00F374BB" w:rsidRDefault="004C3EDC" w:rsidP="0023566C">
      <w:pPr>
        <w:pStyle w:val="35"/>
        <w:ind w:right="707"/>
        <w:jc w:val="both"/>
        <w:rPr>
          <w:rFonts w:asciiTheme="minorHAnsi" w:eastAsiaTheme="minorEastAsia" w:hAnsiTheme="minorHAnsi" w:cstheme="minorBidi"/>
          <w:noProof/>
          <w:lang w:eastAsia="ru-RU"/>
        </w:rPr>
      </w:pPr>
      <w:hyperlink w:anchor="_Toc380751777" w:history="1">
        <w:r w:rsidR="00F374BB" w:rsidRPr="00F343E3">
          <w:rPr>
            <w:rStyle w:val="af1"/>
            <w:rFonts w:ascii="Times New Roman" w:hAnsi="Times New Roman"/>
            <w:noProof/>
            <w:lang w:eastAsia="ru-RU"/>
          </w:rPr>
          <w:t>5.2.2.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 xml:space="preserve">Общественный контроль за соблюдением федеральных стандартов спортивной </w:t>
        </w:r>
        <w:r w:rsidR="0023566C">
          <w:rPr>
            <w:rStyle w:val="af1"/>
            <w:rFonts w:ascii="Times New Roman" w:hAnsi="Times New Roman"/>
            <w:noProof/>
            <w:lang w:eastAsia="ru-RU"/>
          </w:rPr>
          <w:br/>
        </w:r>
        <w:r w:rsidR="00F374BB" w:rsidRPr="00F343E3">
          <w:rPr>
            <w:rStyle w:val="af1"/>
            <w:rFonts w:ascii="Times New Roman" w:hAnsi="Times New Roman"/>
            <w:noProof/>
            <w:lang w:eastAsia="ru-RU"/>
          </w:rPr>
          <w:t>подготовки</w:t>
        </w:r>
        <w:r w:rsidR="00F374BB">
          <w:rPr>
            <w:noProof/>
            <w:webHidden/>
          </w:rPr>
          <w:tab/>
        </w:r>
        <w:r w:rsidR="0023566C">
          <w:rPr>
            <w:noProof/>
            <w:webHidden/>
          </w:rPr>
          <w:tab/>
        </w:r>
        <w:r w:rsidR="00AF10F9">
          <w:rPr>
            <w:noProof/>
            <w:webHidden/>
          </w:rPr>
          <w:fldChar w:fldCharType="begin"/>
        </w:r>
        <w:r w:rsidR="00F374BB">
          <w:rPr>
            <w:noProof/>
            <w:webHidden/>
          </w:rPr>
          <w:instrText xml:space="preserve"> PAGEREF _Toc380751777 \h </w:instrText>
        </w:r>
        <w:r w:rsidR="00AF10F9">
          <w:rPr>
            <w:noProof/>
            <w:webHidden/>
          </w:rPr>
        </w:r>
        <w:r w:rsidR="00AF10F9">
          <w:rPr>
            <w:noProof/>
            <w:webHidden/>
          </w:rPr>
          <w:fldChar w:fldCharType="separate"/>
        </w:r>
        <w:r w:rsidR="001F57FD">
          <w:rPr>
            <w:noProof/>
            <w:webHidden/>
          </w:rPr>
          <w:t>87</w:t>
        </w:r>
        <w:r w:rsidR="00AF10F9">
          <w:rPr>
            <w:noProof/>
            <w:webHidden/>
          </w:rPr>
          <w:fldChar w:fldCharType="end"/>
        </w:r>
      </w:hyperlink>
    </w:p>
    <w:p w:rsidR="00F374BB" w:rsidRDefault="004C3EDC" w:rsidP="0023566C">
      <w:pPr>
        <w:pStyle w:val="35"/>
        <w:ind w:right="707"/>
        <w:jc w:val="both"/>
        <w:rPr>
          <w:rFonts w:asciiTheme="minorHAnsi" w:eastAsiaTheme="minorEastAsia" w:hAnsiTheme="minorHAnsi" w:cstheme="minorBidi"/>
          <w:noProof/>
          <w:lang w:eastAsia="ru-RU"/>
        </w:rPr>
      </w:pPr>
      <w:hyperlink w:anchor="_Toc380751778" w:history="1">
        <w:r w:rsidR="00F374BB" w:rsidRPr="00F343E3">
          <w:rPr>
            <w:rStyle w:val="af1"/>
            <w:rFonts w:ascii="Times New Roman" w:hAnsi="Times New Roman"/>
            <w:noProof/>
            <w:lang w:eastAsia="ru-RU"/>
          </w:rPr>
          <w:t>5.2.3.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Внутренний контроль в организациях за реализацией требований федеральных стандартов спортивной подготовки и программ спортивной подготовки</w:t>
        </w:r>
        <w:r w:rsidR="00F374BB">
          <w:rPr>
            <w:noProof/>
            <w:webHidden/>
          </w:rPr>
          <w:tab/>
        </w:r>
        <w:r w:rsidR="00AF10F9">
          <w:rPr>
            <w:noProof/>
            <w:webHidden/>
          </w:rPr>
          <w:fldChar w:fldCharType="begin"/>
        </w:r>
        <w:r w:rsidR="00F374BB">
          <w:rPr>
            <w:noProof/>
            <w:webHidden/>
          </w:rPr>
          <w:instrText xml:space="preserve"> PAGEREF _Toc380751778 \h </w:instrText>
        </w:r>
        <w:r w:rsidR="00AF10F9">
          <w:rPr>
            <w:noProof/>
            <w:webHidden/>
          </w:rPr>
        </w:r>
        <w:r w:rsidR="00AF10F9">
          <w:rPr>
            <w:noProof/>
            <w:webHidden/>
          </w:rPr>
          <w:fldChar w:fldCharType="separate"/>
        </w:r>
        <w:r w:rsidR="001F57FD">
          <w:rPr>
            <w:noProof/>
            <w:webHidden/>
          </w:rPr>
          <w:t>88</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79" w:history="1">
        <w:r w:rsidR="00F374BB" w:rsidRPr="00F343E3">
          <w:rPr>
            <w:rStyle w:val="af1"/>
            <w:rFonts w:ascii="Times New Roman" w:hAnsi="Times New Roman"/>
            <w:noProof/>
            <w:lang w:eastAsia="ru-RU"/>
          </w:rPr>
          <w:t>5.2.4.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Периодичность проведения внутреннего контроля</w:t>
        </w:r>
        <w:r w:rsidR="00F374BB">
          <w:rPr>
            <w:noProof/>
            <w:webHidden/>
          </w:rPr>
          <w:tab/>
        </w:r>
        <w:r w:rsidR="00AF10F9">
          <w:rPr>
            <w:noProof/>
            <w:webHidden/>
          </w:rPr>
          <w:fldChar w:fldCharType="begin"/>
        </w:r>
        <w:r w:rsidR="00F374BB">
          <w:rPr>
            <w:noProof/>
            <w:webHidden/>
          </w:rPr>
          <w:instrText xml:space="preserve"> PAGEREF _Toc380751779 \h </w:instrText>
        </w:r>
        <w:r w:rsidR="00AF10F9">
          <w:rPr>
            <w:noProof/>
            <w:webHidden/>
          </w:rPr>
        </w:r>
        <w:r w:rsidR="00AF10F9">
          <w:rPr>
            <w:noProof/>
            <w:webHidden/>
          </w:rPr>
          <w:fldChar w:fldCharType="separate"/>
        </w:r>
        <w:r w:rsidR="001F57FD">
          <w:rPr>
            <w:noProof/>
            <w:webHidden/>
          </w:rPr>
          <w:t>90</w:t>
        </w:r>
        <w:r w:rsidR="00AF10F9">
          <w:rPr>
            <w:noProof/>
            <w:webHidden/>
          </w:rPr>
          <w:fldChar w:fldCharType="end"/>
        </w:r>
      </w:hyperlink>
    </w:p>
    <w:p w:rsidR="00F374BB" w:rsidRDefault="004C3EDC" w:rsidP="0023566C">
      <w:pPr>
        <w:pStyle w:val="16"/>
        <w:rPr>
          <w:rFonts w:asciiTheme="minorHAnsi" w:eastAsiaTheme="minorEastAsia" w:hAnsiTheme="minorHAnsi" w:cstheme="minorBidi"/>
        </w:rPr>
      </w:pPr>
      <w:hyperlink w:anchor="_Toc380751780" w:history="1">
        <w:r w:rsidR="00F374BB" w:rsidRPr="00F343E3">
          <w:rPr>
            <w:rStyle w:val="af1"/>
          </w:rPr>
          <w:t>6.</w:t>
        </w:r>
        <w:r w:rsidR="0023566C">
          <w:rPr>
            <w:rFonts w:asciiTheme="minorHAnsi" w:eastAsiaTheme="minorEastAsia" w:hAnsiTheme="minorHAnsi" w:cstheme="minorBidi"/>
          </w:rPr>
          <w:t xml:space="preserve"> </w:t>
        </w:r>
        <w:r w:rsidR="00F374BB" w:rsidRPr="00F343E3">
          <w:rPr>
            <w:rStyle w:val="af1"/>
          </w:rPr>
          <w:t>Регулирование оплаты труда работников организаций, осуществляющих спортивную</w:t>
        </w:r>
        <w:r w:rsidR="0023566C">
          <w:rPr>
            <w:rStyle w:val="af1"/>
          </w:rPr>
          <w:br/>
        </w:r>
        <w:r w:rsidR="00F374BB" w:rsidRPr="00F343E3">
          <w:rPr>
            <w:rStyle w:val="af1"/>
          </w:rPr>
          <w:t xml:space="preserve"> подготовку</w:t>
        </w:r>
        <w:r w:rsidR="0023566C">
          <w:rPr>
            <w:webHidden/>
          </w:rPr>
          <w:tab/>
        </w:r>
        <w:r w:rsidR="00AF10F9">
          <w:rPr>
            <w:webHidden/>
          </w:rPr>
          <w:fldChar w:fldCharType="begin"/>
        </w:r>
        <w:r w:rsidR="00F374BB">
          <w:rPr>
            <w:webHidden/>
          </w:rPr>
          <w:instrText xml:space="preserve"> PAGEREF _Toc380751780 \h </w:instrText>
        </w:r>
        <w:r w:rsidR="00AF10F9">
          <w:rPr>
            <w:webHidden/>
          </w:rPr>
        </w:r>
        <w:r w:rsidR="00AF10F9">
          <w:rPr>
            <w:webHidden/>
          </w:rPr>
          <w:fldChar w:fldCharType="separate"/>
        </w:r>
        <w:r w:rsidR="001F57FD">
          <w:rPr>
            <w:webHidden/>
          </w:rPr>
          <w:t>90</w:t>
        </w:r>
        <w:r w:rsidR="00AF10F9">
          <w:rPr>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81" w:history="1">
        <w:r w:rsidR="00F374BB" w:rsidRPr="00F343E3">
          <w:rPr>
            <w:rStyle w:val="af1"/>
            <w:rFonts w:ascii="Times New Roman" w:hAnsi="Times New Roman"/>
            <w:noProof/>
            <w:lang w:eastAsia="ru-RU"/>
          </w:rPr>
          <w:t>6.1.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Общие подходы к системам, оплате и нормированию труда</w:t>
        </w:r>
        <w:r w:rsidR="00F374BB">
          <w:rPr>
            <w:noProof/>
            <w:webHidden/>
          </w:rPr>
          <w:tab/>
        </w:r>
        <w:r w:rsidR="00AF10F9">
          <w:rPr>
            <w:noProof/>
            <w:webHidden/>
          </w:rPr>
          <w:fldChar w:fldCharType="begin"/>
        </w:r>
        <w:r w:rsidR="00F374BB">
          <w:rPr>
            <w:noProof/>
            <w:webHidden/>
          </w:rPr>
          <w:instrText xml:space="preserve"> PAGEREF _Toc380751781 \h </w:instrText>
        </w:r>
        <w:r w:rsidR="00AF10F9">
          <w:rPr>
            <w:noProof/>
            <w:webHidden/>
          </w:rPr>
        </w:r>
        <w:r w:rsidR="00AF10F9">
          <w:rPr>
            <w:noProof/>
            <w:webHidden/>
          </w:rPr>
          <w:fldChar w:fldCharType="separate"/>
        </w:r>
        <w:r w:rsidR="001F57FD">
          <w:rPr>
            <w:noProof/>
            <w:webHidden/>
          </w:rPr>
          <w:t>90</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82" w:history="1">
        <w:r w:rsidR="00F374BB" w:rsidRPr="00F343E3">
          <w:rPr>
            <w:rStyle w:val="af1"/>
            <w:rFonts w:ascii="Times New Roman" w:hAnsi="Times New Roman"/>
            <w:noProof/>
            <w:lang w:eastAsia="ru-RU"/>
          </w:rPr>
          <w:t>6.2.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Новые системы оплаты труда</w:t>
        </w:r>
        <w:r w:rsidR="00F374BB">
          <w:rPr>
            <w:noProof/>
            <w:webHidden/>
          </w:rPr>
          <w:tab/>
        </w:r>
        <w:r w:rsidR="00AF10F9">
          <w:rPr>
            <w:noProof/>
            <w:webHidden/>
          </w:rPr>
          <w:fldChar w:fldCharType="begin"/>
        </w:r>
        <w:r w:rsidR="00F374BB">
          <w:rPr>
            <w:noProof/>
            <w:webHidden/>
          </w:rPr>
          <w:instrText xml:space="preserve"> PAGEREF _Toc380751782 \h </w:instrText>
        </w:r>
        <w:r w:rsidR="00AF10F9">
          <w:rPr>
            <w:noProof/>
            <w:webHidden/>
          </w:rPr>
        </w:r>
        <w:r w:rsidR="00AF10F9">
          <w:rPr>
            <w:noProof/>
            <w:webHidden/>
          </w:rPr>
          <w:fldChar w:fldCharType="separate"/>
        </w:r>
        <w:r w:rsidR="001F57FD">
          <w:rPr>
            <w:noProof/>
            <w:webHidden/>
          </w:rPr>
          <w:t>93</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83" w:history="1">
        <w:r w:rsidR="00F374BB" w:rsidRPr="00F343E3">
          <w:rPr>
            <w:rStyle w:val="af1"/>
            <w:rFonts w:ascii="Times New Roman" w:hAnsi="Times New Roman"/>
            <w:noProof/>
            <w:lang w:eastAsia="ru-RU"/>
          </w:rPr>
          <w:t>6.3.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Нормирование труда</w:t>
        </w:r>
        <w:r w:rsidR="00F374BB">
          <w:rPr>
            <w:noProof/>
            <w:webHidden/>
          </w:rPr>
          <w:tab/>
        </w:r>
        <w:r w:rsidR="00AF10F9">
          <w:rPr>
            <w:noProof/>
            <w:webHidden/>
          </w:rPr>
          <w:fldChar w:fldCharType="begin"/>
        </w:r>
        <w:r w:rsidR="00F374BB">
          <w:rPr>
            <w:noProof/>
            <w:webHidden/>
          </w:rPr>
          <w:instrText xml:space="preserve"> PAGEREF _Toc380751783 \h </w:instrText>
        </w:r>
        <w:r w:rsidR="00AF10F9">
          <w:rPr>
            <w:noProof/>
            <w:webHidden/>
          </w:rPr>
        </w:r>
        <w:r w:rsidR="00AF10F9">
          <w:rPr>
            <w:noProof/>
            <w:webHidden/>
          </w:rPr>
          <w:fldChar w:fldCharType="separate"/>
        </w:r>
        <w:r w:rsidR="001F57FD">
          <w:rPr>
            <w:noProof/>
            <w:webHidden/>
          </w:rPr>
          <w:t>94</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84" w:history="1">
        <w:r w:rsidR="00F374BB" w:rsidRPr="00F343E3">
          <w:rPr>
            <w:rStyle w:val="af1"/>
            <w:rFonts w:ascii="Times New Roman" w:hAnsi="Times New Roman"/>
            <w:noProof/>
            <w:lang w:eastAsia="ru-RU"/>
          </w:rPr>
          <w:t>6.4.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Формирование фонда оплаты труда</w:t>
        </w:r>
        <w:r w:rsidR="00F374BB">
          <w:rPr>
            <w:noProof/>
            <w:webHidden/>
          </w:rPr>
          <w:tab/>
        </w:r>
        <w:r w:rsidR="00AF10F9">
          <w:rPr>
            <w:noProof/>
            <w:webHidden/>
          </w:rPr>
          <w:fldChar w:fldCharType="begin"/>
        </w:r>
        <w:r w:rsidR="00F374BB">
          <w:rPr>
            <w:noProof/>
            <w:webHidden/>
          </w:rPr>
          <w:instrText xml:space="preserve"> PAGEREF _Toc380751784 \h </w:instrText>
        </w:r>
        <w:r w:rsidR="00AF10F9">
          <w:rPr>
            <w:noProof/>
            <w:webHidden/>
          </w:rPr>
        </w:r>
        <w:r w:rsidR="00AF10F9">
          <w:rPr>
            <w:noProof/>
            <w:webHidden/>
          </w:rPr>
          <w:fldChar w:fldCharType="separate"/>
        </w:r>
        <w:r w:rsidR="001F57FD">
          <w:rPr>
            <w:noProof/>
            <w:webHidden/>
          </w:rPr>
          <w:t>95</w:t>
        </w:r>
        <w:r w:rsidR="00AF10F9">
          <w:rPr>
            <w:noProof/>
            <w:webHidden/>
          </w:rPr>
          <w:fldChar w:fldCharType="end"/>
        </w:r>
      </w:hyperlink>
    </w:p>
    <w:p w:rsidR="00F374BB" w:rsidRDefault="004C3EDC" w:rsidP="00F374BB">
      <w:pPr>
        <w:pStyle w:val="25"/>
        <w:rPr>
          <w:rFonts w:asciiTheme="minorHAnsi" w:eastAsiaTheme="minorEastAsia" w:hAnsiTheme="minorHAnsi" w:cstheme="minorBidi"/>
          <w:noProof/>
          <w:lang w:eastAsia="ru-RU"/>
        </w:rPr>
      </w:pPr>
      <w:hyperlink w:anchor="_Toc380751785" w:history="1">
        <w:r w:rsidR="00F374BB" w:rsidRPr="00F343E3">
          <w:rPr>
            <w:rStyle w:val="af1"/>
            <w:rFonts w:ascii="Times New Roman" w:hAnsi="Times New Roman"/>
            <w:noProof/>
            <w:lang w:eastAsia="ru-RU"/>
          </w:rPr>
          <w:t>6.5.</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Расчет размера заработной платы работников</w:t>
        </w:r>
        <w:r w:rsidR="00F374BB">
          <w:rPr>
            <w:noProof/>
            <w:webHidden/>
          </w:rPr>
          <w:tab/>
        </w:r>
        <w:r w:rsidR="00AF10F9">
          <w:rPr>
            <w:noProof/>
            <w:webHidden/>
          </w:rPr>
          <w:fldChar w:fldCharType="begin"/>
        </w:r>
        <w:r w:rsidR="00F374BB">
          <w:rPr>
            <w:noProof/>
            <w:webHidden/>
          </w:rPr>
          <w:instrText xml:space="preserve"> PAGEREF _Toc380751785 \h </w:instrText>
        </w:r>
        <w:r w:rsidR="00AF10F9">
          <w:rPr>
            <w:noProof/>
            <w:webHidden/>
          </w:rPr>
        </w:r>
        <w:r w:rsidR="00AF10F9">
          <w:rPr>
            <w:noProof/>
            <w:webHidden/>
          </w:rPr>
          <w:fldChar w:fldCharType="separate"/>
        </w:r>
        <w:r w:rsidR="001F57FD">
          <w:rPr>
            <w:noProof/>
            <w:webHidden/>
          </w:rPr>
          <w:t>97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86" w:history="1">
        <w:r w:rsidR="00F374BB" w:rsidRPr="00F343E3">
          <w:rPr>
            <w:rStyle w:val="af1"/>
            <w:rFonts w:ascii="Times New Roman" w:hAnsi="Times New Roman"/>
            <w:noProof/>
            <w:lang w:eastAsia="ru-RU"/>
          </w:rPr>
          <w:t>6.5.1.</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Размеры окладов (должностных окладов), ставок заработной платы</w:t>
        </w:r>
        <w:r w:rsidR="00F374BB">
          <w:rPr>
            <w:noProof/>
            <w:webHidden/>
          </w:rPr>
          <w:tab/>
        </w:r>
        <w:r w:rsidR="00AF10F9">
          <w:rPr>
            <w:noProof/>
            <w:webHidden/>
          </w:rPr>
          <w:fldChar w:fldCharType="begin"/>
        </w:r>
        <w:r w:rsidR="00F374BB">
          <w:rPr>
            <w:noProof/>
            <w:webHidden/>
          </w:rPr>
          <w:instrText xml:space="preserve"> PAGEREF _Toc380751786 \h </w:instrText>
        </w:r>
        <w:r w:rsidR="00AF10F9">
          <w:rPr>
            <w:noProof/>
            <w:webHidden/>
          </w:rPr>
        </w:r>
        <w:r w:rsidR="00AF10F9">
          <w:rPr>
            <w:noProof/>
            <w:webHidden/>
          </w:rPr>
          <w:fldChar w:fldCharType="separate"/>
        </w:r>
        <w:r w:rsidR="001F57FD">
          <w:rPr>
            <w:noProof/>
            <w:webHidden/>
          </w:rPr>
          <w:t>97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87" w:history="1">
        <w:r w:rsidR="00F374BB" w:rsidRPr="00F343E3">
          <w:rPr>
            <w:rStyle w:val="af1"/>
            <w:rFonts w:ascii="Times New Roman" w:hAnsi="Times New Roman"/>
            <w:noProof/>
            <w:lang w:eastAsia="ru-RU"/>
          </w:rPr>
          <w:t>6.5.2.</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Повышающие коэффициенты к должностному окладу (ставке)</w:t>
        </w:r>
        <w:r w:rsidR="00F374BB">
          <w:rPr>
            <w:noProof/>
            <w:webHidden/>
          </w:rPr>
          <w:tab/>
        </w:r>
        <w:r w:rsidR="00AF10F9">
          <w:rPr>
            <w:noProof/>
            <w:webHidden/>
          </w:rPr>
          <w:fldChar w:fldCharType="begin"/>
        </w:r>
        <w:r w:rsidR="00F374BB">
          <w:rPr>
            <w:noProof/>
            <w:webHidden/>
          </w:rPr>
          <w:instrText xml:space="preserve"> PAGEREF _Toc380751787 \h </w:instrText>
        </w:r>
        <w:r w:rsidR="00AF10F9">
          <w:rPr>
            <w:noProof/>
            <w:webHidden/>
          </w:rPr>
        </w:r>
        <w:r w:rsidR="00AF10F9">
          <w:rPr>
            <w:noProof/>
            <w:webHidden/>
          </w:rPr>
          <w:fldChar w:fldCharType="separate"/>
        </w:r>
        <w:r w:rsidR="001F57FD">
          <w:rPr>
            <w:noProof/>
            <w:webHidden/>
          </w:rPr>
          <w:t>97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88" w:history="1">
        <w:r w:rsidR="00F374BB" w:rsidRPr="00F343E3">
          <w:rPr>
            <w:rStyle w:val="af1"/>
            <w:rFonts w:ascii="Times New Roman" w:hAnsi="Times New Roman"/>
            <w:noProof/>
            <w:lang w:eastAsia="ru-RU"/>
          </w:rPr>
          <w:t>6.5.3.</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Стимулирующие выплаты</w:t>
        </w:r>
        <w:r w:rsidR="00F374BB">
          <w:rPr>
            <w:noProof/>
            <w:webHidden/>
          </w:rPr>
          <w:tab/>
        </w:r>
        <w:r w:rsidR="00AF10F9">
          <w:rPr>
            <w:noProof/>
            <w:webHidden/>
          </w:rPr>
          <w:fldChar w:fldCharType="begin"/>
        </w:r>
        <w:r w:rsidR="00F374BB">
          <w:rPr>
            <w:noProof/>
            <w:webHidden/>
          </w:rPr>
          <w:instrText xml:space="preserve"> PAGEREF _Toc380751788 \h </w:instrText>
        </w:r>
        <w:r w:rsidR="00AF10F9">
          <w:rPr>
            <w:noProof/>
            <w:webHidden/>
          </w:rPr>
        </w:r>
        <w:r w:rsidR="00AF10F9">
          <w:rPr>
            <w:noProof/>
            <w:webHidden/>
          </w:rPr>
          <w:fldChar w:fldCharType="separate"/>
        </w:r>
        <w:r w:rsidR="001F57FD">
          <w:rPr>
            <w:noProof/>
            <w:webHidden/>
          </w:rPr>
          <w:t>99</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89" w:history="1">
        <w:r w:rsidR="00F374BB" w:rsidRPr="00F343E3">
          <w:rPr>
            <w:rStyle w:val="af1"/>
            <w:rFonts w:ascii="Times New Roman" w:hAnsi="Times New Roman"/>
            <w:noProof/>
            <w:lang w:eastAsia="ru-RU"/>
          </w:rPr>
          <w:t>6.5.4.</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Компенсационные выплаты</w:t>
        </w:r>
        <w:r w:rsidR="00F374BB">
          <w:rPr>
            <w:noProof/>
            <w:webHidden/>
          </w:rPr>
          <w:tab/>
        </w:r>
        <w:r w:rsidR="00AF10F9">
          <w:rPr>
            <w:noProof/>
            <w:webHidden/>
          </w:rPr>
          <w:fldChar w:fldCharType="begin"/>
        </w:r>
        <w:r w:rsidR="00F374BB">
          <w:rPr>
            <w:noProof/>
            <w:webHidden/>
          </w:rPr>
          <w:instrText xml:space="preserve"> PAGEREF _Toc380751789 \h </w:instrText>
        </w:r>
        <w:r w:rsidR="00AF10F9">
          <w:rPr>
            <w:noProof/>
            <w:webHidden/>
          </w:rPr>
        </w:r>
        <w:r w:rsidR="00AF10F9">
          <w:rPr>
            <w:noProof/>
            <w:webHidden/>
          </w:rPr>
          <w:fldChar w:fldCharType="separate"/>
        </w:r>
        <w:r w:rsidR="001F57FD">
          <w:rPr>
            <w:noProof/>
            <w:webHidden/>
          </w:rPr>
          <w:t>107</w:t>
        </w:r>
        <w:r w:rsidR="00AF10F9">
          <w:rPr>
            <w:noProof/>
            <w:webHidden/>
          </w:rPr>
          <w:fldChar w:fldCharType="end"/>
        </w:r>
      </w:hyperlink>
    </w:p>
    <w:p w:rsidR="00F374BB" w:rsidRDefault="004C3EDC">
      <w:pPr>
        <w:pStyle w:val="35"/>
        <w:rPr>
          <w:rFonts w:asciiTheme="minorHAnsi" w:eastAsiaTheme="minorEastAsia" w:hAnsiTheme="minorHAnsi" w:cstheme="minorBidi"/>
          <w:noProof/>
          <w:lang w:eastAsia="ru-RU"/>
        </w:rPr>
      </w:pPr>
      <w:hyperlink w:anchor="_Toc380751790" w:history="1">
        <w:r w:rsidR="00F374BB" w:rsidRPr="00F343E3">
          <w:rPr>
            <w:rStyle w:val="af1"/>
            <w:rFonts w:ascii="Times New Roman" w:hAnsi="Times New Roman"/>
            <w:noProof/>
            <w:lang w:eastAsia="ru-RU"/>
          </w:rPr>
          <w:t>6.5.5.</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Особенности оплаты и нормирования труда тренерского состава</w:t>
        </w:r>
        <w:r w:rsidR="00F374BB">
          <w:rPr>
            <w:noProof/>
            <w:webHidden/>
          </w:rPr>
          <w:tab/>
        </w:r>
        <w:r w:rsidR="00AF10F9">
          <w:rPr>
            <w:noProof/>
            <w:webHidden/>
          </w:rPr>
          <w:fldChar w:fldCharType="begin"/>
        </w:r>
        <w:r w:rsidR="00F374BB">
          <w:rPr>
            <w:noProof/>
            <w:webHidden/>
          </w:rPr>
          <w:instrText xml:space="preserve"> PAGEREF _Toc380751790 \h </w:instrText>
        </w:r>
        <w:r w:rsidR="00AF10F9">
          <w:rPr>
            <w:noProof/>
            <w:webHidden/>
          </w:rPr>
        </w:r>
        <w:r w:rsidR="00AF10F9">
          <w:rPr>
            <w:noProof/>
            <w:webHidden/>
          </w:rPr>
          <w:fldChar w:fldCharType="separate"/>
        </w:r>
        <w:r w:rsidR="001F57FD">
          <w:rPr>
            <w:noProof/>
            <w:webHidden/>
          </w:rPr>
          <w:t>108</w:t>
        </w:r>
        <w:r w:rsidR="00AF10F9">
          <w:rPr>
            <w:noProof/>
            <w:webHidden/>
          </w:rPr>
          <w:fldChar w:fldCharType="end"/>
        </w:r>
      </w:hyperlink>
    </w:p>
    <w:p w:rsidR="00F374BB" w:rsidRDefault="004C3EDC" w:rsidP="0023566C">
      <w:pPr>
        <w:pStyle w:val="35"/>
        <w:ind w:right="708"/>
        <w:jc w:val="both"/>
        <w:rPr>
          <w:rFonts w:asciiTheme="minorHAnsi" w:eastAsiaTheme="minorEastAsia" w:hAnsiTheme="minorHAnsi" w:cstheme="minorBidi"/>
          <w:noProof/>
          <w:lang w:eastAsia="ru-RU"/>
        </w:rPr>
      </w:pPr>
      <w:hyperlink w:anchor="_Toc380751791" w:history="1">
        <w:r w:rsidR="00F374BB" w:rsidRPr="00F343E3">
          <w:rPr>
            <w:rStyle w:val="af1"/>
            <w:rFonts w:ascii="Times New Roman" w:hAnsi="Times New Roman"/>
            <w:noProof/>
            <w:lang w:eastAsia="ru-RU"/>
          </w:rPr>
          <w:t>6.5.6.</w:t>
        </w:r>
        <w:r w:rsidR="00F374BB">
          <w:rPr>
            <w:rFonts w:asciiTheme="minorHAnsi" w:eastAsiaTheme="minorEastAsia" w:hAnsiTheme="minorHAnsi" w:cstheme="minorBidi"/>
            <w:noProof/>
            <w:lang w:eastAsia="ru-RU"/>
          </w:rPr>
          <w:tab/>
        </w:r>
        <w:r w:rsidR="00F374BB" w:rsidRPr="00F343E3">
          <w:rPr>
            <w:rStyle w:val="af1"/>
            <w:rFonts w:ascii="Times New Roman" w:hAnsi="Times New Roman"/>
            <w:noProof/>
            <w:lang w:eastAsia="ru-RU"/>
          </w:rPr>
          <w:t>Особенности оплаты труда руководителя организации, его заместителей, главного</w:t>
        </w:r>
        <w:r w:rsidR="0023566C">
          <w:rPr>
            <w:rStyle w:val="af1"/>
            <w:rFonts w:ascii="Times New Roman" w:hAnsi="Times New Roman"/>
            <w:noProof/>
            <w:lang w:eastAsia="ru-RU"/>
          </w:rPr>
          <w:br/>
        </w:r>
        <w:r w:rsidR="00F374BB" w:rsidRPr="00F343E3">
          <w:rPr>
            <w:rStyle w:val="af1"/>
            <w:rFonts w:ascii="Times New Roman" w:hAnsi="Times New Roman"/>
            <w:noProof/>
            <w:lang w:eastAsia="ru-RU"/>
          </w:rPr>
          <w:t xml:space="preserve"> бухгалтера</w:t>
        </w:r>
        <w:r w:rsidR="00F374BB">
          <w:rPr>
            <w:noProof/>
            <w:webHidden/>
          </w:rPr>
          <w:tab/>
        </w:r>
        <w:r w:rsidR="0023566C">
          <w:rPr>
            <w:noProof/>
            <w:webHidden/>
          </w:rPr>
          <w:tab/>
        </w:r>
        <w:r w:rsidR="00AF10F9">
          <w:rPr>
            <w:noProof/>
            <w:webHidden/>
          </w:rPr>
          <w:fldChar w:fldCharType="begin"/>
        </w:r>
        <w:r w:rsidR="00F374BB">
          <w:rPr>
            <w:noProof/>
            <w:webHidden/>
          </w:rPr>
          <w:instrText xml:space="preserve"> PAGEREF _Toc380751791 \h </w:instrText>
        </w:r>
        <w:r w:rsidR="00AF10F9">
          <w:rPr>
            <w:noProof/>
            <w:webHidden/>
          </w:rPr>
        </w:r>
        <w:r w:rsidR="00AF10F9">
          <w:rPr>
            <w:noProof/>
            <w:webHidden/>
          </w:rPr>
          <w:fldChar w:fldCharType="separate"/>
        </w:r>
        <w:r w:rsidR="001F57FD">
          <w:rPr>
            <w:noProof/>
            <w:webHidden/>
          </w:rPr>
          <w:t>114</w:t>
        </w:r>
        <w:r w:rsidR="00AF10F9">
          <w:rPr>
            <w:noProof/>
            <w:webHidden/>
          </w:rPr>
          <w:fldChar w:fldCharType="end"/>
        </w:r>
      </w:hyperlink>
    </w:p>
    <w:p w:rsidR="00F374BB" w:rsidRDefault="004C3EDC" w:rsidP="0023566C">
      <w:pPr>
        <w:pStyle w:val="16"/>
        <w:rPr>
          <w:rFonts w:asciiTheme="minorHAnsi" w:eastAsiaTheme="minorEastAsia" w:hAnsiTheme="minorHAnsi" w:cstheme="minorBidi"/>
        </w:rPr>
      </w:pPr>
      <w:hyperlink w:anchor="_Toc380751792" w:history="1">
        <w:r w:rsidR="00F374BB" w:rsidRPr="00F343E3">
          <w:rPr>
            <w:rStyle w:val="af1"/>
          </w:rPr>
          <w:t>Приложение № 1</w:t>
        </w:r>
      </w:hyperlink>
      <w:r w:rsidR="0023566C">
        <w:rPr>
          <w:rStyle w:val="af1"/>
        </w:rPr>
        <w:t xml:space="preserve"> </w:t>
      </w:r>
      <w:hyperlink w:anchor="_Toc380751793" w:history="1">
        <w:r w:rsidR="00F374BB" w:rsidRPr="00F343E3">
          <w:rPr>
            <w:rStyle w:val="af1"/>
          </w:rPr>
          <w:t>К Методическим рекомендациям</w:t>
        </w:r>
      </w:hyperlink>
    </w:p>
    <w:p w:rsidR="00F374BB" w:rsidRDefault="004C3EDC" w:rsidP="0023566C">
      <w:pPr>
        <w:pStyle w:val="16"/>
        <w:rPr>
          <w:rStyle w:val="af1"/>
        </w:rPr>
      </w:pPr>
      <w:hyperlink w:anchor="_Toc380751794" w:history="1">
        <w:r w:rsidR="00F374BB" w:rsidRPr="00F343E3">
          <w:rPr>
            <w:rStyle w:val="af1"/>
          </w:rPr>
          <w:t xml:space="preserve">Общие требования законодательства Российской Федерации к уставам государственных и </w:t>
        </w:r>
        <w:r w:rsidR="0023566C">
          <w:rPr>
            <w:rStyle w:val="af1"/>
          </w:rPr>
          <w:br/>
        </w:r>
        <w:r w:rsidR="00F374BB" w:rsidRPr="00F343E3">
          <w:rPr>
            <w:rStyle w:val="af1"/>
          </w:rPr>
          <w:t>муниципальных учреждений</w:t>
        </w:r>
        <w:r w:rsidR="00F374BB">
          <w:rPr>
            <w:webHidden/>
          </w:rPr>
          <w:tab/>
        </w:r>
        <w:r w:rsidR="00AF10F9">
          <w:rPr>
            <w:webHidden/>
          </w:rPr>
          <w:fldChar w:fldCharType="begin"/>
        </w:r>
        <w:r w:rsidR="00F374BB">
          <w:rPr>
            <w:webHidden/>
          </w:rPr>
          <w:instrText xml:space="preserve"> PAGEREF _Toc380751794 \h </w:instrText>
        </w:r>
        <w:r w:rsidR="00AF10F9">
          <w:rPr>
            <w:webHidden/>
          </w:rPr>
        </w:r>
        <w:r w:rsidR="00AF10F9">
          <w:rPr>
            <w:webHidden/>
          </w:rPr>
          <w:fldChar w:fldCharType="separate"/>
        </w:r>
        <w:r w:rsidR="001F57FD">
          <w:rPr>
            <w:webHidden/>
          </w:rPr>
          <w:t>116</w:t>
        </w:r>
        <w:r w:rsidR="00AF10F9">
          <w:rPr>
            <w:webHidden/>
          </w:rPr>
          <w:fldChar w:fldCharType="end"/>
        </w:r>
      </w:hyperlink>
    </w:p>
    <w:p w:rsidR="0023566C" w:rsidRPr="0023566C" w:rsidRDefault="0023566C" w:rsidP="0023566C">
      <w:pPr>
        <w:rPr>
          <w:noProof/>
          <w:lang w:eastAsia="ru-RU"/>
        </w:rPr>
      </w:pPr>
    </w:p>
    <w:p w:rsidR="00F374BB" w:rsidRDefault="004C3EDC" w:rsidP="0023566C">
      <w:pPr>
        <w:pStyle w:val="16"/>
        <w:rPr>
          <w:rFonts w:asciiTheme="minorHAnsi" w:eastAsiaTheme="minorEastAsia" w:hAnsiTheme="minorHAnsi" w:cstheme="minorBidi"/>
        </w:rPr>
      </w:pPr>
      <w:hyperlink w:anchor="_Toc380751795" w:history="1">
        <w:r w:rsidR="00F374BB" w:rsidRPr="00F343E3">
          <w:rPr>
            <w:rStyle w:val="af1"/>
          </w:rPr>
          <w:t>Приложение № 2</w:t>
        </w:r>
      </w:hyperlink>
      <w:r w:rsidR="0023566C">
        <w:rPr>
          <w:rFonts w:asciiTheme="minorHAnsi" w:eastAsiaTheme="minorEastAsia" w:hAnsiTheme="minorHAnsi" w:cstheme="minorBidi"/>
        </w:rPr>
        <w:t xml:space="preserve"> </w:t>
      </w:r>
      <w:hyperlink w:anchor="_Toc380751796" w:history="1">
        <w:r w:rsidR="00F374BB" w:rsidRPr="00F343E3">
          <w:rPr>
            <w:rStyle w:val="af1"/>
          </w:rPr>
          <w:t>К Методическим рекомендациям</w:t>
        </w:r>
      </w:hyperlink>
    </w:p>
    <w:p w:rsidR="00F374BB" w:rsidRDefault="004C3EDC" w:rsidP="0023566C">
      <w:pPr>
        <w:pStyle w:val="16"/>
        <w:rPr>
          <w:rStyle w:val="af1"/>
        </w:rPr>
      </w:pPr>
      <w:hyperlink w:anchor="_Toc380751797" w:history="1">
        <w:r w:rsidR="00F374BB" w:rsidRPr="00F343E3">
          <w:rPr>
            <w:rStyle w:val="af1"/>
          </w:rPr>
          <w:t>Примерная форма сводного плана комплектования организации, осуществляющей спортивную</w:t>
        </w:r>
        <w:r w:rsidR="0023566C">
          <w:rPr>
            <w:rStyle w:val="af1"/>
          </w:rPr>
          <w:br/>
        </w:r>
        <w:r w:rsidR="00F374BB" w:rsidRPr="00F343E3">
          <w:rPr>
            <w:rStyle w:val="af1"/>
          </w:rPr>
          <w:t xml:space="preserve"> подготовку</w:t>
        </w:r>
        <w:r w:rsidR="00F374BB">
          <w:rPr>
            <w:webHidden/>
          </w:rPr>
          <w:tab/>
        </w:r>
        <w:r w:rsidR="00AF10F9">
          <w:rPr>
            <w:webHidden/>
          </w:rPr>
          <w:fldChar w:fldCharType="begin"/>
        </w:r>
        <w:r w:rsidR="00F374BB">
          <w:rPr>
            <w:webHidden/>
          </w:rPr>
          <w:instrText xml:space="preserve"> PAGEREF _Toc380751797 \h </w:instrText>
        </w:r>
        <w:r w:rsidR="00AF10F9">
          <w:rPr>
            <w:webHidden/>
          </w:rPr>
        </w:r>
        <w:r w:rsidR="00AF10F9">
          <w:rPr>
            <w:webHidden/>
          </w:rPr>
          <w:fldChar w:fldCharType="separate"/>
        </w:r>
        <w:r w:rsidR="001F57FD">
          <w:rPr>
            <w:webHidden/>
          </w:rPr>
          <w:t>120</w:t>
        </w:r>
        <w:r w:rsidR="00AF10F9">
          <w:rPr>
            <w:webHidden/>
          </w:rPr>
          <w:fldChar w:fldCharType="end"/>
        </w:r>
      </w:hyperlink>
    </w:p>
    <w:p w:rsidR="006B106E" w:rsidRPr="006B106E" w:rsidRDefault="006B106E" w:rsidP="006B106E">
      <w:pPr>
        <w:rPr>
          <w:noProof/>
          <w:lang w:eastAsia="ru-RU"/>
        </w:rPr>
      </w:pPr>
    </w:p>
    <w:p w:rsidR="00F374BB" w:rsidRDefault="004C3EDC" w:rsidP="0023566C">
      <w:pPr>
        <w:pStyle w:val="16"/>
        <w:rPr>
          <w:rFonts w:asciiTheme="minorHAnsi" w:eastAsiaTheme="minorEastAsia" w:hAnsiTheme="minorHAnsi" w:cstheme="minorBidi"/>
        </w:rPr>
      </w:pPr>
      <w:hyperlink w:anchor="_Toc380751799" w:history="1">
        <w:r w:rsidR="00F374BB" w:rsidRPr="00F343E3">
          <w:rPr>
            <w:rStyle w:val="af1"/>
          </w:rPr>
          <w:t>Приложение № 3</w:t>
        </w:r>
      </w:hyperlink>
      <w:r w:rsidR="0023566C">
        <w:rPr>
          <w:rFonts w:asciiTheme="minorHAnsi" w:eastAsiaTheme="minorEastAsia" w:hAnsiTheme="minorHAnsi" w:cstheme="minorBidi"/>
        </w:rPr>
        <w:t xml:space="preserve"> </w:t>
      </w:r>
      <w:hyperlink w:anchor="_Toc380751800" w:history="1">
        <w:r w:rsidR="00F374BB" w:rsidRPr="00F343E3">
          <w:rPr>
            <w:rStyle w:val="af1"/>
          </w:rPr>
          <w:t>К Методическим рекомендациям</w:t>
        </w:r>
      </w:hyperlink>
    </w:p>
    <w:p w:rsidR="00F374BB" w:rsidRDefault="004C3EDC" w:rsidP="0023566C">
      <w:pPr>
        <w:pStyle w:val="16"/>
        <w:rPr>
          <w:rStyle w:val="af1"/>
        </w:rPr>
      </w:pPr>
      <w:hyperlink w:anchor="_Toc380751801" w:history="1">
        <w:r w:rsidR="00F374BB" w:rsidRPr="00F343E3">
          <w:rPr>
            <w:rStyle w:val="af1"/>
          </w:rPr>
          <w:t>Основные положения о порядке проведения аттестации работников организаций, осуществляющих спортивную подготовку</w:t>
        </w:r>
        <w:r w:rsidR="00F374BB">
          <w:rPr>
            <w:webHidden/>
          </w:rPr>
          <w:tab/>
        </w:r>
        <w:r w:rsidR="00AF10F9">
          <w:rPr>
            <w:webHidden/>
          </w:rPr>
          <w:fldChar w:fldCharType="begin"/>
        </w:r>
        <w:r w:rsidR="00F374BB">
          <w:rPr>
            <w:webHidden/>
          </w:rPr>
          <w:instrText xml:space="preserve"> PAGEREF _Toc380751801 \h </w:instrText>
        </w:r>
        <w:r w:rsidR="00AF10F9">
          <w:rPr>
            <w:webHidden/>
          </w:rPr>
        </w:r>
        <w:r w:rsidR="00AF10F9">
          <w:rPr>
            <w:webHidden/>
          </w:rPr>
          <w:fldChar w:fldCharType="separate"/>
        </w:r>
        <w:r w:rsidR="001F57FD">
          <w:rPr>
            <w:webHidden/>
          </w:rPr>
          <w:t>121</w:t>
        </w:r>
        <w:r w:rsidR="00AF10F9">
          <w:rPr>
            <w:webHidden/>
          </w:rPr>
          <w:fldChar w:fldCharType="end"/>
        </w:r>
      </w:hyperlink>
    </w:p>
    <w:p w:rsidR="0023566C" w:rsidRPr="0023566C" w:rsidRDefault="0023566C" w:rsidP="0023566C">
      <w:pPr>
        <w:rPr>
          <w:noProof/>
          <w:lang w:eastAsia="ru-RU"/>
        </w:rPr>
      </w:pPr>
    </w:p>
    <w:p w:rsidR="00F374BB" w:rsidRDefault="004C3EDC" w:rsidP="0023566C">
      <w:pPr>
        <w:pStyle w:val="16"/>
        <w:rPr>
          <w:rFonts w:asciiTheme="minorHAnsi" w:eastAsiaTheme="minorEastAsia" w:hAnsiTheme="minorHAnsi" w:cstheme="minorBidi"/>
        </w:rPr>
      </w:pPr>
      <w:hyperlink w:anchor="_Toc380751802" w:history="1">
        <w:r w:rsidR="00F374BB" w:rsidRPr="00F343E3">
          <w:rPr>
            <w:rStyle w:val="af1"/>
          </w:rPr>
          <w:t>Приложение № 4</w:t>
        </w:r>
      </w:hyperlink>
      <w:r w:rsidR="0023566C">
        <w:rPr>
          <w:rStyle w:val="af1"/>
        </w:rPr>
        <w:t xml:space="preserve"> </w:t>
      </w:r>
      <w:hyperlink w:anchor="_Toc380751803" w:history="1">
        <w:r w:rsidR="00F374BB" w:rsidRPr="00F343E3">
          <w:rPr>
            <w:rStyle w:val="af1"/>
          </w:rPr>
          <w:t>К Методическим рекомендациям</w:t>
        </w:r>
      </w:hyperlink>
    </w:p>
    <w:p w:rsidR="00F374BB" w:rsidRDefault="004C3EDC" w:rsidP="0023566C">
      <w:pPr>
        <w:pStyle w:val="16"/>
        <w:rPr>
          <w:rStyle w:val="af1"/>
        </w:rPr>
      </w:pPr>
      <w:hyperlink w:anchor="_Toc380751804" w:history="1">
        <w:r w:rsidR="00F374BB" w:rsidRPr="00F343E3">
          <w:rPr>
            <w:rStyle w:val="af1"/>
          </w:rPr>
          <w:t>Примерные критерии оценки результатов профессиональной деятельности тренеров и инструкторов-методистов организаций,</w:t>
        </w:r>
      </w:hyperlink>
      <w:r w:rsidR="0023566C">
        <w:rPr>
          <w:rFonts w:asciiTheme="minorHAnsi" w:eastAsiaTheme="minorEastAsia" w:hAnsiTheme="minorHAnsi" w:cstheme="minorBidi"/>
        </w:rPr>
        <w:t xml:space="preserve"> </w:t>
      </w:r>
      <w:hyperlink w:anchor="_Toc380751805" w:history="1">
        <w:r w:rsidR="00F374BB" w:rsidRPr="00F343E3">
          <w:rPr>
            <w:rStyle w:val="af1"/>
          </w:rPr>
          <w:t>осуществляющих спортивную подготовку</w:t>
        </w:r>
        <w:r w:rsidR="00F374BB">
          <w:rPr>
            <w:webHidden/>
          </w:rPr>
          <w:tab/>
        </w:r>
        <w:r w:rsidR="00AF10F9">
          <w:rPr>
            <w:webHidden/>
          </w:rPr>
          <w:fldChar w:fldCharType="begin"/>
        </w:r>
        <w:r w:rsidR="00F374BB">
          <w:rPr>
            <w:webHidden/>
          </w:rPr>
          <w:instrText xml:space="preserve"> PAGEREF _Toc380751805 \h </w:instrText>
        </w:r>
        <w:r w:rsidR="00AF10F9">
          <w:rPr>
            <w:webHidden/>
          </w:rPr>
        </w:r>
        <w:r w:rsidR="00AF10F9">
          <w:rPr>
            <w:webHidden/>
          </w:rPr>
          <w:fldChar w:fldCharType="separate"/>
        </w:r>
        <w:r w:rsidR="001F57FD">
          <w:rPr>
            <w:webHidden/>
          </w:rPr>
          <w:t>127</w:t>
        </w:r>
        <w:r w:rsidR="00AF10F9">
          <w:rPr>
            <w:webHidden/>
          </w:rPr>
          <w:fldChar w:fldCharType="end"/>
        </w:r>
      </w:hyperlink>
    </w:p>
    <w:p w:rsidR="0023566C" w:rsidRPr="0023566C" w:rsidRDefault="0023566C" w:rsidP="0023566C">
      <w:pPr>
        <w:rPr>
          <w:noProof/>
          <w:lang w:eastAsia="ru-RU"/>
        </w:rPr>
      </w:pPr>
    </w:p>
    <w:p w:rsidR="00F374BB" w:rsidRDefault="004C3EDC" w:rsidP="0023566C">
      <w:pPr>
        <w:pStyle w:val="16"/>
        <w:rPr>
          <w:rFonts w:asciiTheme="minorHAnsi" w:eastAsiaTheme="minorEastAsia" w:hAnsiTheme="minorHAnsi" w:cstheme="minorBidi"/>
        </w:rPr>
      </w:pPr>
      <w:hyperlink w:anchor="_Toc380751806" w:history="1">
        <w:r w:rsidR="00F374BB" w:rsidRPr="00F343E3">
          <w:rPr>
            <w:rStyle w:val="af1"/>
          </w:rPr>
          <w:t>Приложение № 5</w:t>
        </w:r>
      </w:hyperlink>
      <w:r w:rsidR="0023566C">
        <w:rPr>
          <w:rStyle w:val="af1"/>
        </w:rPr>
        <w:t xml:space="preserve"> </w:t>
      </w:r>
      <w:hyperlink w:anchor="_Toc380751807" w:history="1">
        <w:r w:rsidR="00F374BB" w:rsidRPr="00F343E3">
          <w:rPr>
            <w:rStyle w:val="af1"/>
          </w:rPr>
          <w:t>К Методическим рекомендациям</w:t>
        </w:r>
      </w:hyperlink>
    </w:p>
    <w:p w:rsidR="00F374BB" w:rsidRDefault="004C3EDC" w:rsidP="0023566C">
      <w:pPr>
        <w:pStyle w:val="16"/>
        <w:rPr>
          <w:rStyle w:val="af1"/>
        </w:rPr>
      </w:pPr>
      <w:hyperlink w:anchor="_Toc380751808" w:history="1">
        <w:r w:rsidR="00F374BB" w:rsidRPr="00F343E3">
          <w:rPr>
            <w:rStyle w:val="af1"/>
          </w:rPr>
          <w:t>Примерные штатные нормативы численности работников спортивно-оздоровительных лагерей с круглосуточным пребыванием детей</w:t>
        </w:r>
        <w:r w:rsidR="00F374BB">
          <w:rPr>
            <w:webHidden/>
          </w:rPr>
          <w:tab/>
        </w:r>
        <w:r w:rsidR="00AF10F9">
          <w:rPr>
            <w:webHidden/>
          </w:rPr>
          <w:fldChar w:fldCharType="begin"/>
        </w:r>
        <w:r w:rsidR="00F374BB">
          <w:rPr>
            <w:webHidden/>
          </w:rPr>
          <w:instrText xml:space="preserve"> PAGEREF _Toc380751808 \h </w:instrText>
        </w:r>
        <w:r w:rsidR="00AF10F9">
          <w:rPr>
            <w:webHidden/>
          </w:rPr>
        </w:r>
        <w:r w:rsidR="00AF10F9">
          <w:rPr>
            <w:webHidden/>
          </w:rPr>
          <w:fldChar w:fldCharType="separate"/>
        </w:r>
        <w:r w:rsidR="001F57FD">
          <w:rPr>
            <w:webHidden/>
          </w:rPr>
          <w:t>131</w:t>
        </w:r>
        <w:r w:rsidR="00AF10F9">
          <w:rPr>
            <w:webHidden/>
          </w:rPr>
          <w:fldChar w:fldCharType="end"/>
        </w:r>
      </w:hyperlink>
    </w:p>
    <w:p w:rsidR="0023566C" w:rsidRPr="0023566C" w:rsidRDefault="0023566C" w:rsidP="0023566C">
      <w:pPr>
        <w:rPr>
          <w:noProof/>
          <w:lang w:eastAsia="ru-RU"/>
        </w:rPr>
      </w:pPr>
    </w:p>
    <w:p w:rsidR="00F374BB" w:rsidRDefault="004C3EDC" w:rsidP="0023566C">
      <w:pPr>
        <w:pStyle w:val="16"/>
        <w:rPr>
          <w:rFonts w:asciiTheme="minorHAnsi" w:eastAsiaTheme="minorEastAsia" w:hAnsiTheme="minorHAnsi" w:cstheme="minorBidi"/>
        </w:rPr>
      </w:pPr>
      <w:hyperlink w:anchor="_Toc380751809" w:history="1">
        <w:r w:rsidR="00F374BB" w:rsidRPr="00F343E3">
          <w:rPr>
            <w:rStyle w:val="af1"/>
          </w:rPr>
          <w:t>Приложение № 6</w:t>
        </w:r>
      </w:hyperlink>
      <w:r w:rsidR="0023566C">
        <w:rPr>
          <w:rFonts w:asciiTheme="minorHAnsi" w:eastAsiaTheme="minorEastAsia" w:hAnsiTheme="minorHAnsi" w:cstheme="minorBidi"/>
        </w:rPr>
        <w:t xml:space="preserve"> </w:t>
      </w:r>
      <w:hyperlink w:anchor="_Toc380751810" w:history="1">
        <w:r w:rsidR="00F374BB" w:rsidRPr="00F343E3">
          <w:rPr>
            <w:rStyle w:val="af1"/>
          </w:rPr>
          <w:t>К Методическим рекомендациям</w:t>
        </w:r>
      </w:hyperlink>
    </w:p>
    <w:p w:rsidR="00F374BB" w:rsidRDefault="004C3EDC" w:rsidP="0023566C">
      <w:pPr>
        <w:pStyle w:val="16"/>
        <w:rPr>
          <w:rStyle w:val="af1"/>
        </w:rPr>
      </w:pPr>
      <w:hyperlink w:anchor="_Toc380751811" w:history="1">
        <w:r w:rsidR="00F374BB" w:rsidRPr="00F343E3">
          <w:rPr>
            <w:rStyle w:val="af1"/>
          </w:rPr>
          <w:t>Методика расчета средней суточной стоимости питания одного спортсмена</w:t>
        </w:r>
        <w:r w:rsidR="00F374BB">
          <w:rPr>
            <w:webHidden/>
          </w:rPr>
          <w:tab/>
        </w:r>
        <w:r w:rsidR="00AF10F9">
          <w:rPr>
            <w:webHidden/>
          </w:rPr>
          <w:fldChar w:fldCharType="begin"/>
        </w:r>
        <w:r w:rsidR="00F374BB">
          <w:rPr>
            <w:webHidden/>
          </w:rPr>
          <w:instrText xml:space="preserve"> PAGEREF _Toc380751811 \h </w:instrText>
        </w:r>
        <w:r w:rsidR="00AF10F9">
          <w:rPr>
            <w:webHidden/>
          </w:rPr>
        </w:r>
        <w:r w:rsidR="00AF10F9">
          <w:rPr>
            <w:webHidden/>
          </w:rPr>
          <w:fldChar w:fldCharType="separate"/>
        </w:r>
        <w:r w:rsidR="001F57FD">
          <w:rPr>
            <w:webHidden/>
          </w:rPr>
          <w:t>134</w:t>
        </w:r>
        <w:r w:rsidR="00AF10F9">
          <w:rPr>
            <w:webHidden/>
          </w:rPr>
          <w:fldChar w:fldCharType="end"/>
        </w:r>
      </w:hyperlink>
    </w:p>
    <w:p w:rsidR="0023566C" w:rsidRPr="0023566C" w:rsidRDefault="0023566C" w:rsidP="0023566C">
      <w:pPr>
        <w:rPr>
          <w:noProof/>
          <w:lang w:eastAsia="ru-RU"/>
        </w:rPr>
      </w:pPr>
    </w:p>
    <w:p w:rsidR="00F374BB" w:rsidRDefault="004C3EDC" w:rsidP="0023566C">
      <w:pPr>
        <w:pStyle w:val="16"/>
        <w:rPr>
          <w:rFonts w:asciiTheme="minorHAnsi" w:eastAsiaTheme="minorEastAsia" w:hAnsiTheme="minorHAnsi" w:cstheme="minorBidi"/>
        </w:rPr>
      </w:pPr>
      <w:hyperlink w:anchor="_Toc380751812" w:history="1">
        <w:r w:rsidR="00F374BB" w:rsidRPr="00F343E3">
          <w:rPr>
            <w:rStyle w:val="af1"/>
          </w:rPr>
          <w:t>Приложение № 7</w:t>
        </w:r>
      </w:hyperlink>
      <w:r w:rsidR="0023566C">
        <w:rPr>
          <w:rStyle w:val="af1"/>
        </w:rPr>
        <w:t xml:space="preserve"> </w:t>
      </w:r>
      <w:hyperlink w:anchor="_Toc380751813" w:history="1">
        <w:r w:rsidR="00F374BB" w:rsidRPr="00F343E3">
          <w:rPr>
            <w:rStyle w:val="af1"/>
          </w:rPr>
          <w:t>К Методическим рекомендациям</w:t>
        </w:r>
      </w:hyperlink>
    </w:p>
    <w:p w:rsidR="00F374BB" w:rsidRDefault="004C3EDC" w:rsidP="0023566C">
      <w:pPr>
        <w:pStyle w:val="16"/>
        <w:rPr>
          <w:rFonts w:asciiTheme="minorHAnsi" w:eastAsiaTheme="minorEastAsia" w:hAnsiTheme="minorHAnsi" w:cstheme="minorBidi"/>
        </w:rPr>
      </w:pPr>
      <w:hyperlink w:anchor="_Toc380751814" w:history="1">
        <w:r w:rsidR="00F374BB" w:rsidRPr="00F343E3">
          <w:rPr>
            <w:rStyle w:val="af1"/>
          </w:rPr>
          <w:t>Примерное положение о статусе молодого специалиста</w:t>
        </w:r>
        <w:r w:rsidR="00F374BB">
          <w:rPr>
            <w:webHidden/>
          </w:rPr>
          <w:tab/>
        </w:r>
        <w:r w:rsidR="00AF10F9">
          <w:rPr>
            <w:webHidden/>
          </w:rPr>
          <w:fldChar w:fldCharType="begin"/>
        </w:r>
        <w:r w:rsidR="00F374BB">
          <w:rPr>
            <w:webHidden/>
          </w:rPr>
          <w:instrText xml:space="preserve"> PAGEREF _Toc380751814 \h </w:instrText>
        </w:r>
        <w:r w:rsidR="00AF10F9">
          <w:rPr>
            <w:webHidden/>
          </w:rPr>
        </w:r>
        <w:r w:rsidR="00AF10F9">
          <w:rPr>
            <w:webHidden/>
          </w:rPr>
          <w:fldChar w:fldCharType="separate"/>
        </w:r>
        <w:r w:rsidR="001F57FD">
          <w:rPr>
            <w:webHidden/>
          </w:rPr>
          <w:t>137</w:t>
        </w:r>
        <w:r w:rsidR="00AF10F9">
          <w:rPr>
            <w:webHidden/>
          </w:rPr>
          <w:fldChar w:fldCharType="end"/>
        </w:r>
      </w:hyperlink>
    </w:p>
    <w:p w:rsidR="004A01A1" w:rsidRPr="008E1CA7" w:rsidRDefault="00AF10F9" w:rsidP="00ED68FB">
      <w:pPr>
        <w:widowControl w:val="0"/>
      </w:pPr>
      <w:r w:rsidRPr="008E1CA7">
        <w:fldChar w:fldCharType="end"/>
      </w:r>
    </w:p>
    <w:p w:rsidR="004A01A1" w:rsidRPr="008E1CA7" w:rsidRDefault="004A01A1" w:rsidP="00BC3CDB">
      <w:pPr>
        <w:pStyle w:val="afd"/>
        <w:widowControl w:val="0"/>
        <w:numPr>
          <w:ilvl w:val="0"/>
          <w:numId w:val="18"/>
        </w:numPr>
        <w:ind w:left="714" w:hanging="357"/>
        <w:jc w:val="center"/>
        <w:outlineLvl w:val="0"/>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br w:type="page"/>
      </w:r>
      <w:bookmarkStart w:id="1" w:name="_Toc380751689"/>
      <w:r w:rsidRPr="008E1CA7">
        <w:rPr>
          <w:rFonts w:ascii="Times New Roman" w:hAnsi="Times New Roman" w:cs="Times New Roman"/>
          <w:b/>
          <w:bCs/>
          <w:sz w:val="28"/>
          <w:szCs w:val="28"/>
          <w:lang w:eastAsia="ru-RU"/>
        </w:rPr>
        <w:lastRenderedPageBreak/>
        <w:t xml:space="preserve">Общие вопросы организации спортивной подготовки </w:t>
      </w:r>
      <w:r w:rsidRPr="008E1CA7">
        <w:rPr>
          <w:rFonts w:ascii="Times New Roman" w:hAnsi="Times New Roman" w:cs="Times New Roman"/>
          <w:b/>
          <w:bCs/>
          <w:sz w:val="28"/>
          <w:szCs w:val="28"/>
          <w:lang w:eastAsia="ru-RU"/>
        </w:rPr>
        <w:br/>
        <w:t>в Российской Федерации</w:t>
      </w:r>
      <w:bookmarkEnd w:id="1"/>
    </w:p>
    <w:p w:rsidR="004A01A1" w:rsidRPr="008E1CA7" w:rsidRDefault="004A01A1" w:rsidP="0050086E">
      <w:pPr>
        <w:pStyle w:val="2"/>
        <w:widowControl w:val="0"/>
        <w:numPr>
          <w:ilvl w:val="1"/>
          <w:numId w:val="18"/>
        </w:numPr>
        <w:ind w:left="0" w:firstLine="709"/>
        <w:jc w:val="both"/>
        <w:rPr>
          <w:rFonts w:ascii="Times New Roman" w:hAnsi="Times New Roman"/>
          <w:color w:val="auto"/>
          <w:sz w:val="28"/>
          <w:szCs w:val="28"/>
          <w:lang w:eastAsia="ru-RU"/>
        </w:rPr>
      </w:pPr>
      <w:bookmarkStart w:id="2" w:name="_Toc380751690"/>
      <w:r w:rsidRPr="008E1CA7">
        <w:rPr>
          <w:rFonts w:ascii="Times New Roman" w:hAnsi="Times New Roman"/>
          <w:color w:val="auto"/>
          <w:sz w:val="28"/>
          <w:szCs w:val="28"/>
          <w:lang w:eastAsia="ru-RU"/>
        </w:rPr>
        <w:t>Нормативно-правовые основы организации спортивной подготовки</w:t>
      </w:r>
      <w:bookmarkEnd w:id="2"/>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i/>
          <w:iCs/>
          <w:sz w:val="28"/>
          <w:szCs w:val="28"/>
          <w:lang w:eastAsia="ru-RU"/>
        </w:rPr>
      </w:pPr>
      <w:r w:rsidRPr="008E1CA7">
        <w:rPr>
          <w:rFonts w:ascii="Times New Roman" w:hAnsi="Times New Roman" w:cs="Times New Roman"/>
          <w:sz w:val="28"/>
          <w:szCs w:val="28"/>
          <w:lang w:eastAsia="ru-RU"/>
        </w:rPr>
        <w:t xml:space="preserve">Организация спортивной подготовки осуществляется в соответствии с законодательством Российской Федерации, в том числе Федеральным законом от </w:t>
      </w:r>
      <w:r w:rsidRPr="008E1CA7">
        <w:rPr>
          <w:rFonts w:ascii="Times New Roman" w:hAnsi="Times New Roman" w:cs="Times New Roman"/>
          <w:iCs/>
          <w:sz w:val="28"/>
          <w:szCs w:val="28"/>
          <w:lang w:eastAsia="ru-RU"/>
        </w:rPr>
        <w:t xml:space="preserve">04.12.2007 № 329-ФЗ (ред. от 07.06.2013) </w:t>
      </w:r>
      <w:r w:rsidRPr="008E1CA7">
        <w:rPr>
          <w:rFonts w:ascii="Times New Roman" w:hAnsi="Times New Roman" w:cs="Times New Roman"/>
          <w:sz w:val="28"/>
          <w:szCs w:val="28"/>
          <w:lang w:eastAsia="ru-RU"/>
        </w:rPr>
        <w:t>«О физической культуре и спорте в Российской Федерации», приказами Министерства спорта Российской Федерации, федеральными стандартами спортивной подготовки по видам спорта.</w:t>
      </w:r>
    </w:p>
    <w:p w:rsidR="004A01A1" w:rsidRPr="008E1CA7" w:rsidRDefault="004A01A1" w:rsidP="00B733A0">
      <w:pPr>
        <w:widowControl w:val="0"/>
        <w:tabs>
          <w:tab w:val="left" w:pos="709"/>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lang w:eastAsia="ru-RU"/>
        </w:rPr>
      </w:pPr>
      <w:bookmarkStart w:id="3" w:name="_Toc375060208"/>
      <w:bookmarkStart w:id="4" w:name="_Toc375064856"/>
      <w:bookmarkStart w:id="5" w:name="_Toc375065016"/>
      <w:bookmarkStart w:id="6" w:name="_Toc375065396"/>
      <w:bookmarkStart w:id="7" w:name="_Toc375065519"/>
      <w:bookmarkStart w:id="8" w:name="_Toc375065890"/>
      <w:bookmarkStart w:id="9" w:name="_Toc375066127"/>
      <w:bookmarkStart w:id="10" w:name="_Toc375574492"/>
      <w:bookmarkStart w:id="11" w:name="_Toc380751691"/>
      <w:r w:rsidRPr="008E1CA7">
        <w:rPr>
          <w:rFonts w:ascii="Times New Roman" w:hAnsi="Times New Roman" w:cs="Times New Roman"/>
          <w:sz w:val="28"/>
          <w:szCs w:val="28"/>
          <w:lang w:eastAsia="ru-RU"/>
        </w:rPr>
        <w:t>Образовательные организации, осуществляющие деятельность в области физической культуры и спорта, также руководствуются в своей деятельности законодательством в сфере образования, в том числе приказами Министерства спорта Российской Федерации, принятыми во исполнение статьи 84 Федерального закона от 29.12.2012 № 273-ФЗ «Об образовании в Российской Федерации»:</w:t>
      </w:r>
      <w:bookmarkEnd w:id="3"/>
      <w:bookmarkEnd w:id="4"/>
      <w:bookmarkEnd w:id="5"/>
      <w:bookmarkEnd w:id="6"/>
      <w:bookmarkEnd w:id="7"/>
      <w:bookmarkEnd w:id="8"/>
      <w:bookmarkEnd w:id="9"/>
      <w:bookmarkEnd w:id="10"/>
      <w:bookmarkEnd w:id="11"/>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Приказ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 Минюстом России 02.12.2013</w:t>
      </w:r>
      <w:r w:rsidR="0089566C" w:rsidRPr="008E1CA7">
        <w:rPr>
          <w:rFonts w:ascii="Times New Roman" w:hAnsi="Times New Roman" w:cs="Times New Roman"/>
          <w:sz w:val="28"/>
          <w:szCs w:val="28"/>
        </w:rPr>
        <w:t xml:space="preserve">, регистрационный </w:t>
      </w:r>
      <w:r w:rsidRPr="008E1CA7">
        <w:rPr>
          <w:rFonts w:ascii="Times New Roman" w:hAnsi="Times New Roman" w:cs="Times New Roman"/>
          <w:sz w:val="28"/>
          <w:szCs w:val="28"/>
        </w:rPr>
        <w:t>№ 30530);</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Приказ от 12.09.2013</w:t>
      </w:r>
      <w:r w:rsidR="0089566C" w:rsidRPr="008E1CA7">
        <w:rPr>
          <w:rFonts w:ascii="Times New Roman" w:hAnsi="Times New Roman" w:cs="Times New Roman"/>
          <w:sz w:val="28"/>
          <w:szCs w:val="28"/>
        </w:rPr>
        <w:t xml:space="preserve"> </w:t>
      </w:r>
      <w:r w:rsidRPr="008E1CA7">
        <w:rPr>
          <w:rFonts w:ascii="Times New Roman" w:hAnsi="Times New Roman" w:cs="Times New Roman"/>
          <w:sz w:val="28"/>
          <w:szCs w:val="28"/>
        </w:rPr>
        <w:t>№ 731 «Об утверждении Порядка приема на обучение по дополнительным предпрофессиональным программам в области физической культуры и спорта» (зарегистрирован Минюстом России 02.12.2013</w:t>
      </w:r>
      <w:r w:rsidR="00882400" w:rsidRPr="008E1CA7">
        <w:rPr>
          <w:rFonts w:ascii="Times New Roman" w:hAnsi="Times New Roman" w:cs="Times New Roman"/>
          <w:sz w:val="28"/>
          <w:szCs w:val="28"/>
        </w:rPr>
        <w:t xml:space="preserve">, регистрационный </w:t>
      </w:r>
      <w:r w:rsidRPr="008E1CA7">
        <w:rPr>
          <w:rFonts w:ascii="Times New Roman" w:hAnsi="Times New Roman" w:cs="Times New Roman"/>
          <w:sz w:val="28"/>
          <w:szCs w:val="28"/>
        </w:rPr>
        <w:t>№ 30531).</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Министерством спорта Российской Федерации в соответствии с частью </w:t>
      </w:r>
      <w:r w:rsidRPr="008E1CA7">
        <w:rPr>
          <w:rFonts w:ascii="Times New Roman" w:hAnsi="Times New Roman"/>
          <w:sz w:val="28"/>
          <w:szCs w:val="28"/>
          <w:lang w:eastAsia="ru-RU"/>
        </w:rPr>
        <w:t xml:space="preserve">9 статьи 84 Федерального закона от 29 декабря 2012 г. № 273-ФЗ «Об образовании в Российской Федерации» устанавливаются </w:t>
      </w:r>
      <w:r w:rsidRPr="008E1CA7">
        <w:rPr>
          <w:rFonts w:ascii="Times New Roman" w:hAnsi="Times New Roman" w:cs="Times New Roman"/>
          <w:sz w:val="28"/>
          <w:szCs w:val="28"/>
          <w:lang w:eastAsia="ru-RU"/>
        </w:rPr>
        <w:t>особенности организации и осуществления образовательной, тренировочной и методической деятельности в области физической культуры и спорта, направленные на:</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обеспечение единства основных требований к организации спортивной подготовки на всей территории Российской Федерации;</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непрерывность и преемственность физического воспитания граждан, относящихся к различным возрастным группам;</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повышение качества подготовки спортивного резерва;</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увеличение охвата детей и молодежи, регулярно занимающихся физической культурой и спортом.</w:t>
      </w:r>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lang w:eastAsia="ru-RU"/>
        </w:rPr>
      </w:pPr>
      <w:bookmarkStart w:id="12" w:name="_Toc375060209"/>
      <w:bookmarkStart w:id="13" w:name="_Toc375064857"/>
      <w:bookmarkStart w:id="14" w:name="_Toc375065017"/>
      <w:bookmarkStart w:id="15" w:name="_Toc375065397"/>
      <w:bookmarkStart w:id="16" w:name="_Toc375065520"/>
      <w:bookmarkStart w:id="17" w:name="_Toc375065891"/>
      <w:bookmarkStart w:id="18" w:name="_Toc375066128"/>
      <w:bookmarkStart w:id="19" w:name="_Toc375574493"/>
      <w:bookmarkStart w:id="20" w:name="_Toc380751692"/>
      <w:r w:rsidRPr="008E1CA7">
        <w:rPr>
          <w:rFonts w:ascii="Times New Roman" w:hAnsi="Times New Roman" w:cs="Times New Roman"/>
          <w:sz w:val="28"/>
          <w:szCs w:val="28"/>
          <w:lang w:eastAsia="ru-RU"/>
        </w:rPr>
        <w:t>По вопросам медицинского, медико-биологического обеспечения организации тренировочного процесса необходимо руководствоваться законодательством в сфере здравоохранения.</w:t>
      </w:r>
      <w:bookmarkEnd w:id="12"/>
      <w:bookmarkEnd w:id="13"/>
      <w:bookmarkEnd w:id="14"/>
      <w:bookmarkEnd w:id="15"/>
      <w:bookmarkEnd w:id="16"/>
      <w:bookmarkEnd w:id="17"/>
      <w:bookmarkEnd w:id="18"/>
      <w:bookmarkEnd w:id="19"/>
      <w:bookmarkEnd w:id="20"/>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lang w:eastAsia="ru-RU"/>
        </w:rPr>
      </w:pPr>
      <w:bookmarkStart w:id="21" w:name="_Toc375060210"/>
      <w:bookmarkStart w:id="22" w:name="_Toc375064858"/>
      <w:bookmarkStart w:id="23" w:name="_Toc375065018"/>
      <w:bookmarkStart w:id="24" w:name="_Toc375065398"/>
      <w:bookmarkStart w:id="25" w:name="_Toc375065521"/>
      <w:bookmarkStart w:id="26" w:name="_Toc375065892"/>
      <w:bookmarkStart w:id="27" w:name="_Toc375066129"/>
      <w:bookmarkStart w:id="28" w:name="_Toc375574494"/>
      <w:bookmarkStart w:id="29" w:name="_Toc380751693"/>
      <w:r w:rsidRPr="008E1CA7">
        <w:rPr>
          <w:rFonts w:ascii="Times New Roman" w:hAnsi="Times New Roman" w:cs="Times New Roman"/>
          <w:sz w:val="28"/>
          <w:szCs w:val="28"/>
          <w:lang w:eastAsia="ru-RU"/>
        </w:rPr>
        <w:t xml:space="preserve">По вопросам, не урегулированным на федеральном уровне, органы законодательной и исполнительной власти субъектов Российской Федерации, </w:t>
      </w:r>
      <w:r w:rsidRPr="008E1CA7">
        <w:rPr>
          <w:rFonts w:ascii="Times New Roman" w:hAnsi="Times New Roman" w:cs="Times New Roman"/>
          <w:sz w:val="28"/>
          <w:szCs w:val="28"/>
          <w:lang w:eastAsia="ru-RU"/>
        </w:rPr>
        <w:lastRenderedPageBreak/>
        <w:t>органы местного самоуправления в пределах своей компетенции принимают нормативно-правовые акты, регулирующие вопросы организации и осуществления спортивной подготовки.</w:t>
      </w:r>
      <w:bookmarkEnd w:id="21"/>
      <w:bookmarkEnd w:id="22"/>
      <w:bookmarkEnd w:id="23"/>
      <w:bookmarkEnd w:id="24"/>
      <w:bookmarkEnd w:id="25"/>
      <w:bookmarkEnd w:id="26"/>
      <w:bookmarkEnd w:id="27"/>
      <w:bookmarkEnd w:id="28"/>
      <w:bookmarkEnd w:id="29"/>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lang w:eastAsia="ru-RU"/>
        </w:rPr>
      </w:pPr>
      <w:bookmarkStart w:id="30" w:name="_Toc375060211"/>
      <w:bookmarkStart w:id="31" w:name="_Toc375064859"/>
      <w:bookmarkStart w:id="32" w:name="_Toc375065019"/>
      <w:bookmarkStart w:id="33" w:name="_Toc375065399"/>
      <w:bookmarkStart w:id="34" w:name="_Toc375065522"/>
      <w:bookmarkStart w:id="35" w:name="_Toc375065893"/>
      <w:bookmarkStart w:id="36" w:name="_Toc375066130"/>
      <w:bookmarkStart w:id="37" w:name="_Toc375574495"/>
      <w:bookmarkStart w:id="38" w:name="_Toc380751694"/>
      <w:r w:rsidRPr="008E1CA7">
        <w:rPr>
          <w:rFonts w:ascii="Times New Roman" w:hAnsi="Times New Roman" w:cs="Times New Roman"/>
          <w:sz w:val="28"/>
          <w:szCs w:val="28"/>
          <w:lang w:eastAsia="ru-RU"/>
        </w:rPr>
        <w:t>По вопросам, не отнесенным к компетенции федеральных органов, государственных органов субъекта Российской Федерации, органов местного самоуправления, организации, осуществляющие спортивную подготовку, самостоятельно принимают локальные нормативные акты по своей деятельности.</w:t>
      </w:r>
      <w:bookmarkEnd w:id="30"/>
      <w:bookmarkEnd w:id="31"/>
      <w:bookmarkEnd w:id="32"/>
      <w:bookmarkEnd w:id="33"/>
      <w:bookmarkEnd w:id="34"/>
      <w:bookmarkEnd w:id="35"/>
      <w:bookmarkEnd w:id="36"/>
      <w:bookmarkEnd w:id="37"/>
      <w:bookmarkEnd w:id="38"/>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lang w:eastAsia="ru-RU"/>
        </w:rPr>
      </w:pPr>
      <w:bookmarkStart w:id="39" w:name="_Toc375060212"/>
      <w:bookmarkStart w:id="40" w:name="_Toc375064860"/>
      <w:bookmarkStart w:id="41" w:name="_Toc375065020"/>
      <w:bookmarkStart w:id="42" w:name="_Toc375065400"/>
      <w:bookmarkStart w:id="43" w:name="_Toc375065523"/>
      <w:bookmarkStart w:id="44" w:name="_Toc375065894"/>
      <w:bookmarkStart w:id="45" w:name="_Toc375066131"/>
      <w:bookmarkStart w:id="46" w:name="_Toc375574496"/>
      <w:bookmarkStart w:id="47" w:name="_Toc380751695"/>
      <w:r w:rsidRPr="008E1CA7">
        <w:rPr>
          <w:rFonts w:ascii="Times New Roman" w:hAnsi="Times New Roman" w:cs="Times New Roman"/>
          <w:sz w:val="28"/>
          <w:szCs w:val="28"/>
          <w:lang w:eastAsia="ru-RU"/>
        </w:rPr>
        <w:t>Настоящие Методические рекомендации определяют государственную политику по формированию единства основных требований к организации спортивной подготовки на территории Российской Федерации в целях повышения массовости детско-юношеского спорта и качества подготовки спортивного резерва, а также являются методической основной для разработки и обоснования нормативно-правовых актов всех уровней и локальных нормативных актов организаций, осуществляющих спортивную подготовку.</w:t>
      </w:r>
      <w:bookmarkEnd w:id="39"/>
      <w:bookmarkEnd w:id="40"/>
      <w:bookmarkEnd w:id="41"/>
      <w:bookmarkEnd w:id="42"/>
      <w:bookmarkEnd w:id="43"/>
      <w:bookmarkEnd w:id="44"/>
      <w:bookmarkEnd w:id="45"/>
      <w:bookmarkEnd w:id="46"/>
      <w:bookmarkEnd w:id="47"/>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lang w:eastAsia="ru-RU"/>
        </w:rPr>
      </w:pPr>
      <w:bookmarkStart w:id="48" w:name="_Toc375060213"/>
      <w:bookmarkStart w:id="49" w:name="_Toc375064861"/>
      <w:bookmarkStart w:id="50" w:name="_Toc375065021"/>
      <w:bookmarkStart w:id="51" w:name="_Toc375065401"/>
      <w:bookmarkStart w:id="52" w:name="_Toc375065524"/>
      <w:bookmarkStart w:id="53" w:name="_Toc375065895"/>
      <w:bookmarkStart w:id="54" w:name="_Toc375066132"/>
      <w:bookmarkStart w:id="55" w:name="_Toc375574497"/>
      <w:bookmarkStart w:id="56" w:name="_Toc380751696"/>
      <w:r w:rsidRPr="008E1CA7">
        <w:rPr>
          <w:rFonts w:ascii="Times New Roman" w:hAnsi="Times New Roman" w:cs="Times New Roman"/>
          <w:sz w:val="28"/>
          <w:szCs w:val="28"/>
          <w:lang w:eastAsia="ru-RU"/>
        </w:rPr>
        <w:t>Методические рекомендации также определяют общие подходы к разработке программ спортивной подготовки до вступления в силу федеральных стандартов спортивной подготовки по видам спорта или изменений и дополнений к ним.</w:t>
      </w:r>
      <w:bookmarkEnd w:id="48"/>
      <w:bookmarkEnd w:id="49"/>
      <w:bookmarkEnd w:id="50"/>
      <w:bookmarkEnd w:id="51"/>
      <w:bookmarkEnd w:id="52"/>
      <w:bookmarkEnd w:id="53"/>
      <w:bookmarkEnd w:id="54"/>
      <w:bookmarkEnd w:id="55"/>
      <w:bookmarkEnd w:id="56"/>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lang w:eastAsia="ru-RU"/>
        </w:rPr>
      </w:pPr>
    </w:p>
    <w:p w:rsidR="004A01A1" w:rsidRPr="008E1CA7" w:rsidRDefault="004C3EDC" w:rsidP="008D1037">
      <w:pPr>
        <w:pStyle w:val="afd"/>
        <w:widowControl w:val="0"/>
        <w:numPr>
          <w:ilvl w:val="1"/>
          <w:numId w:val="18"/>
        </w:numPr>
        <w:suppressAutoHyphens/>
        <w:spacing w:line="276" w:lineRule="auto"/>
        <w:ind w:hanging="371"/>
        <w:jc w:val="both"/>
        <w:outlineLvl w:val="1"/>
        <w:rPr>
          <w:rFonts w:ascii="Times New Roman" w:hAnsi="Times New Roman" w:cs="Times New Roman"/>
          <w:b/>
          <w:sz w:val="28"/>
          <w:szCs w:val="28"/>
          <w:lang w:eastAsia="ru-RU"/>
        </w:rPr>
      </w:pPr>
      <w:hyperlink w:anchor="_Toc310783257" w:history="1">
        <w:bookmarkStart w:id="57" w:name="_Toc380751697"/>
        <w:r w:rsidR="004A01A1" w:rsidRPr="008E1CA7">
          <w:rPr>
            <w:rFonts w:ascii="Times New Roman" w:hAnsi="Times New Roman" w:cs="Times New Roman"/>
            <w:b/>
            <w:sz w:val="28"/>
            <w:szCs w:val="28"/>
            <w:lang w:eastAsia="ru-RU"/>
          </w:rPr>
          <w:t>Субъекты спортивной подготовки</w:t>
        </w:r>
        <w:bookmarkEnd w:id="57"/>
      </w:hyperlink>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Субъектами спортивной подготовки являются:</w:t>
      </w:r>
    </w:p>
    <w:p w:rsidR="004A01A1" w:rsidRPr="008E1CA7" w:rsidRDefault="004A01A1" w:rsidP="00B733A0">
      <w:pPr>
        <w:widowControl w:val="0"/>
        <w:tabs>
          <w:tab w:val="left" w:pos="0"/>
        </w:tabs>
        <w:suppressAutoHyphens/>
        <w:autoSpaceDE w:val="0"/>
        <w:autoSpaceDN w:val="0"/>
        <w:adjustRightInd w:val="0"/>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органы управления в области физической культуры и спорта;</w:t>
      </w:r>
    </w:p>
    <w:p w:rsidR="004A01A1" w:rsidRPr="008E1CA7" w:rsidRDefault="004A01A1" w:rsidP="00B733A0">
      <w:pPr>
        <w:widowControl w:val="0"/>
        <w:tabs>
          <w:tab w:val="left" w:pos="0"/>
        </w:tabs>
        <w:suppressAutoHyphens/>
        <w:autoSpaceDE w:val="0"/>
        <w:autoSpaceDN w:val="0"/>
        <w:adjustRightInd w:val="0"/>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организации, осуществляющие спортивную подготовку;</w:t>
      </w:r>
    </w:p>
    <w:p w:rsidR="004A01A1" w:rsidRPr="008E1CA7" w:rsidRDefault="004A01A1" w:rsidP="00B733A0">
      <w:pPr>
        <w:widowControl w:val="0"/>
        <w:tabs>
          <w:tab w:val="left" w:pos="0"/>
        </w:tabs>
        <w:suppressAutoHyphens/>
        <w:autoSpaceDE w:val="0"/>
        <w:autoSpaceDN w:val="0"/>
        <w:adjustRightInd w:val="0"/>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лица, проходящие спортивную подготовку (спортсмены);</w:t>
      </w:r>
    </w:p>
    <w:p w:rsidR="004A01A1" w:rsidRPr="008E1CA7" w:rsidRDefault="004A01A1" w:rsidP="00B733A0">
      <w:pPr>
        <w:widowControl w:val="0"/>
        <w:tabs>
          <w:tab w:val="left" w:pos="0"/>
          <w:tab w:val="left" w:pos="709"/>
        </w:tabs>
        <w:suppressAutoHyphens/>
        <w:autoSpaceDE w:val="0"/>
        <w:autoSpaceDN w:val="0"/>
        <w:adjustRightInd w:val="0"/>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спортивные сборные команды;</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лица, осуществляющие спортивную подготовку (тренеры, тренеры-преподаватели и иные специалисты, непосредственно участвующие в осуществлении спортивной подготовки);</w:t>
      </w:r>
    </w:p>
    <w:p w:rsidR="004A01A1" w:rsidRPr="008E1CA7" w:rsidRDefault="004A01A1" w:rsidP="00B733A0">
      <w:pPr>
        <w:widowControl w:val="0"/>
        <w:tabs>
          <w:tab w:val="left" w:pos="0"/>
        </w:tabs>
        <w:suppressAutoHyphens/>
        <w:autoSpaceDE w:val="0"/>
        <w:autoSpaceDN w:val="0"/>
        <w:adjustRightInd w:val="0"/>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медицинские службы и работники;</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иные специалисты необходимые для обеспечения спортивной подготовки;</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волонтеры (добровольцы).</w:t>
      </w:r>
    </w:p>
    <w:p w:rsidR="004A01A1" w:rsidRPr="008E1CA7" w:rsidRDefault="004A01A1" w:rsidP="00C95FC0">
      <w:pPr>
        <w:pStyle w:val="3"/>
        <w:widowControl w:val="0"/>
        <w:numPr>
          <w:ilvl w:val="2"/>
          <w:numId w:val="18"/>
        </w:numPr>
        <w:ind w:hanging="371"/>
        <w:jc w:val="both"/>
        <w:rPr>
          <w:rFonts w:ascii="Times New Roman" w:hAnsi="Times New Roman"/>
          <w:b w:val="0"/>
          <w:color w:val="auto"/>
          <w:sz w:val="28"/>
          <w:szCs w:val="28"/>
          <w:lang w:eastAsia="ru-RU"/>
        </w:rPr>
      </w:pPr>
      <w:bookmarkStart w:id="58" w:name="_Toc380751698"/>
      <w:r w:rsidRPr="008E1CA7">
        <w:rPr>
          <w:rFonts w:ascii="Times New Roman" w:hAnsi="Times New Roman"/>
          <w:b w:val="0"/>
          <w:color w:val="auto"/>
          <w:sz w:val="28"/>
          <w:szCs w:val="28"/>
          <w:lang w:eastAsia="ru-RU"/>
        </w:rPr>
        <w:t>Органы управления в области физической культуры и спорта</w:t>
      </w:r>
      <w:bookmarkEnd w:id="58"/>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 органам управления в области физической культуры и спорта относятся:</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федеральный орган исполнительной власти – Министерство спорта Российской Федерации;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органы исполнительной власти субъектов Российской Федерации в области физической культуры и спорта;</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органы местного самоуправления в области физической культуры и спорта.</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Органы управления в области физической культуры и спорта, как субъекты </w:t>
      </w:r>
      <w:r w:rsidRPr="008E1CA7">
        <w:rPr>
          <w:rFonts w:ascii="Times New Roman" w:hAnsi="Times New Roman" w:cs="Times New Roman"/>
          <w:sz w:val="28"/>
          <w:szCs w:val="28"/>
        </w:rPr>
        <w:lastRenderedPageBreak/>
        <w:t>спортивной подготовки, реализуют свои полномочия в соответствии с законодательством Российской Федерации, субъекта Российской Федерации, решений органов местного самоуправления.</w:t>
      </w:r>
    </w:p>
    <w:p w:rsidR="004A01A1" w:rsidRPr="008E1CA7" w:rsidRDefault="004A01A1" w:rsidP="00C95FC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Конкретные полномочия соответствующего органа управления в области физической культуры и спорта определяются соответствующими нормативными правовыми актами.</w:t>
      </w:r>
    </w:p>
    <w:p w:rsidR="004A01A1" w:rsidRPr="008E1CA7" w:rsidRDefault="004A01A1" w:rsidP="00C95FC0">
      <w:pPr>
        <w:pStyle w:val="3"/>
        <w:widowControl w:val="0"/>
        <w:numPr>
          <w:ilvl w:val="2"/>
          <w:numId w:val="18"/>
        </w:numPr>
        <w:spacing w:before="100" w:beforeAutospacing="1" w:line="276" w:lineRule="auto"/>
        <w:ind w:left="1078" w:hanging="369"/>
        <w:jc w:val="both"/>
        <w:rPr>
          <w:rFonts w:ascii="Times New Roman" w:hAnsi="Times New Roman"/>
          <w:b w:val="0"/>
          <w:color w:val="auto"/>
          <w:sz w:val="28"/>
          <w:szCs w:val="28"/>
          <w:lang w:eastAsia="ru-RU"/>
        </w:rPr>
      </w:pPr>
      <w:bookmarkStart w:id="59" w:name="_Toc380751699"/>
      <w:r w:rsidRPr="008E1CA7">
        <w:rPr>
          <w:rFonts w:ascii="Times New Roman" w:hAnsi="Times New Roman"/>
          <w:b w:val="0"/>
          <w:color w:val="auto"/>
          <w:sz w:val="28"/>
          <w:szCs w:val="28"/>
          <w:lang w:eastAsia="ru-RU"/>
        </w:rPr>
        <w:t>Организации, осуществляющие спортивную подготовку</w:t>
      </w:r>
      <w:bookmarkEnd w:id="59"/>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Физкультурно-спортивной организацией является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регулирующие деятельность физкультурно-спортивных организаций, применяются также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 организациям, осуществляющим спортивную подготовку, относятся:</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 автономные, бюджетные или казенные учреждения, созданные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соответственно, в области спортивной подготовки (далее – организации, осуществляющие спортивную подготовку);</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 другие организации, осуществляющие спортивную подготовку, в любой организационно-правовой форме, одной из целей деятельности которых является осуществление спортивной подготовки.</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Образовательные организации, как субъекты спортивной подготовки, рассматриваются как организации, осуществляющие спортивную подготовку, в части реализации ими соответствующих услуг и выполнения работ по реализации программ спортивной подготовки.</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В случае преобразования образовательной организации в физкультурно-спортивную организацию, осуществляющую спортивную подготовку, в названии может сохраняться традиционно сложившиеся словосочетания, например: спортивная школа, спортивная школа олимпийского резерва. При этом из названия организации должно быть удалено упоминание о типе образовательной </w:t>
      </w:r>
      <w:r w:rsidRPr="008E1CA7">
        <w:rPr>
          <w:rFonts w:ascii="Times New Roman" w:hAnsi="Times New Roman" w:cs="Times New Roman"/>
          <w:sz w:val="28"/>
          <w:szCs w:val="28"/>
          <w:lang w:eastAsia="ru-RU"/>
        </w:rPr>
        <w:lastRenderedPageBreak/>
        <w:t>организации, к которой ранее относилась спортивная школа.</w:t>
      </w:r>
    </w:p>
    <w:p w:rsidR="004A01A1" w:rsidRPr="008E1CA7" w:rsidRDefault="004A01A1" w:rsidP="009810FA">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Общие требования законодательства Российской Федерации к Уставам государственных и муниципальных учреждений, приведены в Приложении </w:t>
      </w:r>
      <w:r w:rsidRPr="008E1CA7">
        <w:rPr>
          <w:rFonts w:ascii="Times New Roman" w:hAnsi="Times New Roman" w:cs="Times New Roman"/>
          <w:sz w:val="28"/>
          <w:szCs w:val="28"/>
          <w:lang w:eastAsia="ru-RU"/>
        </w:rPr>
        <w:br/>
        <w:t>№ 1 к настоящим Методическим рекомендациям.</w:t>
      </w:r>
    </w:p>
    <w:p w:rsidR="004A01A1" w:rsidRPr="008E1CA7" w:rsidRDefault="004A01A1" w:rsidP="00C95FC0">
      <w:pPr>
        <w:pStyle w:val="3"/>
        <w:widowControl w:val="0"/>
        <w:numPr>
          <w:ilvl w:val="2"/>
          <w:numId w:val="18"/>
        </w:numPr>
        <w:spacing w:before="100" w:beforeAutospacing="1" w:line="276" w:lineRule="auto"/>
        <w:ind w:left="1078" w:hanging="369"/>
        <w:jc w:val="both"/>
        <w:rPr>
          <w:rFonts w:ascii="Times New Roman" w:hAnsi="Times New Roman"/>
          <w:b w:val="0"/>
          <w:color w:val="auto"/>
          <w:sz w:val="28"/>
          <w:szCs w:val="28"/>
          <w:lang w:eastAsia="ru-RU"/>
        </w:rPr>
      </w:pPr>
      <w:bookmarkStart w:id="60" w:name="_Toc380751700"/>
      <w:r w:rsidRPr="008E1CA7">
        <w:rPr>
          <w:rFonts w:ascii="Times New Roman" w:hAnsi="Times New Roman"/>
          <w:b w:val="0"/>
          <w:color w:val="auto"/>
          <w:sz w:val="28"/>
          <w:szCs w:val="28"/>
          <w:lang w:eastAsia="ru-RU"/>
        </w:rPr>
        <w:t>Лица, проходящие спортивную подготовку (спортсмены)</w:t>
      </w:r>
      <w:bookmarkEnd w:id="60"/>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К лицам, проходящим спортивную подготовку и выступающим на спортивных соревнованиях, относятся спортсмены, проходящие спортивную подготовку в организациях, осуществляющих спортивную подготовку. </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организациях, осуществляющих спортивную подготовку, преимущественно в центрах спортивной подготовки (далее – ЦСП), в целях оперативного учета и реализации различных программ спортивной подготовки, лица, проходящие спортивную подготовку (спортсмены) могут подразделяться на переменный и постоянный составы. Критерии отнесения спортсменов к данным составам определяются локальными актами организации, осуществляющей спортивную подготовку.</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Лицо, проходящее спортивную подготовку, имеет право на: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 освоение программ спортивной подготовки по выбранному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 по видам спорта;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4A01A1" w:rsidRPr="008E1CA7" w:rsidRDefault="004A01A1" w:rsidP="00181433">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181433" w:rsidRPr="008E1CA7" w:rsidRDefault="004A01A1" w:rsidP="00181433">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napToGrid w:val="0"/>
          <w:sz w:val="28"/>
          <w:szCs w:val="28"/>
          <w:lang w:eastAsia="ru-RU"/>
        </w:rPr>
        <w:t>Лицо, проходящее спортивную подготовку, имеет также право на получение неотложной медицинской помощи в случае развития острого патологического состояния или травмы согласно приказа Минздравсоцразвития от 09.08.2010</w:t>
      </w:r>
      <w:r w:rsidR="00181433" w:rsidRPr="008E1CA7">
        <w:rPr>
          <w:rFonts w:ascii="Times New Roman" w:hAnsi="Times New Roman" w:cs="Times New Roman"/>
          <w:snapToGrid w:val="0"/>
          <w:sz w:val="28"/>
          <w:szCs w:val="28"/>
          <w:lang w:eastAsia="ru-RU"/>
        </w:rPr>
        <w:t xml:space="preserve"> </w:t>
      </w:r>
      <w:r w:rsidRPr="008E1CA7">
        <w:rPr>
          <w:rFonts w:ascii="Times New Roman" w:hAnsi="Times New Roman" w:cs="Times New Roman"/>
          <w:snapToGrid w:val="0"/>
          <w:sz w:val="28"/>
          <w:szCs w:val="28"/>
          <w:lang w:eastAsia="ru-RU"/>
        </w:rPr>
        <w:t>№ 613н</w:t>
      </w:r>
      <w:r w:rsidR="00181433" w:rsidRPr="008E1CA7">
        <w:rPr>
          <w:rFonts w:ascii="Times New Roman" w:hAnsi="Times New Roman" w:cs="Times New Roman"/>
          <w:snapToGrid w:val="0"/>
          <w:sz w:val="28"/>
          <w:szCs w:val="28"/>
          <w:lang w:eastAsia="ru-RU"/>
        </w:rPr>
        <w:t xml:space="preserve"> «Об утверждении порядка оказания медицинской помощи при проведении физкультурных и спортивных мероприятий» (</w:t>
      </w:r>
      <w:bookmarkStart w:id="61" w:name="Par1"/>
      <w:bookmarkEnd w:id="61"/>
      <w:r w:rsidR="00181433" w:rsidRPr="008E1CA7">
        <w:rPr>
          <w:rFonts w:ascii="Times New Roman" w:hAnsi="Times New Roman" w:cs="Times New Roman"/>
          <w:snapToGrid w:val="0"/>
          <w:sz w:val="28"/>
          <w:szCs w:val="28"/>
          <w:lang w:eastAsia="ru-RU"/>
        </w:rPr>
        <w:t>з</w:t>
      </w:r>
      <w:r w:rsidR="00181433" w:rsidRPr="008E1CA7">
        <w:rPr>
          <w:rFonts w:ascii="Times New Roman" w:hAnsi="Times New Roman" w:cs="Times New Roman"/>
          <w:sz w:val="28"/>
          <w:szCs w:val="28"/>
        </w:rPr>
        <w:t>арегистрирован в Минюсте России 14.09.2010, регистрационный № 18428).</w:t>
      </w:r>
    </w:p>
    <w:p w:rsidR="004A01A1" w:rsidRPr="008E1CA7" w:rsidRDefault="004A01A1" w:rsidP="00181433">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Лицо, проходящее спортивную подготовку, обязано:</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1) исполнять обязанности, возложенные на него локальными нормативными </w:t>
      </w:r>
      <w:r w:rsidRPr="008E1CA7">
        <w:rPr>
          <w:rFonts w:ascii="Times New Roman" w:hAnsi="Times New Roman" w:cs="Times New Roman"/>
          <w:sz w:val="28"/>
          <w:szCs w:val="28"/>
          <w:lang w:eastAsia="ru-RU"/>
        </w:rPr>
        <w:lastRenderedPageBreak/>
        <w:t>актами организации, осуществляющей спортивную подготовку, и (или) договором оказания услуг по спортивной подготовке;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 принимать участие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неопределенных трудовым договором спортсмена, проходящего спортивную подготовку);</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действующим законодательством, выполнять по согласованию с тренером, тренерами указания врача;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4) бережно относиться к имуществу организации, осуществляющей спортивную подготовку;</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своей жизни или здоровью,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или определенного режима при прохождении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lang w:eastAsia="ru-RU"/>
        </w:rPr>
        <w:t>Принадлежность лица к организации, осуществляющей спортивную подготовку, определяется на основании приказа о зачислении в организацию для прохождения спортивной подготовки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lang w:eastAsia="ru-RU"/>
        </w:rPr>
        <w:t xml:space="preserve">В случае если спортсмен зачислен в образовательную организацию и со спортсменом не заключен трудовой договор, то </w:t>
      </w:r>
      <w:r w:rsidR="0003682D" w:rsidRPr="008E1CA7">
        <w:rPr>
          <w:rFonts w:ascii="Times New Roman" w:hAnsi="Times New Roman" w:cs="Times New Roman"/>
          <w:sz w:val="28"/>
          <w:szCs w:val="28"/>
          <w:lang w:eastAsia="ru-RU"/>
        </w:rPr>
        <w:t xml:space="preserve">его </w:t>
      </w:r>
      <w:r w:rsidRPr="008E1CA7">
        <w:rPr>
          <w:rFonts w:ascii="Times New Roman" w:hAnsi="Times New Roman" w:cs="Times New Roman"/>
          <w:sz w:val="28"/>
          <w:szCs w:val="28"/>
          <w:lang w:eastAsia="ru-RU"/>
        </w:rPr>
        <w:t>принадлежность к образовательной организации определяется на основании приказа о зачислении в образовательную организацию.</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Трудовые отношения с участием спортсменов возникают на основе трудового </w:t>
      </w:r>
      <w:r w:rsidRPr="008E1CA7">
        <w:rPr>
          <w:rFonts w:ascii="Times New Roman" w:hAnsi="Times New Roman" w:cs="Times New Roman"/>
          <w:sz w:val="28"/>
          <w:szCs w:val="28"/>
          <w:lang w:eastAsia="ru-RU"/>
        </w:rPr>
        <w:lastRenderedPageBreak/>
        <w:t xml:space="preserve">договора. Заключению трудового договора со спортсменом предшествует прохождение спортсменом обязательного углубленного медицинского осмотра. </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Со спортсменом может быть заключен гражданско-правовой договор (в частности, договор оказания услуг).</w:t>
      </w:r>
    </w:p>
    <w:p w:rsidR="00E052C8" w:rsidRPr="008E1CA7" w:rsidRDefault="004A01A1" w:rsidP="0003682D">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lang w:eastAsia="ru-RU"/>
        </w:rPr>
        <w:t>Выбор договорной формы отношений со спортсменом зависит от</w:t>
      </w:r>
      <w:r w:rsidRPr="008E1CA7">
        <w:rPr>
          <w:rFonts w:ascii="Times New Roman" w:hAnsi="Times New Roman" w:cs="Times New Roman"/>
          <w:sz w:val="28"/>
          <w:szCs w:val="28"/>
        </w:rPr>
        <w:t xml:space="preserve"> выполняемых функций и определяется организацией, осуществляющей спортивную подготовку, в соответствии с трудовым или гражданским законодательством.</w:t>
      </w:r>
    </w:p>
    <w:p w:rsidR="00E052C8" w:rsidRPr="008E1CA7" w:rsidRDefault="00E052C8" w:rsidP="00E052C8">
      <w:pPr>
        <w:widowControl w:val="0"/>
        <w:suppressAutoHyphens/>
        <w:autoSpaceDE w:val="0"/>
        <w:autoSpaceDN w:val="0"/>
        <w:adjustRightInd w:val="0"/>
        <w:spacing w:line="276" w:lineRule="auto"/>
        <w:ind w:firstLine="709"/>
        <w:jc w:val="both"/>
        <w:rPr>
          <w:rFonts w:ascii="Times New Roman" w:hAnsi="Times New Roman"/>
          <w:sz w:val="28"/>
          <w:szCs w:val="28"/>
        </w:rPr>
      </w:pPr>
      <w:r w:rsidRPr="008E1CA7">
        <w:rPr>
          <w:rFonts w:ascii="Times New Roman" w:hAnsi="Times New Roman"/>
          <w:sz w:val="28"/>
          <w:szCs w:val="28"/>
        </w:rPr>
        <w:t>При заключении трудового договора со спортсменом необходимо руководствоваться статьей 348.2 Трудового кодекса Российской Федерации от 30.12.2001 № 197-ФЗ, устанавливающей особенности заключения трудовых договоров со спортсменами.</w:t>
      </w:r>
    </w:p>
    <w:p w:rsidR="00E052C8" w:rsidRPr="008E1CA7" w:rsidRDefault="00E052C8" w:rsidP="00E052C8">
      <w:pPr>
        <w:widowControl w:val="0"/>
        <w:suppressAutoHyphens/>
        <w:autoSpaceDE w:val="0"/>
        <w:autoSpaceDN w:val="0"/>
        <w:adjustRightInd w:val="0"/>
        <w:spacing w:line="276" w:lineRule="auto"/>
        <w:ind w:firstLine="709"/>
        <w:jc w:val="both"/>
        <w:rPr>
          <w:rFonts w:ascii="Times New Roman" w:hAnsi="Times New Roman"/>
          <w:sz w:val="28"/>
          <w:szCs w:val="28"/>
        </w:rPr>
      </w:pPr>
      <w:r w:rsidRPr="008E1CA7">
        <w:rPr>
          <w:rFonts w:ascii="Times New Roman" w:hAnsi="Times New Roman"/>
          <w:sz w:val="28"/>
          <w:szCs w:val="28"/>
        </w:rPr>
        <w:t>При заключении гражданско-правового договора с лицом, проходящим спортивную подготовку, в том числе спортсменом, необходимо руководствоваться статьей 434 Гражданского кодекса Российской Федерации от 30.11.1994 № 51-ФЗ, устанавливающей требования к форме договора.</w:t>
      </w:r>
    </w:p>
    <w:p w:rsidR="00E052C8" w:rsidRPr="008E1CA7" w:rsidRDefault="00E052C8" w:rsidP="00E052C8">
      <w:pPr>
        <w:autoSpaceDE w:val="0"/>
        <w:autoSpaceDN w:val="0"/>
        <w:adjustRightInd w:val="0"/>
        <w:spacing w:line="276" w:lineRule="auto"/>
        <w:ind w:firstLine="540"/>
        <w:jc w:val="both"/>
        <w:rPr>
          <w:rFonts w:ascii="Times New Roman" w:hAnsi="Times New Roman"/>
          <w:sz w:val="28"/>
          <w:szCs w:val="28"/>
          <w:lang w:eastAsia="ru-RU"/>
        </w:rPr>
      </w:pPr>
      <w:r w:rsidRPr="008E1CA7">
        <w:rPr>
          <w:rFonts w:ascii="Times New Roman" w:hAnsi="Times New Roman"/>
          <w:sz w:val="28"/>
          <w:szCs w:val="28"/>
        </w:rPr>
        <w:t xml:space="preserve">При этом в отношении лиц, с которыми заключен договор гражданско-правового характера в силу статьи 11 Трудового кодекса Российской Федерации </w:t>
      </w:r>
      <w:r w:rsidRPr="008E1CA7">
        <w:rPr>
          <w:rFonts w:ascii="Times New Roman" w:hAnsi="Times New Roman"/>
          <w:sz w:val="28"/>
          <w:szCs w:val="28"/>
          <w:lang w:eastAsia="ru-RU"/>
        </w:rPr>
        <w:t>трудовое законодательство и иные акты, содержащие нормы трудового права, не распространяются (в том числе по командированию, охране труда, оплате по временной нетрудоспособности).</w:t>
      </w:r>
    </w:p>
    <w:p w:rsidR="004A01A1" w:rsidRPr="008E1CA7" w:rsidRDefault="004A01A1" w:rsidP="00B733A0">
      <w:pPr>
        <w:widowControl w:val="0"/>
        <w:tabs>
          <w:tab w:val="left" w:pos="851"/>
          <w:tab w:val="left" w:pos="90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штатном расписании организации, осуществляющей спортивную подготовку, могут быть предусмотрены должности:</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спортсмен;</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спортсмен-инструктор;</w:t>
      </w:r>
    </w:p>
    <w:p w:rsidR="004A01A1" w:rsidRPr="008E1CA7" w:rsidRDefault="004A01A1" w:rsidP="00E33CA1">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спортсмен-ведущий (при реализации программ спортивной подготовки по виду спорта «спорт слепых»).</w:t>
      </w:r>
    </w:p>
    <w:p w:rsidR="004A01A1" w:rsidRPr="008E1CA7" w:rsidRDefault="004A01A1" w:rsidP="00E33CA1">
      <w:pPr>
        <w:widowControl w:val="0"/>
        <w:autoSpaceDE w:val="0"/>
        <w:autoSpaceDN w:val="0"/>
        <w:adjustRightInd w:val="0"/>
        <w:spacing w:line="276" w:lineRule="auto"/>
        <w:ind w:firstLine="708"/>
        <w:jc w:val="both"/>
        <w:outlineLvl w:val="0"/>
        <w:rPr>
          <w:rFonts w:ascii="Times New Roman" w:hAnsi="Times New Roman" w:cs="Times New Roman"/>
          <w:sz w:val="28"/>
          <w:szCs w:val="28"/>
        </w:rPr>
      </w:pPr>
      <w:bookmarkStart w:id="62" w:name="_Toc380751701"/>
      <w:r w:rsidRPr="008E1CA7">
        <w:rPr>
          <w:rFonts w:ascii="Times New Roman" w:hAnsi="Times New Roman" w:cs="Times New Roman"/>
          <w:sz w:val="28"/>
          <w:szCs w:val="28"/>
        </w:rPr>
        <w:t>Должностными обязанностями спортсмена в соответствии с</w:t>
      </w:r>
      <w:r w:rsidRPr="008E1CA7">
        <w:rPr>
          <w:rFonts w:ascii="Times New Roman" w:hAnsi="Times New Roman" w:cs="Times New Roman"/>
          <w:sz w:val="28"/>
          <w:szCs w:val="28"/>
          <w:lang w:eastAsia="ru-RU"/>
        </w:rPr>
        <w:t xml:space="preserve">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w:t>
      </w:r>
      <w:r w:rsidR="00E33CA1" w:rsidRPr="008E1CA7">
        <w:rPr>
          <w:rFonts w:ascii="Times New Roman" w:hAnsi="Times New Roman" w:cs="Times New Roman"/>
          <w:sz w:val="28"/>
          <w:szCs w:val="28"/>
        </w:rPr>
        <w:t xml:space="preserve"> (зарегистрирован Минюстом России 14.10.2011, регистрационный № 22054)</w:t>
      </w:r>
      <w:r w:rsidR="00E33CA1" w:rsidRPr="008E1CA7">
        <w:rPr>
          <w:rFonts w:ascii="Times New Roman" w:hAnsi="Times New Roman" w:cs="Times New Roman"/>
          <w:sz w:val="28"/>
          <w:szCs w:val="28"/>
          <w:lang w:eastAsia="ru-RU"/>
        </w:rPr>
        <w:t xml:space="preserve"> </w:t>
      </w:r>
      <w:r w:rsidRPr="008E1CA7">
        <w:rPr>
          <w:rFonts w:ascii="Times New Roman" w:hAnsi="Times New Roman" w:cs="Times New Roman"/>
          <w:sz w:val="28"/>
          <w:szCs w:val="28"/>
          <w:lang w:eastAsia="ru-RU"/>
        </w:rPr>
        <w:t>(далее - Едины</w:t>
      </w:r>
      <w:r w:rsidR="00643B8E" w:rsidRPr="008E1CA7">
        <w:rPr>
          <w:rFonts w:ascii="Times New Roman" w:hAnsi="Times New Roman" w:cs="Times New Roman"/>
          <w:sz w:val="28"/>
          <w:szCs w:val="28"/>
          <w:lang w:eastAsia="ru-RU"/>
        </w:rPr>
        <w:t>й</w:t>
      </w:r>
      <w:r w:rsidRPr="008E1CA7">
        <w:rPr>
          <w:rFonts w:ascii="Times New Roman" w:hAnsi="Times New Roman" w:cs="Times New Roman"/>
          <w:sz w:val="28"/>
          <w:szCs w:val="28"/>
          <w:lang w:eastAsia="ru-RU"/>
        </w:rPr>
        <w:t xml:space="preserve"> квалификационны</w:t>
      </w:r>
      <w:r w:rsidR="00643B8E" w:rsidRPr="008E1CA7">
        <w:rPr>
          <w:rFonts w:ascii="Times New Roman" w:hAnsi="Times New Roman" w:cs="Times New Roman"/>
          <w:sz w:val="28"/>
          <w:szCs w:val="28"/>
          <w:lang w:eastAsia="ru-RU"/>
        </w:rPr>
        <w:t>й</w:t>
      </w:r>
      <w:r w:rsidRPr="008E1CA7">
        <w:rPr>
          <w:rFonts w:ascii="Times New Roman" w:hAnsi="Times New Roman" w:cs="Times New Roman"/>
          <w:sz w:val="28"/>
          <w:szCs w:val="28"/>
          <w:lang w:eastAsia="ru-RU"/>
        </w:rPr>
        <w:t xml:space="preserve"> справочник должностей руководителей, специалистов и служащих в области физической культуры и спорта) являются</w:t>
      </w:r>
      <w:r w:rsidRPr="008E1CA7">
        <w:rPr>
          <w:rFonts w:ascii="Times New Roman" w:hAnsi="Times New Roman" w:cs="Times New Roman"/>
          <w:sz w:val="28"/>
          <w:szCs w:val="28"/>
        </w:rPr>
        <w:t>:</w:t>
      </w:r>
      <w:bookmarkEnd w:id="62"/>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выполнение индивидуального плана подготовки, тренировочных и соревновательных заданий;</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поддержание высокого уровня общей физической и специальной подготовленности, обеспечивающего достижение результатов международного класса;</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 ведение учета выполнения заданий, предусмотренных индивидуальным планом подготовки;</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участие совместно с тренерским составом в планировании тренировочного процесса;</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соблюдение правил спортивных соревнований;</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 соблюдение </w:t>
      </w:r>
      <w:hyperlink r:id="rId9" w:history="1">
        <w:r w:rsidRPr="008E1CA7">
          <w:rPr>
            <w:rFonts w:ascii="Times New Roman" w:hAnsi="Times New Roman" w:cs="Times New Roman"/>
            <w:sz w:val="28"/>
            <w:szCs w:val="28"/>
          </w:rPr>
          <w:t>антидопинговых правил</w:t>
        </w:r>
      </w:hyperlink>
      <w:r w:rsidRPr="008E1CA7">
        <w:rPr>
          <w:rFonts w:ascii="Times New Roman" w:hAnsi="Times New Roman" w:cs="Times New Roman"/>
          <w:sz w:val="28"/>
          <w:szCs w:val="28"/>
        </w:rPr>
        <w:t>;</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осуществление пропаганды физической культуры и спорта;</w:t>
      </w:r>
    </w:p>
    <w:p w:rsidR="004A01A1" w:rsidRPr="008E1CA7" w:rsidRDefault="004A01A1" w:rsidP="00B733A0">
      <w:pPr>
        <w:widowControl w:val="0"/>
        <w:tabs>
          <w:tab w:val="left" w:pos="142"/>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соблюдение правил по охране труда и пожарной безопасности.</w:t>
      </w:r>
    </w:p>
    <w:p w:rsidR="004A01A1" w:rsidRPr="008E1CA7" w:rsidRDefault="004A01A1" w:rsidP="00B733A0">
      <w:pPr>
        <w:widowControl w:val="0"/>
        <w:tabs>
          <w:tab w:val="left" w:pos="851"/>
          <w:tab w:val="left" w:pos="90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Должностными обязанностями спортсмена-инструктора в соответствии с</w:t>
      </w:r>
      <w:r w:rsidRPr="008E1CA7">
        <w:rPr>
          <w:rFonts w:ascii="Times New Roman" w:hAnsi="Times New Roman" w:cs="Times New Roman"/>
          <w:sz w:val="28"/>
          <w:szCs w:val="28"/>
          <w:lang w:eastAsia="ru-RU"/>
        </w:rPr>
        <w:t xml:space="preserve"> Единым квалификационным справочником должностей руководителей, специалистов и служащих, помимо обязанностей и функций одинаковых с должностью спортсмена также являются</w:t>
      </w:r>
      <w:r w:rsidRPr="008E1CA7">
        <w:rPr>
          <w:rFonts w:ascii="Times New Roman" w:hAnsi="Times New Roman" w:cs="Times New Roman"/>
          <w:sz w:val="28"/>
          <w:szCs w:val="28"/>
        </w:rPr>
        <w:t>:</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участие в организации и проведении мероприятий, направленных на предотвращение допинга в спорте и борьбу с ним;</w:t>
      </w:r>
    </w:p>
    <w:p w:rsidR="004A01A1" w:rsidRPr="008E1CA7" w:rsidRDefault="004A01A1" w:rsidP="00B733A0">
      <w:pPr>
        <w:widowControl w:val="0"/>
        <w:tabs>
          <w:tab w:val="left" w:pos="709"/>
        </w:tab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изучение и обобщение передового отечественного и зарубежного опыта подготовки спортсменов и разработка предложений по его использованию;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передача в ходе тренировочного процесса опыта спортивных достижений и оказание практической помощи молодым спортсменам;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обеспечение соблюдения правил по охране труда и пожарной безопасности.</w:t>
      </w:r>
    </w:p>
    <w:p w:rsidR="004A01A1" w:rsidRPr="008E1CA7" w:rsidRDefault="004A01A1" w:rsidP="00B733A0">
      <w:pPr>
        <w:widowControl w:val="0"/>
        <w:tabs>
          <w:tab w:val="left" w:pos="851"/>
          <w:tab w:val="left" w:pos="90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Должностными обязанностями спортсмена-ведущего в соответствии с</w:t>
      </w:r>
      <w:r w:rsidRPr="008E1CA7">
        <w:rPr>
          <w:rFonts w:ascii="Times New Roman" w:hAnsi="Times New Roman" w:cs="Times New Roman"/>
          <w:sz w:val="28"/>
          <w:szCs w:val="28"/>
          <w:lang w:eastAsia="ru-RU"/>
        </w:rPr>
        <w:t xml:space="preserve"> Единым квалификационным справочником должностей руководителей, специалистов и служащих</w:t>
      </w:r>
      <w:r w:rsidR="00643B8E" w:rsidRPr="008E1CA7">
        <w:rPr>
          <w:rFonts w:ascii="Times New Roman" w:hAnsi="Times New Roman" w:cs="Times New Roman"/>
          <w:sz w:val="28"/>
          <w:szCs w:val="28"/>
          <w:lang w:eastAsia="ru-RU"/>
        </w:rPr>
        <w:t xml:space="preserve"> в области физической культуры и спорта</w:t>
      </w:r>
      <w:r w:rsidRPr="008E1CA7">
        <w:rPr>
          <w:rFonts w:ascii="Times New Roman" w:hAnsi="Times New Roman" w:cs="Times New Roman"/>
          <w:sz w:val="28"/>
          <w:szCs w:val="28"/>
          <w:lang w:eastAsia="ru-RU"/>
        </w:rPr>
        <w:t>, помимо обязанностей и функций одинаковых с должностью спортсмена также являются</w:t>
      </w:r>
      <w:r w:rsidRPr="008E1CA7">
        <w:rPr>
          <w:rFonts w:ascii="Times New Roman" w:hAnsi="Times New Roman" w:cs="Times New Roman"/>
          <w:sz w:val="28"/>
          <w:szCs w:val="28"/>
        </w:rPr>
        <w:t>:</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-деятельность по сопровождению спортсмена-инвалида по зрению при подготовке к соревнованиям и обеспечение его участия в соревнованиях под руководством тренера спортсмена-инвалида по зрению;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обеспечение сопровождения медицинского осмотра спортсмена-инвалида по зрению;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проведение контроля уровня спортивной подготовленности под руководством тренера спортсмена-инвалида по зрению;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сопровождение спортсмена-инвалида по зрению в процессе выполнения индивидуального плана подготовки спортсмена-инвалида по зрению к соревнованиям;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сопровождение спортсмена-инвалида по зрению при проведении восстановительных мероприятий после интенсивных физических нагрузок, заболеваний и травм;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обеспечение участия в соревнованиях спортсмена-инвалида по зрению под руководством тренера спортсмена – инвалида по зрению;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сопровождение спортсмена-инвалида по зрению при проведении </w:t>
      </w:r>
      <w:r w:rsidRPr="008E1CA7">
        <w:rPr>
          <w:rFonts w:ascii="Times New Roman" w:hAnsi="Times New Roman" w:cs="Times New Roman"/>
          <w:sz w:val="28"/>
          <w:szCs w:val="28"/>
          <w:lang w:eastAsia="ru-RU"/>
        </w:rPr>
        <w:lastRenderedPageBreak/>
        <w:t>мероприятий допинг-контроля.</w:t>
      </w:r>
    </w:p>
    <w:p w:rsidR="004A01A1" w:rsidRPr="008E1CA7" w:rsidRDefault="004A01A1" w:rsidP="00C95FC0">
      <w:pPr>
        <w:pStyle w:val="3"/>
        <w:widowControl w:val="0"/>
        <w:numPr>
          <w:ilvl w:val="2"/>
          <w:numId w:val="18"/>
        </w:numPr>
        <w:spacing w:before="100" w:beforeAutospacing="1"/>
        <w:ind w:left="1078" w:hanging="369"/>
        <w:jc w:val="both"/>
        <w:rPr>
          <w:rFonts w:ascii="Times New Roman" w:hAnsi="Times New Roman"/>
          <w:b w:val="0"/>
          <w:color w:val="auto"/>
          <w:sz w:val="28"/>
          <w:szCs w:val="28"/>
          <w:lang w:eastAsia="ru-RU"/>
        </w:rPr>
      </w:pPr>
      <w:bookmarkStart w:id="63" w:name="_Toc380751702"/>
      <w:r w:rsidRPr="008E1CA7">
        <w:rPr>
          <w:rFonts w:ascii="Times New Roman" w:hAnsi="Times New Roman"/>
          <w:b w:val="0"/>
          <w:color w:val="auto"/>
          <w:sz w:val="28"/>
          <w:szCs w:val="28"/>
          <w:lang w:eastAsia="ru-RU"/>
        </w:rPr>
        <w:t>Спортивные сборные команды</w:t>
      </w:r>
      <w:bookmarkEnd w:id="63"/>
    </w:p>
    <w:p w:rsidR="004A01A1" w:rsidRPr="008E1CA7" w:rsidRDefault="004A01A1" w:rsidP="00B733A0">
      <w:pPr>
        <w:widowControl w:val="0"/>
        <w:tabs>
          <w:tab w:val="left" w:pos="851"/>
          <w:tab w:val="left" w:pos="90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Спортивные сборные команды – это коллективы спортсменов, относящихся к различным возрастным группам, тренеров, специалистов в области физической культуры и спорта, созданные для подготовки к официальным спортивным соревнованиям соответствующего уровня.</w:t>
      </w:r>
    </w:p>
    <w:p w:rsidR="004A01A1" w:rsidRPr="008E1CA7" w:rsidRDefault="004A01A1" w:rsidP="00B733A0">
      <w:pPr>
        <w:widowControl w:val="0"/>
        <w:tabs>
          <w:tab w:val="left" w:pos="851"/>
          <w:tab w:val="left" w:pos="90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Общие принципы и критерии формирования списков кандидатов в спортивные сборные команды Российской Федерации, а также порядок утверждения этих списков определяется Министерством спорта Российской Федерации.</w:t>
      </w:r>
    </w:p>
    <w:p w:rsidR="004A01A1" w:rsidRPr="008E1CA7" w:rsidRDefault="004A01A1" w:rsidP="00B733A0">
      <w:pPr>
        <w:widowControl w:val="0"/>
        <w:tabs>
          <w:tab w:val="left" w:pos="851"/>
          <w:tab w:val="left" w:pos="90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Принципы, критерии и порядок формирования спортивных сборных команд субъекта Российской Федерации, муниципального образования определяется соответствующими нормативными актами субъекта Российской Федерации, органов местного самоуправления.</w:t>
      </w:r>
    </w:p>
    <w:p w:rsidR="004A01A1" w:rsidRPr="008E1CA7" w:rsidRDefault="004A01A1" w:rsidP="00B733A0">
      <w:pPr>
        <w:widowControl w:val="0"/>
        <w:tabs>
          <w:tab w:val="left" w:pos="851"/>
          <w:tab w:val="left" w:pos="90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Возрастные группы спортивных сборных команд в конкретных видах спорта и соответствующее их наименование (детские, кадетские, юношеские, юниорские, молодежные и другие) определяются в соответствии с Правилами проведений спортивных соревнований по данным видам спорта.</w:t>
      </w:r>
    </w:p>
    <w:p w:rsidR="004A01A1" w:rsidRPr="008E1CA7" w:rsidRDefault="004A01A1" w:rsidP="00C95FC0">
      <w:pPr>
        <w:pStyle w:val="3"/>
        <w:widowControl w:val="0"/>
        <w:numPr>
          <w:ilvl w:val="2"/>
          <w:numId w:val="18"/>
        </w:numPr>
        <w:ind w:hanging="371"/>
        <w:jc w:val="both"/>
        <w:rPr>
          <w:rFonts w:ascii="Times New Roman" w:hAnsi="Times New Roman"/>
          <w:b w:val="0"/>
          <w:color w:val="auto"/>
          <w:sz w:val="28"/>
          <w:szCs w:val="28"/>
          <w:lang w:eastAsia="ru-RU"/>
        </w:rPr>
      </w:pPr>
      <w:bookmarkStart w:id="64" w:name="_Toc380751703"/>
      <w:r w:rsidRPr="008E1CA7">
        <w:rPr>
          <w:rFonts w:ascii="Times New Roman" w:hAnsi="Times New Roman"/>
          <w:b w:val="0"/>
          <w:color w:val="auto"/>
          <w:sz w:val="28"/>
          <w:szCs w:val="28"/>
          <w:lang w:eastAsia="ru-RU"/>
        </w:rPr>
        <w:t>Лица, осуществляющие спортивную подготовку</w:t>
      </w:r>
      <w:bookmarkEnd w:id="64"/>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Под лицами, осуществляющими спортивную подготовку, понимаются работники организации, осуществляющей спортивную подготовку, непосредственно организующие, реализующие и (или) контролирующие реализацию программ спортивной подготовки и требований федеральных стандартов спортивной подготовки по виду спорта.</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Основная цель вида профессиональной деятельности - проведение со спортсменами тренировочных мероприятий и осуществление руководства состязательной деятельностью спортсменов для достижения спортивных результатов.</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 соответствие с Единым квалификационным справочником должностей руководителей, специалистов и служащих </w:t>
      </w:r>
      <w:r w:rsidRPr="008E1CA7">
        <w:rPr>
          <w:rFonts w:ascii="Times New Roman" w:hAnsi="Times New Roman" w:cs="Times New Roman"/>
          <w:sz w:val="28"/>
          <w:szCs w:val="28"/>
          <w:lang w:eastAsia="ru-RU"/>
        </w:rPr>
        <w:t>в области физической культуры и спорта</w:t>
      </w:r>
      <w:r w:rsidRPr="008E1CA7">
        <w:rPr>
          <w:rFonts w:ascii="Times New Roman" w:hAnsi="Times New Roman" w:cs="Times New Roman"/>
          <w:sz w:val="28"/>
          <w:szCs w:val="28"/>
        </w:rPr>
        <w:t xml:space="preserve"> и разработанным Минтрудом России профессиональными стандартами возможные наименования должностей:</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тренер;</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тренер;</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тренер-преподаватель;</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тренер-преподаватель;</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тренер-консультант;</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тренер спортивной сборной команды субъекта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старший тренер спортивной сборной команды субъекта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тренер по резерву спортивной сборной команды субъекта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главный тренер спортивной сборной команды субъекта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тренер спортивной сборной команды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тренер спортивной сборной команды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тренер по резерву спортивной сборной команды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главный тренер спортивной сборной команды  Российской Федерации (по виду спорта, спортивной дисциплине);</w:t>
      </w:r>
    </w:p>
    <w:p w:rsidR="004A01A1" w:rsidRPr="008E1CA7" w:rsidRDefault="004A01A1" w:rsidP="00B733A0">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государственный тренер (по виду спорта, спортивной дисциплине).</w:t>
      </w:r>
    </w:p>
    <w:p w:rsidR="004A01A1" w:rsidRPr="008E1CA7" w:rsidRDefault="004A01A1" w:rsidP="00E33CA1">
      <w:pPr>
        <w:widowControl w:val="0"/>
        <w:tabs>
          <w:tab w:val="left" w:pos="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Трудовые отношения с участием тренеров возникают на основе трудового договора. В отличие от спортсменов, для тренеров не предусмотрены обязательные углубленные медицинские осмотры. Вместе с тем, при заключении трудового договора с тренером следует проводить медицинские осмотры с целью выявления противопоказаний для осуществления тренерской деятельности. </w:t>
      </w:r>
    </w:p>
    <w:p w:rsidR="004A01A1" w:rsidRPr="008E1CA7" w:rsidRDefault="004A01A1" w:rsidP="00643B8E">
      <w:pPr>
        <w:widowControl w:val="0"/>
        <w:autoSpaceDE w:val="0"/>
        <w:autoSpaceDN w:val="0"/>
        <w:adjustRightInd w:val="0"/>
        <w:spacing w:line="276" w:lineRule="auto"/>
        <w:ind w:firstLine="708"/>
        <w:jc w:val="both"/>
        <w:outlineLvl w:val="0"/>
        <w:rPr>
          <w:rFonts w:ascii="Times New Roman" w:hAnsi="Times New Roman" w:cs="Times New Roman"/>
          <w:sz w:val="28"/>
          <w:szCs w:val="28"/>
        </w:rPr>
      </w:pPr>
      <w:bookmarkStart w:id="65" w:name="_Toc380751704"/>
      <w:r w:rsidRPr="008E1CA7">
        <w:rPr>
          <w:rFonts w:ascii="Times New Roman" w:hAnsi="Times New Roman" w:cs="Times New Roman"/>
          <w:sz w:val="28"/>
          <w:szCs w:val="28"/>
          <w:lang w:eastAsia="ru-RU"/>
        </w:rPr>
        <w:t xml:space="preserve">На основании Единого квалификационного </w:t>
      </w:r>
      <w:hyperlink r:id="rId10" w:history="1">
        <w:r w:rsidRPr="008E1CA7">
          <w:rPr>
            <w:rFonts w:ascii="Times New Roman" w:hAnsi="Times New Roman" w:cs="Times New Roman"/>
            <w:sz w:val="28"/>
            <w:szCs w:val="28"/>
            <w:lang w:eastAsia="ru-RU"/>
          </w:rPr>
          <w:t>справочника</w:t>
        </w:r>
      </w:hyperlink>
      <w:r w:rsidRPr="008E1CA7">
        <w:rPr>
          <w:rFonts w:ascii="Times New Roman" w:hAnsi="Times New Roman" w:cs="Times New Roman"/>
          <w:sz w:val="28"/>
          <w:szCs w:val="28"/>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России от 26.08.2010 № 761н </w:t>
      </w:r>
      <w:r w:rsidR="00E33CA1" w:rsidRPr="008E1CA7">
        <w:rPr>
          <w:rFonts w:ascii="Times New Roman" w:hAnsi="Times New Roman" w:cs="Times New Roman"/>
          <w:sz w:val="28"/>
          <w:szCs w:val="28"/>
          <w:lang w:eastAsia="ru-RU"/>
        </w:rPr>
        <w:t>(з</w:t>
      </w:r>
      <w:r w:rsidR="00E33CA1" w:rsidRPr="008E1CA7">
        <w:rPr>
          <w:rFonts w:ascii="Times New Roman" w:hAnsi="Times New Roman" w:cs="Times New Roman"/>
          <w:sz w:val="28"/>
          <w:szCs w:val="28"/>
        </w:rPr>
        <w:t xml:space="preserve">арегистрирован в Минюсте России 06.10.2010, регистрационный № 18638) </w:t>
      </w:r>
      <w:r w:rsidRPr="008E1CA7">
        <w:rPr>
          <w:rFonts w:ascii="Times New Roman" w:hAnsi="Times New Roman" w:cs="Times New Roman"/>
          <w:sz w:val="28"/>
          <w:szCs w:val="28"/>
          <w:lang w:eastAsia="ru-RU"/>
        </w:rPr>
        <w:t xml:space="preserve">(далее - Единый квалификационный </w:t>
      </w:r>
      <w:hyperlink r:id="rId11" w:history="1">
        <w:r w:rsidRPr="008E1CA7">
          <w:rPr>
            <w:rFonts w:ascii="Times New Roman" w:hAnsi="Times New Roman" w:cs="Times New Roman"/>
            <w:sz w:val="28"/>
            <w:szCs w:val="28"/>
            <w:lang w:eastAsia="ru-RU"/>
          </w:rPr>
          <w:t>справочник</w:t>
        </w:r>
      </w:hyperlink>
      <w:r w:rsidRPr="008E1CA7">
        <w:rPr>
          <w:rFonts w:ascii="Times New Roman" w:hAnsi="Times New Roman" w:cs="Times New Roman"/>
          <w:sz w:val="28"/>
          <w:szCs w:val="28"/>
          <w:lang w:eastAsia="ru-RU"/>
        </w:rPr>
        <w:t xml:space="preserve"> должностей руководителей, специалистов и служащих в сфере образования) </w:t>
      </w:r>
      <w:r w:rsidRPr="008E1CA7">
        <w:rPr>
          <w:rFonts w:ascii="Times New Roman" w:hAnsi="Times New Roman" w:cs="Times New Roman"/>
          <w:sz w:val="28"/>
          <w:szCs w:val="28"/>
        </w:rPr>
        <w:t>тренер-преподаватель, старший тренер-преподаватель, инструктор-методист и старший инструктор-методист являются педагогическими работниками и на них распространяются нормы главы 52 «Особенности регулирования труда педагогических работников» Трудового кодекса Российской Федерации.</w:t>
      </w:r>
      <w:bookmarkEnd w:id="65"/>
    </w:p>
    <w:p w:rsidR="004A01A1" w:rsidRPr="008E1CA7" w:rsidRDefault="004A01A1" w:rsidP="00B733A0">
      <w:pPr>
        <w:widowControl w:val="0"/>
        <w:tabs>
          <w:tab w:val="left" w:pos="567"/>
        </w:tab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Срочные трудовые договоры (до пяти лет) </w:t>
      </w:r>
      <w:r w:rsidRPr="008E1CA7">
        <w:rPr>
          <w:rFonts w:ascii="Times New Roman" w:hAnsi="Times New Roman" w:cs="Times New Roman"/>
          <w:sz w:val="28"/>
          <w:szCs w:val="28"/>
          <w:lang w:eastAsia="ru-RU"/>
        </w:rPr>
        <w:t>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r w:rsidRPr="008E1CA7">
        <w:rPr>
          <w:rFonts w:ascii="Times New Roman" w:hAnsi="Times New Roman" w:cs="Times New Roman"/>
          <w:sz w:val="28"/>
          <w:szCs w:val="28"/>
        </w:rPr>
        <w:t xml:space="preserve"> (статья 348.2 Трудового кодекса Российской Федерации).</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Во всех остальных случаях трудовой договор с тренерами должен быть заключен на неопределенный срок в соответствии со статьей 58 Трудового кодекса Российской Федерации.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 xml:space="preserve">В должностные обязанности тренера, старшего тренера в соответствии с </w:t>
      </w:r>
      <w:r w:rsidRPr="008E1CA7">
        <w:rPr>
          <w:rFonts w:ascii="Times New Roman" w:hAnsi="Times New Roman" w:cs="Times New Roman"/>
          <w:sz w:val="28"/>
          <w:szCs w:val="28"/>
          <w:lang w:eastAsia="ru-RU"/>
        </w:rPr>
        <w:t>Единым квалификационным справочником должностей руководителей, специалистов и служащих в области физической культуры и спорта</w:t>
      </w:r>
      <w:r w:rsidRPr="008E1CA7">
        <w:rPr>
          <w:rFonts w:ascii="Times New Roman" w:hAnsi="Times New Roman" w:cs="Times New Roman"/>
          <w:sz w:val="28"/>
          <w:szCs w:val="28"/>
        </w:rPr>
        <w:t xml:space="preserve"> входит:</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 xml:space="preserve">осуществлять подготовку спортсменов к спортивным соревнованиям, а также руководство их состязательной деятельностью для достижения спортивных результатов;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осуществлять подбор перспективных спортсменов в спортивные команды;</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обеспечивать разностороннюю подготовку спортсменов (физическую, техническую, тактическую, психологическую, морально-волевую и другую);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 xml:space="preserve">разрабатывать индивидуальные планы подготовки спортсменов (команды) </w:t>
      </w:r>
      <w:r w:rsidRPr="008E1CA7">
        <w:rPr>
          <w:rFonts w:ascii="Times New Roman" w:hAnsi="Times New Roman" w:cs="Times New Roman"/>
          <w:bCs/>
          <w:sz w:val="28"/>
          <w:szCs w:val="28"/>
          <w:lang w:eastAsia="ru-RU"/>
        </w:rPr>
        <w:t>согласно утвержденным планам проведения спортивных мероприятий</w:t>
      </w:r>
      <w:r w:rsidRPr="008E1CA7">
        <w:rPr>
          <w:rFonts w:ascii="Times New Roman" w:hAnsi="Times New Roman" w:cs="Times New Roman"/>
          <w:sz w:val="28"/>
          <w:szCs w:val="28"/>
        </w:rPr>
        <w:t xml:space="preserve">;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 xml:space="preserve">участвовать в разработке </w:t>
      </w:r>
      <w:r w:rsidRPr="008E1CA7">
        <w:rPr>
          <w:rFonts w:ascii="Times New Roman" w:hAnsi="Times New Roman" w:cs="Times New Roman"/>
          <w:bCs/>
          <w:sz w:val="28"/>
          <w:szCs w:val="28"/>
          <w:lang w:eastAsia="ru-RU"/>
        </w:rPr>
        <w:t>комплексной программы подготовки спортсменов спортивной команды к спортивным соревнованиям по соответствующему направлению в работе</w:t>
      </w:r>
      <w:r w:rsidRPr="008E1CA7">
        <w:rPr>
          <w:rFonts w:ascii="Times New Roman" w:hAnsi="Times New Roman" w:cs="Times New Roman"/>
          <w:sz w:val="28"/>
          <w:szCs w:val="28"/>
        </w:rPr>
        <w:t>;</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 xml:space="preserve">обеспечивать внедрение новейших методик подготовки спортсменов (по виду спорта, спортивной дисциплине) в практику тренировочного процесса;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вести учет спортивных результатов спортсменов;</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b/>
          <w:sz w:val="28"/>
          <w:szCs w:val="28"/>
        </w:rPr>
      </w:pPr>
      <w:r w:rsidRPr="008E1CA7">
        <w:rPr>
          <w:rFonts w:ascii="Times New Roman" w:hAnsi="Times New Roman"/>
          <w:sz w:val="28"/>
          <w:szCs w:val="28"/>
        </w:rPr>
        <w:t>- </w:t>
      </w:r>
      <w:r w:rsidRPr="008E1CA7">
        <w:rPr>
          <w:rFonts w:ascii="Times New Roman" w:hAnsi="Times New Roman" w:cs="Times New Roman"/>
          <w:sz w:val="28"/>
          <w:szCs w:val="28"/>
        </w:rPr>
        <w:t>анализировать результаты выступления спортсменов, спортивной команды на спортивных соревнованиях, вносить коррективы в их дальнейшую подготовку;</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 xml:space="preserve">контролировать выполнение </w:t>
      </w:r>
      <w:r w:rsidRPr="008E1CA7">
        <w:rPr>
          <w:rFonts w:ascii="Times New Roman" w:hAnsi="Times New Roman" w:cs="Times New Roman"/>
          <w:bCs/>
          <w:sz w:val="28"/>
          <w:szCs w:val="28"/>
          <w:lang w:eastAsia="ru-RU"/>
        </w:rPr>
        <w:t xml:space="preserve">программы подготовки спортивной команды, </w:t>
      </w:r>
      <w:r w:rsidRPr="008E1CA7">
        <w:rPr>
          <w:rFonts w:ascii="Times New Roman" w:hAnsi="Times New Roman" w:cs="Times New Roman"/>
          <w:sz w:val="28"/>
          <w:szCs w:val="28"/>
        </w:rPr>
        <w:t>требований федерального стандарта спортивной подготовки по виду спорта</w:t>
      </w:r>
      <w:r w:rsidRPr="008E1CA7">
        <w:rPr>
          <w:rFonts w:ascii="Times New Roman" w:hAnsi="Times New Roman" w:cs="Times New Roman"/>
          <w:bCs/>
          <w:sz w:val="28"/>
          <w:szCs w:val="28"/>
          <w:lang w:eastAsia="ru-RU"/>
        </w:rPr>
        <w:t>, а также своевременное прохождение спортсменом допинг-контроля (в соответствии с антидопинговыми правилами);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bCs/>
          <w:sz w:val="28"/>
          <w:szCs w:val="28"/>
          <w:lang w:eastAsia="ru-RU"/>
        </w:rPr>
      </w:pPr>
      <w:r w:rsidRPr="008E1CA7">
        <w:rPr>
          <w:rFonts w:ascii="Times New Roman" w:hAnsi="Times New Roman"/>
          <w:sz w:val="28"/>
          <w:szCs w:val="28"/>
        </w:rPr>
        <w:t>- </w:t>
      </w:r>
      <w:r w:rsidRPr="008E1CA7">
        <w:rPr>
          <w:rFonts w:ascii="Times New Roman" w:hAnsi="Times New Roman" w:cs="Times New Roman"/>
          <w:bCs/>
          <w:sz w:val="28"/>
          <w:szCs w:val="28"/>
          <w:lang w:eastAsia="ru-RU"/>
        </w:rPr>
        <w:t>принимать участие в организации и проведении мероприятий, направленных на предотвращение допинга в спорте и борьбу с ним;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обеспечивать соблюдение правил по охране труда и пожарной безопасности.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 должностные обязанности </w:t>
      </w:r>
      <w:r w:rsidRPr="008E1CA7">
        <w:rPr>
          <w:rFonts w:ascii="Times New Roman" w:hAnsi="Times New Roman" w:cs="Times New Roman"/>
          <w:sz w:val="28"/>
          <w:szCs w:val="28"/>
          <w:lang w:eastAsia="ru-RU"/>
        </w:rPr>
        <w:t xml:space="preserve">тренера-преподавателя, старшего тренера-преподавателя, помимо обязанностей, предусмотренных по должности тренер, в соответствии с Единым квалификационным </w:t>
      </w:r>
      <w:hyperlink r:id="rId12" w:history="1">
        <w:r w:rsidRPr="008E1CA7">
          <w:rPr>
            <w:rFonts w:ascii="Times New Roman" w:hAnsi="Times New Roman" w:cs="Times New Roman"/>
            <w:sz w:val="28"/>
            <w:szCs w:val="28"/>
            <w:lang w:eastAsia="ru-RU"/>
          </w:rPr>
          <w:t>справочник</w:t>
        </w:r>
      </w:hyperlink>
      <w:r w:rsidRPr="008E1CA7">
        <w:rPr>
          <w:rFonts w:ascii="Times New Roman" w:hAnsi="Times New Roman" w:cs="Times New Roman"/>
          <w:sz w:val="28"/>
          <w:szCs w:val="28"/>
          <w:lang w:eastAsia="ru-RU"/>
        </w:rPr>
        <w:t xml:space="preserve">ом должностей руководителей, специалистов и служащих в сфере образования входит также: </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lang w:eastAsia="ru-RU"/>
        </w:rPr>
        <w:t>осуществлять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проводить отбор наиболее перспективных обучающихся, занимающихся для их дальнейшего спортивного совершенствования;</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проводить 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lastRenderedPageBreak/>
        <w:t>- </w:t>
      </w:r>
      <w:r w:rsidRPr="008E1CA7">
        <w:rPr>
          <w:rFonts w:ascii="Times New Roman" w:hAnsi="Times New Roman" w:cs="Times New Roman"/>
          <w:sz w:val="28"/>
          <w:szCs w:val="28"/>
          <w:lang w:eastAsia="ru-RU"/>
        </w:rPr>
        <w:t>проводить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(занимающихся) и их оздоровления;</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осуществлять связь педагогической деятельности со спортивной подготовкой;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обеспечивать и анализировать достижение и подтверждение обучающимися, занимающимися уровней спортивной (физической) подготовки, оценивать эффективность их обучения с использованием современных информационных и компьютерных технологий, в том числе текстовых редакторов и электронных таблиц в своей деятельности;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обеспечивать повышение уровня теоретической, физической, технической, психологической, тактической, морально-волевой, и спортивной подготовки обучающихся, занимающихся, укрепление и охрану их здоровья в процессе занятий, безопасность тренировочного процесса;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вести профилактическую работу по противодействию применению обучающимися, занимающимися различных видов допингов;</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обеспечивать охрану жизни и здоровья обучающихся, занимающихся во время образовательного процесса;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выполнять правила по охране труда и пожарной безопасности.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bCs/>
          <w:sz w:val="28"/>
          <w:szCs w:val="28"/>
          <w:lang w:eastAsia="ru-RU"/>
        </w:rPr>
      </w:pPr>
      <w:r w:rsidRPr="008E1CA7">
        <w:rPr>
          <w:rFonts w:ascii="Times New Roman" w:hAnsi="Times New Roman" w:cs="Times New Roman"/>
          <w:bCs/>
          <w:sz w:val="28"/>
          <w:szCs w:val="28"/>
          <w:lang w:eastAsia="ru-RU"/>
        </w:rPr>
        <w:t>При выполнении обязанностей старшего тренера-преподавателя наряду с выполнением обязанностей, предусмотренных по должности тренер-преподаватель, необходимо осуществлять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образовательной организации; оказывать методическую помощь тренерам-преподавателям; способствовать обобщению их передового педагогического опыта и повышению квалификации, развитию их творческих инициатив.</w:t>
      </w:r>
    </w:p>
    <w:p w:rsidR="004A01A1" w:rsidRPr="008E1CA7" w:rsidRDefault="004A01A1" w:rsidP="00EC68A4">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Ежегодно тренерам, старшим тренерам, тренерам-преподавателям и старшим тренерам-преподавателям на начало тренировочного года (спортивного сезона) локальным нормативным актом работодателя определяется объем их тренировочной нагрузки, с учетом которого определяется их заработная плата за тренерскую (преподавательскую) работу.</w:t>
      </w:r>
    </w:p>
    <w:p w:rsidR="004A01A1" w:rsidRPr="008E1CA7" w:rsidRDefault="004A01A1" w:rsidP="00EC68A4">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Тренировочная нагрузка тренеров, старших тренеров, тренеров-преподавателей, старших тренеров-преподавателей, устанавливается с учетом количества часов по тренировочному плану (учебному плану), определяемых в зависимости от направленности </w:t>
      </w:r>
      <w:r w:rsidRPr="008E1CA7">
        <w:rPr>
          <w:rFonts w:ascii="Times New Roman" w:hAnsi="Times New Roman" w:cs="Times New Roman"/>
          <w:sz w:val="28"/>
          <w:szCs w:val="28"/>
          <w:lang w:eastAsia="ru-RU"/>
        </w:rPr>
        <w:t xml:space="preserve">дополнительных общеразвивающих и предпрофессиональных программ, программ спортивной подготовки, обеспеченности кадрами, этапов и периодов подготовки, </w:t>
      </w:r>
      <w:r w:rsidRPr="008E1CA7">
        <w:rPr>
          <w:rFonts w:ascii="Times New Roman" w:hAnsi="Times New Roman" w:cs="Times New Roman"/>
          <w:sz w:val="28"/>
          <w:szCs w:val="28"/>
        </w:rPr>
        <w:t xml:space="preserve">форм проведения занятий, </w:t>
      </w:r>
      <w:r w:rsidRPr="008E1CA7">
        <w:rPr>
          <w:rFonts w:ascii="Times New Roman" w:hAnsi="Times New Roman" w:cs="Times New Roman"/>
          <w:sz w:val="28"/>
          <w:szCs w:val="28"/>
        </w:rPr>
        <w:lastRenderedPageBreak/>
        <w:t xml:space="preserve">его индивидуализации (участие в спортивных соревнованиях, тренировочных сборах, других формах реализации программ спортивной подготовки).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Сведения об объеме тренировочной нагрузки тренеров, старших тренеров, тренеров-преподавателей, старших тренеров-преподавателей, их заработной плате с учетом фактического объема тренировочной нагрузки, а также об иных видах выплат вносятся в трудовой договор с работником и в тарификационные списки для расчета заработной платы.</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Месячная заработная плата тренеров-преподавателей и старших тренеров-преподавателей за фактический объем тренировочной нагрузки, установленной за проведение тренировочных занятий в группах обучающихся (занимающихся), сформированных в зависимости от этапов (периодов) подготовки (спортивно-оздоровительный, начальной подготовки, тренировочный, совершенствования спортивного мастерства, высшего спортивного мастерства), определяется путем умножения фактического объема их тренировочной нагрузки в неделю на размер установленных им ставок заработной платы и деления полученного произведения на норму 18 часов преподавательской </w:t>
      </w:r>
      <w:r w:rsidRPr="008E1CA7">
        <w:rPr>
          <w:rFonts w:ascii="Times New Roman" w:hAnsi="Times New Roman" w:cs="Times New Roman"/>
          <w:spacing w:val="-4"/>
          <w:sz w:val="28"/>
          <w:szCs w:val="28"/>
        </w:rPr>
        <w:t>работы в неделю, установленную за ставку заработной платы.</w:t>
      </w:r>
    </w:p>
    <w:p w:rsidR="004A01A1" w:rsidRPr="008E1CA7" w:rsidRDefault="004A01A1" w:rsidP="00B733A0">
      <w:pPr>
        <w:widowControl w:val="0"/>
        <w:numPr>
          <w:ilvl w:val="0"/>
          <w:numId w:val="13"/>
        </w:numPr>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Размеры ставок заработной платы, устанавливаемые тренерам-преподавателям и </w:t>
      </w:r>
      <w:r w:rsidRPr="008E1CA7">
        <w:rPr>
          <w:rFonts w:ascii="Times New Roman" w:hAnsi="Times New Roman" w:cs="Times New Roman"/>
          <w:sz w:val="28"/>
          <w:szCs w:val="28"/>
          <w:shd w:val="clear" w:color="auto" w:fill="FFFFFF"/>
        </w:rPr>
        <w:t>старшим тренерам-преподавателям</w:t>
      </w:r>
      <w:r w:rsidRPr="008E1CA7">
        <w:rPr>
          <w:rFonts w:ascii="Times New Roman" w:hAnsi="Times New Roman" w:cs="Times New Roman"/>
          <w:sz w:val="28"/>
          <w:szCs w:val="28"/>
        </w:rPr>
        <w:t xml:space="preserve"> за норму, составляющую 18 часов преподавательской работы в неделю, применяется для расчета норматива оплаты труда за подготовку обучающихся (занимающихся) по реализуемым программам, определяемых в зависимости от этапов (периодов) подготовки, видов спорта (дисциплин видов спорта), достижений обучающихся (занимающихся) в избранных видах спорта (спортивных дисциплинах).</w:t>
      </w:r>
    </w:p>
    <w:p w:rsidR="004A01A1" w:rsidRPr="008E1CA7" w:rsidRDefault="004A01A1" w:rsidP="00B733A0">
      <w:pPr>
        <w:widowControl w:val="0"/>
        <w:numPr>
          <w:ilvl w:val="0"/>
          <w:numId w:val="13"/>
        </w:numPr>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Тренерам, старшим тренерам, тренерам-преподавателям, старшим тренерам-преподавателям, поступившим на работу до начала тренировочного периода (спортивного сезона), заработная плата выплачивается из расчета нагрузки, соответствующей норме 18 часов тренировочной (преподавательской) работы в неделю за ставку заработной платы.</w:t>
      </w:r>
    </w:p>
    <w:p w:rsidR="004A01A1" w:rsidRPr="008E1CA7" w:rsidRDefault="004A01A1" w:rsidP="00B733A0">
      <w:pPr>
        <w:widowControl w:val="0"/>
        <w:numPr>
          <w:ilvl w:val="0"/>
          <w:numId w:val="13"/>
        </w:numPr>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Тренировочная (учебная) нагрузка, объем которой больше или меньше нормы 18 часов преподавательской работы в неделю, предусмотренной за ставку заработной платы, устанавливается только с письменного согласия тренеров, старших тренеров, тренеров-преподавателей, старших тренеров-преподавателей.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Установленный в начале тренировочного периода (спортивного сезона) объем тренировочной (учебной) нагрузки не может быть уменьшен  в течение указанных периодов  по инициативе работодателя, за исключением случаев уменьшения количества часов по учебным планам, учебным графикам, сокращения количества обучающихся (занимающихся, групп).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Объем тренировочной (учебной) нагрузки, установленный в текущем </w:t>
      </w:r>
      <w:r w:rsidRPr="008E1CA7">
        <w:rPr>
          <w:rFonts w:ascii="Times New Roman" w:hAnsi="Times New Roman" w:cs="Times New Roman"/>
          <w:sz w:val="28"/>
          <w:szCs w:val="28"/>
        </w:rPr>
        <w:lastRenderedPageBreak/>
        <w:t xml:space="preserve">тренировочном периоде (спортивном сезоне) на следующий тренировочный период (спортивный сезон) может быть уменьшен по инициативе работодателя только по основаниям, связанным с уменьшением количества часов по учебным планам, учебным графикам, сокращением количества занимающихся (групп). </w:t>
      </w:r>
    </w:p>
    <w:p w:rsidR="004A01A1" w:rsidRPr="008E1CA7" w:rsidRDefault="004A01A1" w:rsidP="00EC68A4">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 установлении тренировочной (учебной) нагрузки на новый тренировочный период (спортивный сезон) тренерам, старшим тренерам, тренерам-преподавателям, старшим тренерам-преподавателям, для которых данная организация является местом основной работы, сохраняется ее объем и обеспечивается преемственность работы с занимающимися (группами), за исключением случаев уменьшения количества часов по учебным планам, учебным графикам, сокращения количества обучающихся (занимающихся, групп). </w:t>
      </w:r>
    </w:p>
    <w:p w:rsidR="004A01A1" w:rsidRPr="008E1CA7" w:rsidRDefault="004A01A1" w:rsidP="00B733A0">
      <w:pPr>
        <w:widowControl w:val="0"/>
        <w:numPr>
          <w:ilvl w:val="0"/>
          <w:numId w:val="13"/>
        </w:numPr>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Об изменениях объема тренировочной (учебной) нагрузки тренеров, старших тренеров, тренеров-преподавателей, старших тренеров-преподавателей, связанных с уменьшением количества часов по учебным планам, учебным графикам, сокращением количества занимающихся (групп), которые допускаются без их согласия, а также о причинах, вызвавших необходимость таких изменений, работодатель обязан уведомить работников в письменной форме не позднее, чем за два месяца. </w:t>
      </w:r>
    </w:p>
    <w:p w:rsidR="004A01A1" w:rsidRPr="008E1CA7" w:rsidRDefault="004A01A1" w:rsidP="00B733A0">
      <w:pPr>
        <w:widowControl w:val="0"/>
        <w:numPr>
          <w:ilvl w:val="0"/>
          <w:numId w:val="13"/>
        </w:numPr>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Определение объема тренировочной (учебной) нагрузки указанных работников на новый тренировочный период (спортивный сезон) осуществляется до ухода их в отпуск, с тем, чтобы они знали, с какой тренировочной (учебной) нагрузкой будут работать в новом тренировочном периоде (спортивном сезоне).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других случаях любое временное или постоянное изменение (увеличение или уменьшение) у тренеров, старших тренеров, тренеров-преподавателей, старших тренеров-преподавателей объема тренировочной (учебной) нагрузки по сравнению с тренировочной (учебной) нагрузкой, оговоренной в трудовом договоре (дополнительном соглашении к трудовому договору), допускается только по взаимному согласию сторон трудового договора.</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Помимо должностей тренеров и тренеров-преподавателей в организациях, осуществляющих спортивную подготовку, могут вводиться должности работников, осуществляющих организационно-методическое обеспечение спортивной подготовки: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инструктор по спорту;</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инструктор по физической культуре;</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инструктор-методист;</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инструктор-методист.</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Основными должностными обязанностями инструктора-методиста, старшего инструктора-методиста, в том числе инструктора-методиста физкультурно-спортивной организации, в соответствии с </w:t>
      </w:r>
      <w:r w:rsidRPr="008E1CA7">
        <w:rPr>
          <w:rFonts w:ascii="Times New Roman" w:hAnsi="Times New Roman" w:cs="Times New Roman"/>
          <w:sz w:val="28"/>
          <w:szCs w:val="28"/>
          <w:lang w:eastAsia="ru-RU"/>
        </w:rPr>
        <w:t xml:space="preserve">Единым квалификационным </w:t>
      </w:r>
      <w:r w:rsidRPr="008E1CA7">
        <w:rPr>
          <w:rFonts w:ascii="Times New Roman" w:hAnsi="Times New Roman" w:cs="Times New Roman"/>
          <w:sz w:val="28"/>
          <w:szCs w:val="28"/>
          <w:lang w:eastAsia="ru-RU"/>
        </w:rPr>
        <w:lastRenderedPageBreak/>
        <w:t xml:space="preserve">справочником должностей руководителей, специалистов и служащих </w:t>
      </w:r>
      <w:r w:rsidRPr="008E1CA7">
        <w:rPr>
          <w:rFonts w:ascii="Times New Roman" w:hAnsi="Times New Roman" w:cs="Times New Roman"/>
          <w:sz w:val="28"/>
          <w:szCs w:val="28"/>
        </w:rPr>
        <w:t>являются:</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организация и проведение подготовки и переподготовки тренеров, тренеров-преподавателей;</w:t>
      </w:r>
    </w:p>
    <w:p w:rsidR="004A01A1" w:rsidRPr="008E1CA7" w:rsidRDefault="004A01A1" w:rsidP="00B733A0">
      <w:pPr>
        <w:widowControl w:val="0"/>
        <w:tabs>
          <w:tab w:val="left" w:pos="0"/>
          <w:tab w:val="left" w:pos="1134"/>
          <w:tab w:val="left" w:pos="1276"/>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организация физкультурно-оздоровительной и спортивно-массовой работы, проведение мероприятий физкультурно-спортивной направленности;</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набор в секции, группы спортивной и оздоровительной направленности лиц, желающих заниматься физической культурой и спортом, и не имеющих медицинских противопоказаний;</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консультирование спортсменов;</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контроль за количественным и качественным составом секций (групп);</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подготовка спортсменов и судей квалификационных категорий «Юный спортивный судья» и «Спортивный судья третьей категории»;</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участие в организации мероприятий по укреплению и развитию материально-технической базы для занятий физической культурой и спортом;</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анализ итогов деятельности физкультурно-спортивной организации и участие в планировании ее работы;</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пропаганда физической культуры и спорта, здорового образа жизни;</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изучение, обобщение и внедрение передового опыта физкультурно-оздоровительной и спортивно-массовой работы;</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sz w:val="28"/>
          <w:szCs w:val="28"/>
        </w:rPr>
        <w:t>- </w:t>
      </w:r>
      <w:r w:rsidRPr="008E1CA7">
        <w:rPr>
          <w:rFonts w:ascii="Times New Roman" w:hAnsi="Times New Roman" w:cs="Times New Roman"/>
          <w:sz w:val="28"/>
          <w:szCs w:val="28"/>
        </w:rPr>
        <w:t>участие в организации и проведении мероприятий, направленных на предотвращение допинга в спорте и борьбу с ним.</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организациях, осуществляющих спортивную подготовку по адаптивным видам спорта, могут вводиться должности:</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тренер-преподаватель по адаптивной физической культуре;</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тренер-преподаватель по адаптивной физической культуре;</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инструктор по адаптивной физической культуре;</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инструктор-методист по адаптивной физической культуре;</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инструктор-методист спортивной сборной команды Российской Федерации по адаптивной физической культуре;</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старший инструктор-методист по адаптивной физической культуре.</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На основе </w:t>
      </w:r>
      <w:r w:rsidRPr="008E1CA7">
        <w:rPr>
          <w:rFonts w:ascii="Times New Roman" w:hAnsi="Times New Roman" w:cs="Times New Roman"/>
          <w:sz w:val="28"/>
          <w:szCs w:val="28"/>
          <w:lang w:eastAsia="ru-RU"/>
        </w:rPr>
        <w:t>Единого квалификационного справочника должностей руководителей, специалистов и служащих и профессиональных стандартов организациями, осуществляющими спортивную подготовку, самостоятельно разрабатываются и утверждаются должностные инструкции по каждой должности, включенной в штатное расписание организации.</w:t>
      </w:r>
    </w:p>
    <w:p w:rsidR="004A01A1" w:rsidRPr="008E1CA7" w:rsidRDefault="004A01A1" w:rsidP="00C95FC0">
      <w:pPr>
        <w:pStyle w:val="3"/>
        <w:widowControl w:val="0"/>
        <w:numPr>
          <w:ilvl w:val="2"/>
          <w:numId w:val="18"/>
        </w:numPr>
        <w:ind w:hanging="371"/>
        <w:jc w:val="both"/>
        <w:rPr>
          <w:rFonts w:ascii="Times New Roman" w:hAnsi="Times New Roman"/>
          <w:b w:val="0"/>
          <w:color w:val="auto"/>
          <w:sz w:val="28"/>
          <w:szCs w:val="28"/>
          <w:lang w:eastAsia="ru-RU"/>
        </w:rPr>
      </w:pPr>
      <w:bookmarkStart w:id="66" w:name="_Toc380751705"/>
      <w:r w:rsidRPr="008E1CA7">
        <w:rPr>
          <w:rFonts w:ascii="Times New Roman" w:hAnsi="Times New Roman"/>
          <w:b w:val="0"/>
          <w:color w:val="auto"/>
          <w:sz w:val="28"/>
          <w:szCs w:val="28"/>
          <w:lang w:eastAsia="ru-RU"/>
        </w:rPr>
        <w:t>Медицинские службы и работники</w:t>
      </w:r>
      <w:bookmarkEnd w:id="66"/>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Под медицинскими службами, как субъектами спортивной подготовки, понимаются медицинские организации или структурные подразделения </w:t>
      </w:r>
      <w:r w:rsidRPr="008E1CA7">
        <w:rPr>
          <w:rFonts w:ascii="Times New Roman" w:hAnsi="Times New Roman" w:cs="Times New Roman"/>
          <w:sz w:val="28"/>
          <w:szCs w:val="28"/>
        </w:rPr>
        <w:lastRenderedPageBreak/>
        <w:t>организаций, осуществляющих спортивную подготовку, имеющих лицензию на медицинскую деятельность и осуществляющие медицинское обеспечение и сопровождение спортивной подготовки.</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Под медицинскими работниками, как субъектами спортивной подготовки понимаются работники, непосредственно осуществляющие медицинское обеспечение тренировочного процесса и медицинское наблюдение спортсменов.</w:t>
      </w:r>
    </w:p>
    <w:p w:rsidR="004A01A1" w:rsidRPr="008E1CA7" w:rsidRDefault="004A01A1" w:rsidP="00B733A0">
      <w:pPr>
        <w:widowControl w:val="0"/>
        <w:tabs>
          <w:tab w:val="left" w:pos="993"/>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Основную деятельность по организации медицинского обеспечения тренировочного процесса в организациях, осуществляющих спортивную подготовку, ведет врач по спортивной медицине.</w:t>
      </w:r>
    </w:p>
    <w:p w:rsidR="004A01A1" w:rsidRPr="008E1CA7" w:rsidRDefault="004A01A1" w:rsidP="00B733A0">
      <w:pPr>
        <w:widowControl w:val="0"/>
        <w:tabs>
          <w:tab w:val="left" w:pos="90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 осуществляющая спортивную подготовку, может принять на работу врача по спортивной медицине в штат, предварительно получив лицензию, и (или) заключить договор с медицинской организацией, имеющей лицензию.</w:t>
      </w:r>
    </w:p>
    <w:p w:rsidR="004A01A1" w:rsidRPr="008E1CA7" w:rsidRDefault="004A01A1" w:rsidP="00B733A0">
      <w:pPr>
        <w:widowControl w:val="0"/>
        <w:tabs>
          <w:tab w:val="left" w:pos="900"/>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Приказом Минздравсоцразвития России от 09.08.2010 № 613н утверждено Положение об организации деятельности врача по спортивной медицине.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Основные функции врача по спортивной медицине: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осуществление допуска к занятиям и спортивным соревнованиям;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проведение динамического наблюдения (текущее медицинское наблюдение, периодические медицинские осмотры, углубленные медицинские обследования, врачебно-педагогические наблюдения) за состоянием здоровья лиц, занимающихся физической культурой и спортом (в том числе и массовым спортом);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организация и осуществление медицинского контроля за состоянием здоровья лиц, занимающихся физкультурой и спортом;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изучение и анализ отклонений в состоянии здоровья, уровня и причин заболеваемости и спортивного травматизма среди лиц, занимающихся спортом и физической культурой, разработка и реализация мер по профилактике и лечению;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организация и проведение лечебно-профилактических мероприятий по восстановлению и повышению спортивной работоспособности и реабилитации после перенесенных заболеваний и травм с применением реабилитационных, методов и средств, а также с применением фармакотерапии;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оценка и организация во время спортивных соревнований рационального питания в соответствии с уровнем физической нагрузки и видами спорта;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организация службы психологической оценки во время занятий физической культурой и спортом и психологической поддержки во время спортивных соревнований;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анализ результатов обследования с целью составления программы реабилитации или коррекции тренировочного процесса;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оценка соответствия мест проведения тренировочных занятий и спортивных соревнований санитарно-гигиеническим нормам и требованиям;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 xml:space="preserve">участие в оценке путей эвакуации спортсменов, пострадавших во время </w:t>
      </w:r>
      <w:r w:rsidRPr="008E1CA7">
        <w:rPr>
          <w:rFonts w:ascii="Times New Roman" w:hAnsi="Times New Roman" w:cs="Times New Roman"/>
          <w:sz w:val="28"/>
          <w:szCs w:val="28"/>
          <w:lang w:eastAsia="ru-RU"/>
        </w:rPr>
        <w:lastRenderedPageBreak/>
        <w:t>спортивных соревнований, организации этапов оказания неотложной медицинской помощи спортсменам;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оказание первой помощи (</w:t>
      </w:r>
      <w:r w:rsidRPr="008E1CA7">
        <w:rPr>
          <w:rFonts w:ascii="Times New Roman" w:hAnsi="Times New Roman" w:cs="Times New Roman"/>
          <w:snapToGrid w:val="0"/>
          <w:sz w:val="28"/>
          <w:szCs w:val="28"/>
          <w:lang w:eastAsia="ru-RU"/>
        </w:rPr>
        <w:t xml:space="preserve">доврачебной или неотложной помощи) </w:t>
      </w:r>
      <w:r w:rsidRPr="008E1CA7">
        <w:rPr>
          <w:rFonts w:ascii="Times New Roman" w:hAnsi="Times New Roman" w:cs="Times New Roman"/>
          <w:sz w:val="28"/>
          <w:szCs w:val="28"/>
          <w:lang w:eastAsia="ru-RU"/>
        </w:rPr>
        <w:t>при травмах и жизнеугрожающих состояниях (например: нарушениях сердечной и дыхательной деятельности, нарушениях функций, связанных с метеоусловиями, при гиповолемии, коллапсе);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осуществление контроля за применением медицинским персоналом лекарственных средств и методов, относящихся к списку запрещенных Антидопинговым Кодексом Всемирного Антидопингового Агентства, в случае их применения по жизненно важным медицинским показаниям;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информирование оргкомитета спортивных соревнований о состоянии здоровья участников соревнований на всех этапах соревнования, о применении запрещенных средств;</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координация работы среднего и младшего медицинского персонала по организации и оказанию медицинской помощи спортсменам во всех местах их размещения (места тренировок, разминки, сбора, участия в спортивных соревновании, отдыха, проживания, питания);</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изучение и анализ отклонений в состоянии здоровья, уровня и причин заболеваемости и спортивного травматизма среди лиц, занимающихся физической культурой, спортом, туризмом, разработки и реализации мер по их профилактике и лечению, внедрения новых комплексных методик с целью диагностики, лечения и реабилитации лиц, занимающихся физической культурой и спортом;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внедрение современных методов диагностики, лечения и реабилитации лиц, занимающихся физкультурой и спортом;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внесение предложений по вопросам совершенствования организации и методологии работы медицинского персонала;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 Российской Федерации;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участие в работе конференций, съездов, совещаний по профилю деятельности;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sz w:val="28"/>
          <w:szCs w:val="28"/>
        </w:rPr>
        <w:t>- </w:t>
      </w:r>
      <w:r w:rsidRPr="008E1CA7">
        <w:rPr>
          <w:rFonts w:ascii="Times New Roman" w:hAnsi="Times New Roman" w:cs="Times New Roman"/>
          <w:sz w:val="28"/>
          <w:szCs w:val="28"/>
          <w:lang w:eastAsia="ru-RU"/>
        </w:rPr>
        <w:t>соблюдение этических норм и правил поведения спортивного врача в рамках профессиональной автономии при принятии всех решений медицинского характера, касающихся здоровья, безопасности и законных интересов спортсмена.</w:t>
      </w:r>
    </w:p>
    <w:p w:rsidR="00643B8E" w:rsidRPr="008E1CA7" w:rsidRDefault="004A01A1" w:rsidP="00643B8E">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Квалификационные характеристики врача по спортивной медицине установлены приказом Минздравсоцразвития России от 07.07.2009 № 415н</w:t>
      </w:r>
      <w:r w:rsidR="00643B8E" w:rsidRPr="008E1CA7">
        <w:rPr>
          <w:rFonts w:ascii="Times New Roman" w:hAnsi="Times New Roman" w:cs="Times New Roman"/>
          <w:sz w:val="28"/>
          <w:szCs w:val="28"/>
        </w:rPr>
        <w:t xml:space="preserve"> «Об утверждении квалификационных требований к специалистам с высшим и послевузовским медицинским образованием в сфере здравоохранения» (зарегистрирован Минюстом России 09.07.2009, регистрационный № 14292)</w:t>
      </w:r>
      <w:r w:rsidRPr="008E1CA7">
        <w:rPr>
          <w:rFonts w:ascii="Times New Roman" w:hAnsi="Times New Roman" w:cs="Times New Roman"/>
          <w:sz w:val="28"/>
          <w:szCs w:val="28"/>
        </w:rPr>
        <w:t>.</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Данным приказом по специальности «Лечебная физкультура и спортивная медицина» утверждены следующие должности:</w:t>
      </w:r>
    </w:p>
    <w:p w:rsidR="004A01A1" w:rsidRPr="008E1CA7" w:rsidRDefault="004A01A1" w:rsidP="00B733A0">
      <w:pPr>
        <w:widowControl w:val="0"/>
        <w:tabs>
          <w:tab w:val="left" w:pos="0"/>
        </w:tabs>
        <w:suppressAutoHyphens/>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врач по спортивной медицине;</w:t>
      </w:r>
    </w:p>
    <w:p w:rsidR="004A01A1" w:rsidRPr="008E1CA7" w:rsidRDefault="004A01A1" w:rsidP="00B733A0">
      <w:pPr>
        <w:widowControl w:val="0"/>
        <w:tabs>
          <w:tab w:val="left" w:pos="0"/>
        </w:tabs>
        <w:suppressAutoHyphens/>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врач по лечебной физкультуре;</w:t>
      </w:r>
    </w:p>
    <w:p w:rsidR="004A01A1" w:rsidRPr="008E1CA7" w:rsidRDefault="004A01A1" w:rsidP="00B733A0">
      <w:pPr>
        <w:widowControl w:val="0"/>
        <w:tabs>
          <w:tab w:val="left" w:pos="0"/>
        </w:tabs>
        <w:suppressAutoHyphens/>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заведующий отделением - врач по спортивной медицине;</w:t>
      </w:r>
    </w:p>
    <w:p w:rsidR="004A01A1" w:rsidRPr="008E1CA7" w:rsidRDefault="004A01A1" w:rsidP="00B733A0">
      <w:pPr>
        <w:widowControl w:val="0"/>
        <w:tabs>
          <w:tab w:val="left" w:pos="0"/>
        </w:tabs>
        <w:suppressAutoHyphens/>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заведующий отделением - врач по лечебной физкультуре.</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организации, осуществляющей спортивную подготовку, штатным расписанием могут быть также предусмотрены должности среднего медицинского персонала (медицинская сестра/брат, в том числе по массажу, диетсестра и другие).</w:t>
      </w:r>
    </w:p>
    <w:p w:rsidR="004A01A1" w:rsidRPr="008E1CA7" w:rsidRDefault="004A01A1" w:rsidP="00B733A0">
      <w:pPr>
        <w:widowControl w:val="0"/>
        <w:spacing w:line="276" w:lineRule="auto"/>
        <w:ind w:firstLine="708"/>
        <w:jc w:val="both"/>
        <w:rPr>
          <w:rFonts w:ascii="Times New Roman" w:hAnsi="Times New Roman" w:cs="Times New Roman"/>
          <w:snapToGrid w:val="0"/>
          <w:sz w:val="28"/>
          <w:szCs w:val="28"/>
          <w:lang w:eastAsia="ru-RU"/>
        </w:rPr>
      </w:pPr>
      <w:r w:rsidRPr="008E1CA7">
        <w:rPr>
          <w:rFonts w:ascii="Times New Roman" w:hAnsi="Times New Roman" w:cs="Times New Roman"/>
          <w:snapToGrid w:val="0"/>
          <w:sz w:val="28"/>
          <w:szCs w:val="28"/>
          <w:lang w:eastAsia="ru-RU"/>
        </w:rPr>
        <w:t>Организация, осуществляющая спортивную подготовку, может иметь в своей структуре отдел по медико-биологическому обеспечению спортивной подготовки (при условии наличия лицензии на медицинскую деятельность).</w:t>
      </w:r>
    </w:p>
    <w:p w:rsidR="004A01A1" w:rsidRPr="008E1CA7" w:rsidRDefault="004A01A1" w:rsidP="00C95FC0">
      <w:pPr>
        <w:pStyle w:val="3"/>
        <w:widowControl w:val="0"/>
        <w:numPr>
          <w:ilvl w:val="2"/>
          <w:numId w:val="18"/>
        </w:numPr>
        <w:ind w:left="0" w:firstLine="709"/>
        <w:jc w:val="both"/>
        <w:rPr>
          <w:rFonts w:ascii="Times New Roman" w:hAnsi="Times New Roman"/>
          <w:b w:val="0"/>
          <w:color w:val="auto"/>
          <w:sz w:val="28"/>
          <w:szCs w:val="28"/>
          <w:lang w:eastAsia="ru-RU"/>
        </w:rPr>
      </w:pPr>
      <w:bookmarkStart w:id="67" w:name="_Toc380751706"/>
      <w:r w:rsidRPr="008E1CA7">
        <w:rPr>
          <w:rFonts w:ascii="Times New Roman" w:hAnsi="Times New Roman"/>
          <w:b w:val="0"/>
          <w:color w:val="auto"/>
          <w:sz w:val="28"/>
          <w:szCs w:val="28"/>
          <w:lang w:eastAsia="ru-RU"/>
        </w:rPr>
        <w:t>Иные специалисты, необходимые для организации и обеспечения спортивной подготовки</w:t>
      </w:r>
      <w:bookmarkEnd w:id="67"/>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Под иными специалистами понимаются работники организации, осуществляющей спортивную подготовку, непосредственно не задействованные в организации, реализации и (или) контроле за реализацией программ спортивной подготовки, но обеспечивающие непрерывный процесс спортивной подготовки (например, административно-управленческий и обслуживающий персонал).</w:t>
      </w:r>
    </w:p>
    <w:p w:rsidR="004A01A1" w:rsidRPr="008E1CA7" w:rsidRDefault="004A01A1" w:rsidP="008D1037">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Для правового, психолого-педагогического, научно-методического и медицинского обеспечения спортивной подготовки лиц, проходящих спортивную подготовку, организация, осуществляющая спортивную подготовку, может привлекать специалистов высших учебных заведений, других образовательных организаций, а также организаций, осуществляющих научную подготовку, на условиях срочного трудового договора или гражданско-правового договора оказания услуг.</w:t>
      </w:r>
    </w:p>
    <w:p w:rsidR="004A01A1" w:rsidRPr="008E1CA7" w:rsidRDefault="004A01A1" w:rsidP="00C95FC0">
      <w:pPr>
        <w:pStyle w:val="3"/>
        <w:widowControl w:val="0"/>
        <w:numPr>
          <w:ilvl w:val="2"/>
          <w:numId w:val="18"/>
        </w:numPr>
        <w:spacing w:before="100" w:beforeAutospacing="1"/>
        <w:ind w:left="284" w:firstLine="425"/>
        <w:jc w:val="both"/>
        <w:rPr>
          <w:rFonts w:ascii="Times New Roman" w:hAnsi="Times New Roman"/>
          <w:b w:val="0"/>
          <w:bCs w:val="0"/>
          <w:color w:val="auto"/>
          <w:sz w:val="28"/>
          <w:szCs w:val="28"/>
          <w:lang w:eastAsia="ru-RU"/>
        </w:rPr>
      </w:pPr>
      <w:bookmarkStart w:id="68" w:name="_Toc380751707"/>
      <w:r w:rsidRPr="008E1CA7">
        <w:rPr>
          <w:rFonts w:ascii="Times New Roman" w:hAnsi="Times New Roman"/>
          <w:b w:val="0"/>
          <w:bCs w:val="0"/>
          <w:color w:val="auto"/>
          <w:sz w:val="28"/>
          <w:szCs w:val="28"/>
          <w:lang w:eastAsia="ru-RU"/>
        </w:rPr>
        <w:t>Волонтеры (добровольцы)</w:t>
      </w:r>
      <w:bookmarkEnd w:id="68"/>
    </w:p>
    <w:p w:rsidR="004A01A1" w:rsidRPr="008E1CA7" w:rsidRDefault="004A01A1" w:rsidP="008D1037">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Волонтеры (добровольцы) – физические лица, осуществляющие участие в деятельности организации, осуществляющей спортивную подготовку или непосредственно в самой организации спортивной подготовки в форме безвозмездного выполнения работ, оказания услуг (добровольческой деятельности).</w:t>
      </w:r>
    </w:p>
    <w:p w:rsidR="004A01A1" w:rsidRPr="008E1CA7" w:rsidRDefault="004A01A1" w:rsidP="00B733A0">
      <w:pPr>
        <w:widowControl w:val="0"/>
        <w:tabs>
          <w:tab w:val="left" w:pos="0"/>
        </w:tabs>
        <w:suppressAutoHyphens/>
        <w:autoSpaceDE w:val="0"/>
        <w:autoSpaceDN w:val="0"/>
        <w:adjustRightInd w:val="0"/>
        <w:spacing w:line="276" w:lineRule="auto"/>
        <w:ind w:firstLine="851"/>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В соответствии с разъяснением Минфина России (письмо от 26.06.2013 № 03-04-06/24302) если между организаций, осуществляющей спортивную подготовку и добровольцем заключен гражданско-правовой договор, предметом которого является безвозмездное выполнение добровольцем работ и (или) оказание услуг в интересах организации (например: сопровождение спортсменов на спортивное мероприятия, участие в проведении мероприятия, в том числе в качестве судьи) суммы возмещения расходов добровольца на наем жилого помещения, на проезд к </w:t>
      </w:r>
      <w:r w:rsidRPr="008E1CA7">
        <w:rPr>
          <w:rFonts w:ascii="Times New Roman" w:hAnsi="Times New Roman" w:cs="Times New Roman"/>
          <w:sz w:val="28"/>
          <w:szCs w:val="28"/>
          <w:lang w:eastAsia="ru-RU"/>
        </w:rPr>
        <w:lastRenderedPageBreak/>
        <w:t>месту осуществления благотворительной деятельности и обратно, на питание (за исключением расходов на питание в сумме, превышающей размеры суточных), предусмотренные пункта 3.1 статьи 217 Налогового кодекса Российской Федерации (далее НК РФ), производимого организацией в соответствии с условиями указанного договора, освобождаются от обложения налогом на доходы физических лиц на основании пункта 3 статьи 217 НК РФ.</w:t>
      </w:r>
    </w:p>
    <w:p w:rsidR="004A01A1" w:rsidRPr="008E1CA7" w:rsidRDefault="004A01A1" w:rsidP="00B733A0">
      <w:pPr>
        <w:widowControl w:val="0"/>
        <w:tabs>
          <w:tab w:val="left" w:pos="0"/>
        </w:tabs>
        <w:suppressAutoHyphens/>
        <w:autoSpaceDE w:val="0"/>
        <w:autoSpaceDN w:val="0"/>
        <w:adjustRightInd w:val="0"/>
        <w:spacing w:line="276" w:lineRule="auto"/>
        <w:ind w:firstLine="851"/>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Рекомендуется организовать работу с волонтерами (добровольцами) на постоянной системной основе с привлечением к этой деятельности родителей детей, проходящих спортивную подготовку, спортсменов, ранее проходивших спортивную подготовку, студентов колледжей и училищ олимпийского резерва, профильных вузов, в том числе создавая в структуре организации волонтерский (добровольческий) центр (клуб, отделение).</w:t>
      </w:r>
    </w:p>
    <w:p w:rsidR="004A01A1" w:rsidRPr="008E1CA7" w:rsidRDefault="004A01A1" w:rsidP="008D1037">
      <w:pPr>
        <w:pStyle w:val="2"/>
        <w:widowControl w:val="0"/>
        <w:numPr>
          <w:ilvl w:val="1"/>
          <w:numId w:val="18"/>
        </w:numPr>
        <w:ind w:hanging="229"/>
        <w:jc w:val="both"/>
        <w:rPr>
          <w:rFonts w:ascii="Times New Roman" w:hAnsi="Times New Roman"/>
          <w:color w:val="auto"/>
          <w:sz w:val="28"/>
          <w:lang w:eastAsia="ru-RU"/>
        </w:rPr>
      </w:pPr>
      <w:bookmarkStart w:id="69" w:name="_Toc380751708"/>
      <w:r w:rsidRPr="008E1CA7">
        <w:rPr>
          <w:rFonts w:ascii="Times New Roman" w:hAnsi="Times New Roman"/>
          <w:color w:val="auto"/>
          <w:sz w:val="28"/>
          <w:lang w:eastAsia="ru-RU"/>
        </w:rPr>
        <w:t>Система управления спортивной подготовкой</w:t>
      </w:r>
      <w:bookmarkEnd w:id="69"/>
    </w:p>
    <w:p w:rsidR="004A01A1" w:rsidRPr="008E1CA7" w:rsidRDefault="004A01A1" w:rsidP="00B733A0">
      <w:pPr>
        <w:widowControl w:val="0"/>
        <w:tabs>
          <w:tab w:val="left" w:pos="0"/>
          <w:tab w:val="left" w:pos="993"/>
          <w:tab w:val="left" w:pos="1418"/>
        </w:tabs>
        <w:suppressAutoHyphens/>
        <w:spacing w:line="276" w:lineRule="auto"/>
        <w:ind w:firstLine="851"/>
        <w:jc w:val="both"/>
        <w:rPr>
          <w:rFonts w:ascii="Times New Roman" w:hAnsi="Times New Roman" w:cs="Times New Roman"/>
          <w:sz w:val="28"/>
          <w:szCs w:val="28"/>
        </w:rPr>
      </w:pPr>
      <w:r w:rsidRPr="008E1CA7">
        <w:rPr>
          <w:rFonts w:ascii="Times New Roman" w:hAnsi="Times New Roman" w:cs="Times New Roman"/>
          <w:sz w:val="28"/>
          <w:szCs w:val="28"/>
        </w:rPr>
        <w:t>В сложившейся в Российской Федерации системе спортивной подготовки выделяются три уровня: федеральный, региональный (субъекта Российской Федерации) и муниципальный.</w:t>
      </w:r>
    </w:p>
    <w:p w:rsidR="004A01A1" w:rsidRPr="008E1CA7" w:rsidRDefault="004A01A1" w:rsidP="00C95FC0">
      <w:pPr>
        <w:pStyle w:val="3"/>
        <w:widowControl w:val="0"/>
        <w:spacing w:before="100" w:beforeAutospacing="1"/>
        <w:ind w:left="1078" w:hanging="227"/>
        <w:jc w:val="both"/>
        <w:rPr>
          <w:rFonts w:ascii="Times New Roman" w:hAnsi="Times New Roman"/>
          <w:b w:val="0"/>
          <w:bCs w:val="0"/>
          <w:color w:val="auto"/>
          <w:sz w:val="28"/>
          <w:lang w:eastAsia="ru-RU"/>
        </w:rPr>
      </w:pPr>
      <w:bookmarkStart w:id="70" w:name="_Toc380751709"/>
      <w:r w:rsidRPr="008E1CA7">
        <w:rPr>
          <w:rFonts w:ascii="Times New Roman" w:hAnsi="Times New Roman"/>
          <w:b w:val="0"/>
          <w:bCs w:val="0"/>
          <w:color w:val="auto"/>
          <w:sz w:val="28"/>
          <w:lang w:eastAsia="ru-RU"/>
        </w:rPr>
        <w:t>1.3.1. На федеральном уровне</w:t>
      </w:r>
      <w:bookmarkEnd w:id="70"/>
    </w:p>
    <w:p w:rsidR="004A01A1" w:rsidRPr="008E1CA7" w:rsidRDefault="004A01A1" w:rsidP="008D1037">
      <w:pPr>
        <w:widowControl w:val="0"/>
        <w:tabs>
          <w:tab w:val="left" w:pos="0"/>
          <w:tab w:val="left" w:pos="993"/>
          <w:tab w:val="left" w:pos="1418"/>
        </w:tabs>
        <w:suppressAutoHyphens/>
        <w:spacing w:line="276" w:lineRule="auto"/>
        <w:ind w:firstLine="851"/>
        <w:jc w:val="both"/>
        <w:rPr>
          <w:rFonts w:ascii="Times New Roman" w:hAnsi="Times New Roman" w:cs="Times New Roman"/>
          <w:sz w:val="28"/>
          <w:szCs w:val="28"/>
        </w:rPr>
      </w:pPr>
      <w:r w:rsidRPr="008E1CA7">
        <w:rPr>
          <w:rFonts w:ascii="Times New Roman" w:hAnsi="Times New Roman" w:cs="Times New Roman"/>
          <w:sz w:val="28"/>
          <w:szCs w:val="28"/>
        </w:rPr>
        <w:t>Компетенция и задачи федерального уровня:</w:t>
      </w:r>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разработка и реализация государственной политики в области физической культуры и спорта в целом, в том числе реализация комплекса мер по развитию системы подготовки спортивного резерва в Российской Федерации;</w:t>
      </w:r>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нормативно-правовое и методическое обеспечение спортивной подготовки, в том числе разработка и утверждение федеральных стандартов спортивной подготовки по видам спорта;</w:t>
      </w:r>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организация научных исследований по направлению спортивной подготовки, в том числе организация федеральных экспериментальных площадок;</w:t>
      </w:r>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обеспечение деятельности федеральных учреждений являющихся организациями, осуществляющими спортивную подготовку, на основе государственного задания;</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реализация адресной поддержки субъектов Российской Федерации по базовым видам спорта.</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 федеральном уровне в системе спортивной подготовки осуществляют деятельность:</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а) федеральное государственное бюджетное учреждение «Федеральный центр подготовки спортивного резерва», обеспечивающее организационно-методическое </w:t>
      </w:r>
      <w:r w:rsidRPr="008E1CA7">
        <w:rPr>
          <w:rFonts w:ascii="Times New Roman" w:hAnsi="Times New Roman" w:cs="Times New Roman"/>
          <w:sz w:val="28"/>
          <w:szCs w:val="28"/>
        </w:rPr>
        <w:lastRenderedPageBreak/>
        <w:t>руководство и координацию работы по подготовке спортивного резерва в Российской Федерации;</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 федеральные колледжи, училища олимпийского резерва, целью которых является, в том числе, создание условий для обеспечения непрерывной подготовки спортсменов – кандидатов в спортивные сборные команды Российской Федерации в период их обучения и прохождения спортивной подготовки.</w:t>
      </w:r>
    </w:p>
    <w:p w:rsidR="004A01A1" w:rsidRPr="008E1CA7" w:rsidRDefault="004A01A1" w:rsidP="00C95FC0">
      <w:pPr>
        <w:pStyle w:val="3"/>
        <w:widowControl w:val="0"/>
        <w:numPr>
          <w:ilvl w:val="2"/>
          <w:numId w:val="37"/>
        </w:numPr>
        <w:spacing w:before="100" w:beforeAutospacing="1"/>
        <w:ind w:left="1134" w:hanging="425"/>
        <w:jc w:val="both"/>
        <w:rPr>
          <w:rFonts w:ascii="Times New Roman" w:hAnsi="Times New Roman"/>
          <w:b w:val="0"/>
          <w:bCs w:val="0"/>
          <w:color w:val="auto"/>
          <w:sz w:val="28"/>
          <w:szCs w:val="28"/>
          <w:lang w:eastAsia="ru-RU"/>
        </w:rPr>
      </w:pPr>
      <w:bookmarkStart w:id="71" w:name="_Toc380751710"/>
      <w:r w:rsidRPr="008E1CA7">
        <w:rPr>
          <w:rFonts w:ascii="Times New Roman" w:hAnsi="Times New Roman"/>
          <w:b w:val="0"/>
          <w:bCs w:val="0"/>
          <w:color w:val="auto"/>
          <w:sz w:val="28"/>
          <w:szCs w:val="28"/>
          <w:lang w:eastAsia="ru-RU"/>
        </w:rPr>
        <w:t>На региональном (субъекта Российской Федерации) уровне</w:t>
      </w:r>
      <w:bookmarkEnd w:id="71"/>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Компетенция и задачи субъекта Российской Федерации в части организации и сопровождения спортивной подготовки включает в себя:</w:t>
      </w:r>
    </w:p>
    <w:p w:rsidR="004A01A1" w:rsidRPr="008E1CA7" w:rsidRDefault="004A01A1" w:rsidP="00B733A0">
      <w:pPr>
        <w:widowControl w:val="0"/>
        <w:tabs>
          <w:tab w:val="left" w:pos="284"/>
        </w:tab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 в том числе по спортивной подготовке как по отдельному, приоритетному направлению деятельности;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обеспечение подготовки спортивного резерва для спортивных сборных команд субъектов Российской Федерации;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нормативно-правовое и методическое обеспечение спортивной подготовки на региональном уровне на основе федерального законодательства и, используя данные методические рекомендации;</w:t>
      </w:r>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организация научных исследований по направлению спортивной подготовки, в том числе поддержка федеральных экспериментальных площадок и организация региональных экспериментальных площадок;</w:t>
      </w:r>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обеспечение деятельности государственных учреждений, являющихся организациями, осуществляющими спортивную подготовку, на основе государственного задания;</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реализация адресной поддержки муниципальных образований, осуществляемой ими спортивной подготовки и подготовки спортивного резерва по перспективным видам спорта.</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На уровне субъекта Российской Федерации в системе спортивной подготовки, как правило, осуществляют деятельность:</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центр спортивной подготовки (либо несколько центров спортивной подготовки), осуществляющих формирование и подготовку спортивных сборных команд субъекта Российской Федерации (в том числе, юношеских, юниорских, молодежных составов), а также отвечающих за обеспечение подготовки спортивного резерва для спортивных сборных команд субъекта Российской Федерации;</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колледж (колледж-интернат, </w:t>
      </w:r>
      <w:r w:rsidRPr="008E1CA7">
        <w:rPr>
          <w:rFonts w:ascii="Times New Roman" w:hAnsi="Times New Roman" w:cs="Times New Roman"/>
          <w:sz w:val="28"/>
          <w:szCs w:val="28"/>
          <w:lang w:eastAsia="ru-RU"/>
        </w:rPr>
        <w:t>училище (техникум) олимпийского резерва;</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детско-юношеский центр физической культуры и спорта, отвечающий за организационно-методическое обеспечение спортивной подготовки в субъекте Российской Федерации и координацию деятельности организаций, осуществляющих спортивную подготовку;</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специализированные детско-юношеские спортивные школы олимпийского резерва;</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детско-юношеские спортивные школы по перспективным для субъекта Российской Федерации видам спорта;</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детско-юношеские спортивно-адаптивные школы.</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Также в системе спортивной подготовки могут осуществлять деятельность физкультурно-спортивные организации, осуществляющие спортивную подготовку, ранее являвшиеся образовательными организациями и сохранившие традиционное название – спортивная школа, спортивная школа олимпийского резерва.</w:t>
      </w:r>
    </w:p>
    <w:p w:rsidR="004A01A1" w:rsidRPr="008E1CA7" w:rsidRDefault="004A01A1" w:rsidP="00C95FC0">
      <w:pPr>
        <w:pStyle w:val="3"/>
        <w:widowControl w:val="0"/>
        <w:numPr>
          <w:ilvl w:val="2"/>
          <w:numId w:val="37"/>
        </w:numPr>
        <w:spacing w:before="100" w:beforeAutospacing="1"/>
        <w:ind w:left="1418" w:hanging="709"/>
        <w:jc w:val="both"/>
        <w:rPr>
          <w:rFonts w:ascii="Times New Roman" w:hAnsi="Times New Roman"/>
          <w:b w:val="0"/>
          <w:bCs w:val="0"/>
          <w:color w:val="auto"/>
          <w:sz w:val="28"/>
          <w:szCs w:val="28"/>
          <w:lang w:eastAsia="ru-RU"/>
        </w:rPr>
      </w:pPr>
      <w:bookmarkStart w:id="72" w:name="_Toc380751711"/>
      <w:r w:rsidRPr="008E1CA7">
        <w:rPr>
          <w:rFonts w:ascii="Times New Roman" w:hAnsi="Times New Roman"/>
          <w:b w:val="0"/>
          <w:bCs w:val="0"/>
          <w:color w:val="auto"/>
          <w:sz w:val="28"/>
          <w:szCs w:val="28"/>
          <w:lang w:eastAsia="ru-RU"/>
        </w:rPr>
        <w:t>На муниципальном уровне</w:t>
      </w:r>
      <w:bookmarkEnd w:id="72"/>
    </w:p>
    <w:p w:rsidR="004A01A1" w:rsidRPr="008E1CA7" w:rsidRDefault="004A01A1" w:rsidP="00B733A0">
      <w:pPr>
        <w:widowControl w:val="0"/>
        <w:tabs>
          <w:tab w:val="left" w:pos="0"/>
          <w:tab w:val="left" w:pos="993"/>
          <w:tab w:val="left" w:pos="1418"/>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Компетенция и задачи муниципального образования в части организации и сопровождения спортивной подготовки включает в себя:</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 в том числе, по спортивной подготовке как по отдельному, приоритетному направлению деятельности;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нормативно-правовое и методическое обеспечение спортивной подготовки на муниципальном уровне на основе федерального и регионального законодательства и, используя данные методические рекомендации;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обеспечение деятельности муниципальных учреждений, являющихся организациями, осуществляющими спортивную подготовку, на основе муниципального задания;</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На муниципальном уровне в системе спортивной подготовки, как правило, </w:t>
      </w:r>
      <w:r w:rsidRPr="008E1CA7">
        <w:rPr>
          <w:rFonts w:ascii="Times New Roman" w:hAnsi="Times New Roman" w:cs="Times New Roman"/>
          <w:sz w:val="28"/>
          <w:szCs w:val="28"/>
          <w:lang w:eastAsia="ru-RU"/>
        </w:rPr>
        <w:lastRenderedPageBreak/>
        <w:t>осуществляют деятельность:</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муниципальные детско-юношеские спортивные (физкультурно-спортивные, физической подготовки, культурно-спортивные, спортивно-туристские, спортивно-досуговые и другие) клубы (центры);</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муниципальные учреждения, являющиеся организациями дополнительного образования, осуществляющие деятельность в области физической культуры и спорта (прежде всего детско-юношеские спортивные школы).</w:t>
      </w:r>
    </w:p>
    <w:p w:rsidR="004A01A1" w:rsidRPr="008E1CA7" w:rsidRDefault="004A01A1" w:rsidP="007F0348">
      <w:pPr>
        <w:pStyle w:val="2"/>
        <w:widowControl w:val="0"/>
        <w:numPr>
          <w:ilvl w:val="1"/>
          <w:numId w:val="37"/>
        </w:numPr>
        <w:ind w:left="0" w:firstLine="709"/>
        <w:jc w:val="both"/>
        <w:rPr>
          <w:rFonts w:ascii="Times New Roman" w:hAnsi="Times New Roman"/>
          <w:color w:val="auto"/>
          <w:sz w:val="28"/>
          <w:lang w:eastAsia="ru-RU"/>
        </w:rPr>
      </w:pPr>
      <w:bookmarkStart w:id="73" w:name="_Toc380751712"/>
      <w:r w:rsidRPr="008E1CA7">
        <w:rPr>
          <w:rFonts w:ascii="Times New Roman" w:hAnsi="Times New Roman"/>
          <w:color w:val="auto"/>
          <w:sz w:val="28"/>
          <w:lang w:eastAsia="ru-RU"/>
        </w:rPr>
        <w:t>Типы (виды) организаций, осуществляющих спортивную подготовку</w:t>
      </w:r>
      <w:bookmarkEnd w:id="73"/>
    </w:p>
    <w:p w:rsidR="004A01A1" w:rsidRPr="008E1CA7" w:rsidRDefault="004A01A1" w:rsidP="00C95FC0">
      <w:pPr>
        <w:pStyle w:val="3"/>
        <w:widowControl w:val="0"/>
        <w:numPr>
          <w:ilvl w:val="2"/>
          <w:numId w:val="38"/>
        </w:numPr>
        <w:spacing w:before="100" w:beforeAutospacing="1"/>
        <w:ind w:left="1418" w:hanging="709"/>
        <w:jc w:val="both"/>
        <w:rPr>
          <w:rFonts w:ascii="Times New Roman" w:hAnsi="Times New Roman"/>
          <w:b w:val="0"/>
          <w:bCs w:val="0"/>
          <w:color w:val="auto"/>
          <w:sz w:val="28"/>
          <w:szCs w:val="28"/>
          <w:lang w:eastAsia="ru-RU"/>
        </w:rPr>
      </w:pPr>
      <w:bookmarkStart w:id="74" w:name="_Toc380751713"/>
      <w:r w:rsidRPr="008E1CA7">
        <w:rPr>
          <w:rFonts w:ascii="Times New Roman" w:hAnsi="Times New Roman"/>
          <w:b w:val="0"/>
          <w:bCs w:val="0"/>
          <w:color w:val="auto"/>
          <w:sz w:val="28"/>
          <w:szCs w:val="28"/>
          <w:lang w:eastAsia="ru-RU"/>
        </w:rPr>
        <w:t>Физкультурно-спортивные организации</w:t>
      </w:r>
      <w:bookmarkEnd w:id="74"/>
    </w:p>
    <w:p w:rsidR="004A01A1" w:rsidRPr="008E1CA7" w:rsidRDefault="004A01A1" w:rsidP="00B733A0">
      <w:pPr>
        <w:pStyle w:val="afd"/>
        <w:widowControl w:val="0"/>
        <w:numPr>
          <w:ilvl w:val="0"/>
          <w:numId w:val="3"/>
        </w:numPr>
        <w:tabs>
          <w:tab w:val="left" w:pos="0"/>
        </w:tabs>
        <w:suppressAutoHyphens/>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центры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rPr>
        <w:t xml:space="preserve">Под центром спортивной подготовки (далее – ЦСП) понимаются </w:t>
      </w:r>
      <w:r w:rsidRPr="008E1CA7">
        <w:rPr>
          <w:rFonts w:ascii="Times New Roman" w:hAnsi="Times New Roman"/>
          <w:sz w:val="28"/>
          <w:szCs w:val="28"/>
          <w:lang w:eastAsia="ru-RU"/>
        </w:rPr>
        <w:t>физкультурно-спортивные организации, основной целью деятельности которых является осуществление спортивной подготовки.</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rPr>
      </w:pPr>
      <w:r w:rsidRPr="008E1CA7">
        <w:rPr>
          <w:rFonts w:ascii="Times New Roman" w:hAnsi="Times New Roman"/>
          <w:sz w:val="28"/>
          <w:szCs w:val="28"/>
        </w:rPr>
        <w:t xml:space="preserve">Организации, осуществляющие спортивную подготовку, использующие в своем наименовании название «Школа высшего спортивного мастерства», «Центр подготовки спортивного резерва», «Центр олимпийской подготовки», рассматриваются как вид ЦСП. </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ЦСП осуществляет основные виды деятельности в соответствии с Перечнем государственных услуг (работ), оказываемых физическим и юридическим лицам в установленной сфере деятельности, например:</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выполнение работ по подготовке спортивного резерва, членов спортивных сборных команд субъекта Российской Федерации, включая организацию и проведение тренировочных мероприятий, научно-методическое обеспечение, финансовое обеспечение, материально-техническое обеспечение, в том числе обеспечение спортивной экипировкой, спортивным оборудованием и инвентарем;</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выполнение работ по обеспечению участия спортивных сборных команд субъекта Российской Федерации в официальных спортивных мероприятиях;</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выполнение работ по организации и проведению официальных спортивных мероприятий;</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выполнение работ по методическому обеспечению организаций, осуществляющих спортивную подготовку;</w:t>
      </w:r>
    </w:p>
    <w:p w:rsidR="0003682D" w:rsidRPr="008E1CA7" w:rsidRDefault="0003682D" w:rsidP="0003682D">
      <w:pPr>
        <w:widowControl w:val="0"/>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выполнение работ по медицинскому, медико-биологическому сопровождению лиц, проходящих спортивную подготовку (при наличии соответствующей лицензии);</w:t>
      </w:r>
    </w:p>
    <w:p w:rsidR="0003682D" w:rsidRPr="008E1CA7" w:rsidRDefault="0003682D" w:rsidP="0003682D">
      <w:pPr>
        <w:widowControl w:val="0"/>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выполнение работ по организации профессиональной подготовки и переподготовки работников сферы физической культуры и спорта (при наличии соответствующей лицензии).</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sz w:val="28"/>
          <w:szCs w:val="28"/>
        </w:rPr>
        <w:lastRenderedPageBreak/>
        <w:t xml:space="preserve">В штатной структуре ЦСП должна </w:t>
      </w:r>
      <w:r w:rsidRPr="008E1CA7">
        <w:rPr>
          <w:rFonts w:ascii="Times New Roman" w:hAnsi="Times New Roman"/>
          <w:sz w:val="28"/>
          <w:szCs w:val="28"/>
          <w:lang w:eastAsia="ru-RU"/>
        </w:rPr>
        <w:t>предусматриваться должность главного тренера, в полномочия и обязанности которого входит:</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формирование программ спортивной подготовки спортивных сборных команд субъекта Российской Федерации;</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формирование и руководство тренерскими коллективами (бригадами), осуществляющими подготовку спортивных сборных команд субъекта Российской Федерации;</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участие в работе органа самоуправления ЦСП (например: тренерского совета);</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контроль за реализацией индивидуальных планов подготовки спортсменов, включенных в состав спортивных сборных команд субъекта Российской Федерации.</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rPr>
      </w:pPr>
      <w:r w:rsidRPr="008E1CA7">
        <w:rPr>
          <w:rFonts w:ascii="Times New Roman" w:hAnsi="Times New Roman"/>
          <w:sz w:val="28"/>
          <w:szCs w:val="28"/>
        </w:rPr>
        <w:t>Главные тренеры назначаются на должность распорядительным актом организации (приказом руководителя ЦСП), как правило, по каждому виду спорта или группе видов спорта, а при необходимости, по спортивной дисциплине вида спорта.</w:t>
      </w:r>
    </w:p>
    <w:p w:rsidR="004A01A1" w:rsidRPr="008E1CA7" w:rsidRDefault="004A01A1" w:rsidP="00B733A0">
      <w:pPr>
        <w:pStyle w:val="afd"/>
        <w:widowControl w:val="0"/>
        <w:numPr>
          <w:ilvl w:val="0"/>
          <w:numId w:val="3"/>
        </w:numPr>
        <w:tabs>
          <w:tab w:val="left" w:pos="0"/>
        </w:tabs>
        <w:suppressAutoHyphens/>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спортивно-тренировочные центры.</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xml:space="preserve">Под региональными (межрегиональными) спортивно-тренировочными центрами (далее – РСТЦ) понимаются физкультурно-спортивные организации или образовательные организации, осуществляющие деятельность в области физической культуры и спорта, либо структурные подразделения организаций, осуществляющих спортивную подготовку, имеющие в своей структуре спортивные сооружения, на базе которых осуществляется специализированная централизованная подготовка спортивного резерва для спортивных сборных команд субъекта Российской Федерации, членов спортивных сборных команд субъекта Российской Федерации, кандидатов в спортивные сборные команды Российской Федерации. </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РСТЦ может также создаваться как самостоятельное юридическое лицо для реализации указанных выше целей.</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Задачами РСТЦ являются:</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создание условий для организации централизованной тренировочной работы организаций, осуществляющих спортивную подготовку спортивного резерва спортивных сборных команд Российской Федерации;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способствование популяризации и развитию культивируемых в субъекте Российской Федерации видов спорта;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обеспечение условий для подготовки спортсменов спортивной сборной команды субъекта Российской Федерации;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создание условий для организации и проведения спортивных мероприятий, в том числе международных спортивных соревнований;</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обеспечение развития материально-технических условий подготовки спортсменов по базовым видам спорта;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 создание условий для развития межрегиональных спортивных связей.</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РСТЦ обеспечивает современные условия для тренировочной работы со спортсменами спортивных сборных команд Российской Федерации, спортивным резервом спортивных сборных команд Российской Федерации и спортсменами спортивных сборных команд субъекта Российской Федерации, создает условия для подготовки спортсменов к всероссийским и международным спортивным соревнованиям.</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lang w:eastAsia="ru-RU"/>
        </w:rPr>
        <w:t>РСТЦ с</w:t>
      </w:r>
      <w:r w:rsidRPr="008E1CA7">
        <w:rPr>
          <w:rFonts w:ascii="Times New Roman" w:hAnsi="Times New Roman"/>
          <w:sz w:val="28"/>
          <w:szCs w:val="28"/>
          <w:lang w:eastAsia="ru-RU"/>
        </w:rPr>
        <w:t>одействует в выявление и отборе перспективных спортсменов из числа лиц, проходящих спортивную подготовку, для включения в составы спортивных сборных команд субъекта Российской Федерации, спортивных сборных команд Российской Федерации.</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РСТЦ должен соответствовать следующим критериям:</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наличие материально-технической базы, необходимой для спортивной подготовки и соответствующей федеральным стандартам спортивной подготовки, а также требованиям международных спортивных федераций по видам спорта, развиваемым на базе РСТЦ;</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включение объектов спорта РСТЦ во Всероссийский реестр объектов спорта (по возможности);</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возможность организации на базе РСТЦ медицинского, медико-биологического и научно-методического сопровождения спортивной подготовки по видам спорта, развиваемым на базе РСТЦ;</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наличие необходимого количества мест размещения (проживания) и возможности организации спортивного питания для участников тренировочного процесса;</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наличие в необходимом количестве квалифицированного персонала, обеспечивающего деятельность РСТЦ.</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Результатом деятельности РСТЦ является:</w:t>
      </w:r>
    </w:p>
    <w:p w:rsidR="004A01A1" w:rsidRPr="008E1CA7" w:rsidRDefault="004A01A1" w:rsidP="00B733A0">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реализация в необходимом объеме тренировочных планов и программ спортивной подготовки организаций, осуществляющих спортивную подготовку;</w:t>
      </w:r>
    </w:p>
    <w:p w:rsidR="004A01A1" w:rsidRPr="008E1CA7" w:rsidRDefault="004A01A1" w:rsidP="005C31E8">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 отбор перспективных спортсменов в составы спортивных сборных команд субъекта Российской Федерации. </w:t>
      </w:r>
    </w:p>
    <w:p w:rsidR="004A01A1" w:rsidRPr="008E1CA7" w:rsidRDefault="004A01A1" w:rsidP="005C31E8">
      <w:pPr>
        <w:widowControl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Физкультурно-спортивные организации, образовательные организации, осуществляющие деятельность в области физической культуры и спорта, либо их обособленные структурные подразделения организаций, в случае соответствия вышеуказанным критериям, отражают данные положения в своем Уставе или Положении о структурном подразделении соответственно.</w:t>
      </w:r>
    </w:p>
    <w:p w:rsidR="004A01A1" w:rsidRPr="008E1CA7" w:rsidRDefault="004A01A1" w:rsidP="00B733A0">
      <w:pPr>
        <w:pStyle w:val="afd"/>
        <w:widowControl w:val="0"/>
        <w:numPr>
          <w:ilvl w:val="0"/>
          <w:numId w:val="3"/>
        </w:numPr>
        <w:tabs>
          <w:tab w:val="left" w:pos="0"/>
        </w:tabs>
        <w:suppressAutoHyphens/>
        <w:spacing w:line="276" w:lineRule="auto"/>
        <w:ind w:left="0"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физкультурно-спортивные организации, осуществляющие спортивную подготовку, ранее являвшимися образовательными организациями дополнительного образования и сохранившие традиционное название (спортивные школы, </w:t>
      </w:r>
      <w:r w:rsidRPr="008E1CA7">
        <w:rPr>
          <w:rFonts w:ascii="Times New Roman" w:hAnsi="Times New Roman" w:cs="Times New Roman"/>
          <w:sz w:val="28"/>
          <w:szCs w:val="28"/>
        </w:rPr>
        <w:lastRenderedPageBreak/>
        <w:t>спортивные школы олимпийского резерва).</w:t>
      </w:r>
    </w:p>
    <w:p w:rsidR="004A01A1" w:rsidRPr="008E1CA7" w:rsidRDefault="004A01A1" w:rsidP="00B733A0">
      <w:pPr>
        <w:pStyle w:val="afd"/>
        <w:widowControl w:val="0"/>
        <w:tabs>
          <w:tab w:val="left" w:pos="0"/>
        </w:tabs>
        <w:suppressAutoHyphens/>
        <w:spacing w:line="276" w:lineRule="auto"/>
        <w:ind w:left="0" w:firstLine="709"/>
        <w:jc w:val="both"/>
        <w:rPr>
          <w:rFonts w:ascii="Times New Roman" w:hAnsi="Times New Roman" w:cs="Times New Roman"/>
          <w:sz w:val="28"/>
          <w:szCs w:val="28"/>
        </w:rPr>
      </w:pPr>
      <w:r w:rsidRPr="008E1CA7">
        <w:rPr>
          <w:rFonts w:ascii="Times New Roman" w:hAnsi="Times New Roman" w:cs="Times New Roman"/>
          <w:sz w:val="28"/>
          <w:szCs w:val="28"/>
        </w:rPr>
        <w:t>Данные организации осуществляют основной вид деятельности по спортивной подготовке в соответствии с Перечнем государственных услуг (работ), оказываемых (выполняемых) государственными учреждениями соответствующего субъекта Российской Федерации в установленной сфере деятельности физическим и юридическим лицам, а также осуществляет другие виды услуг, например:</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sz w:val="28"/>
          <w:szCs w:val="28"/>
          <w:lang w:eastAsia="ru-RU"/>
        </w:rPr>
        <w:t>обеспечение целенаправленной подготовки спортивного резерва для спортивных сборных команд муниципального образования или субъекта Российской Федерации по видам спорта, включенным во Всероссийский реестр видов спорта;</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организация и проведение тренировочных мероприятий, финансовое обеспечение, материально-техническое обеспечение, в том числе, обеспечение спортивной экипировкой, спортивным оборудованием и инвентарем;</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выполнение работ по обеспечению участия спортсменов организации в официальных спортивных мероприятиях;</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выполнение работ по организации и проведению официальных спортивных мероприятий;</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выполнение работ по методическому обеспечению организаций, осуществляющих спортивную подготовку;</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разработка программ спортивной подготовки по видам спорта;</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разработка примерных программ для занятий физической культурой и спортом;</w:t>
      </w:r>
    </w:p>
    <w:p w:rsidR="004A01A1" w:rsidRPr="008E1CA7" w:rsidRDefault="004A01A1" w:rsidP="00B733A0">
      <w:pPr>
        <w:widowControl w:val="0"/>
        <w:tabs>
          <w:tab w:val="left" w:pos="851"/>
          <w:tab w:val="left" w:pos="993"/>
          <w:tab w:val="left" w:pos="1134"/>
        </w:tabs>
        <w:suppressAutoHyphens/>
        <w:spacing w:line="276" w:lineRule="auto"/>
        <w:ind w:firstLine="709"/>
        <w:jc w:val="both"/>
        <w:rPr>
          <w:rFonts w:ascii="Times New Roman" w:hAnsi="Times New Roman"/>
          <w:sz w:val="28"/>
          <w:szCs w:val="28"/>
          <w:lang w:eastAsia="ru-RU"/>
        </w:rPr>
      </w:pPr>
      <w:r w:rsidRPr="008E1CA7">
        <w:rPr>
          <w:rFonts w:ascii="Times New Roman" w:hAnsi="Times New Roman" w:cs="Times New Roman"/>
          <w:sz w:val="28"/>
          <w:szCs w:val="28"/>
        </w:rPr>
        <w:t>- </w:t>
      </w:r>
      <w:r w:rsidRPr="008E1CA7">
        <w:rPr>
          <w:rFonts w:ascii="Times New Roman" w:hAnsi="Times New Roman" w:cs="Times New Roman"/>
          <w:sz w:val="28"/>
          <w:szCs w:val="28"/>
          <w:lang w:eastAsia="ru-RU"/>
        </w:rPr>
        <w:t>составление индивидуальных планов подготовки спортсменов.</w:t>
      </w:r>
    </w:p>
    <w:p w:rsidR="004A01A1" w:rsidRPr="008E1CA7" w:rsidRDefault="004A01A1" w:rsidP="00B733A0">
      <w:pPr>
        <w:pStyle w:val="afd"/>
        <w:widowControl w:val="0"/>
        <w:numPr>
          <w:ilvl w:val="0"/>
          <w:numId w:val="3"/>
        </w:numPr>
        <w:tabs>
          <w:tab w:val="left" w:pos="0"/>
        </w:tabs>
        <w:suppressAutoHyphens/>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другие физкультурно-спортивные организации.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Любая физкультурно-спортивная организация может осуществлять спортивную подготовку.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w:t>
      </w:r>
      <w:hyperlink r:id="rId13" w:history="1">
        <w:r w:rsidRPr="008E1CA7">
          <w:rPr>
            <w:rFonts w:ascii="Times New Roman" w:hAnsi="Times New Roman" w:cs="Times New Roman"/>
            <w:sz w:val="28"/>
            <w:szCs w:val="28"/>
            <w:lang w:eastAsia="ru-RU"/>
          </w:rPr>
          <w:t>законодательством</w:t>
        </w:r>
      </w:hyperlink>
      <w:r w:rsidRPr="008E1CA7">
        <w:rPr>
          <w:rFonts w:ascii="Times New Roman" w:hAnsi="Times New Roman" w:cs="Times New Roman"/>
          <w:sz w:val="28"/>
          <w:szCs w:val="28"/>
          <w:lang w:eastAsia="ru-RU"/>
        </w:rPr>
        <w:t xml:space="preserve"> Российской Федерации для коммерческих и некоммерческих организаций.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4A01A1" w:rsidRPr="008E1CA7" w:rsidRDefault="004A01A1" w:rsidP="008D1037">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Физкультурно-спортивные организации для осуществления образовательной деятельности в области физической культуры и спорта могут в своей структуре создавать специализированное структурное образовательное подразделение. Такое подразделение, при наличии соответствующей лицензии на право ведения образовательной деятельности, может осуществлять деятельность по программам </w:t>
      </w:r>
      <w:r w:rsidRPr="008E1CA7">
        <w:rPr>
          <w:rFonts w:ascii="Times New Roman" w:hAnsi="Times New Roman" w:cs="Times New Roman"/>
          <w:sz w:val="28"/>
          <w:szCs w:val="28"/>
        </w:rPr>
        <w:lastRenderedPageBreak/>
        <w:t>профессионального обучения, образовательным программам дошкольного образования и дополнительным общеобразовательным программам в области физической культуры и спорта (например, иметь в своей структуре детско-юношескую спортивную школу).</w:t>
      </w:r>
    </w:p>
    <w:p w:rsidR="004A01A1" w:rsidRPr="008E1CA7" w:rsidRDefault="004A01A1" w:rsidP="00CA3C91">
      <w:pPr>
        <w:pStyle w:val="3"/>
        <w:widowControl w:val="0"/>
        <w:spacing w:before="100" w:beforeAutospacing="1"/>
        <w:ind w:firstLine="709"/>
        <w:jc w:val="both"/>
        <w:rPr>
          <w:rFonts w:ascii="Times New Roman" w:hAnsi="Times New Roman"/>
          <w:b w:val="0"/>
          <w:bCs w:val="0"/>
          <w:color w:val="auto"/>
          <w:sz w:val="28"/>
          <w:szCs w:val="28"/>
          <w:lang w:eastAsia="ru-RU"/>
        </w:rPr>
      </w:pPr>
      <w:bookmarkStart w:id="75" w:name="_Toc380751714"/>
      <w:r w:rsidRPr="008E1CA7">
        <w:rPr>
          <w:rFonts w:ascii="Times New Roman" w:hAnsi="Times New Roman"/>
          <w:b w:val="0"/>
          <w:bCs w:val="0"/>
          <w:color w:val="auto"/>
          <w:sz w:val="28"/>
          <w:szCs w:val="28"/>
          <w:lang w:eastAsia="ru-RU"/>
        </w:rPr>
        <w:t>1.4.2. Образовательные организации, осуществляющие деятельность в области физической культуры и спорта</w:t>
      </w:r>
      <w:bookmarkEnd w:id="75"/>
    </w:p>
    <w:p w:rsidR="004A01A1" w:rsidRPr="008E1CA7" w:rsidRDefault="004A01A1" w:rsidP="00B733A0">
      <w:pPr>
        <w:pStyle w:val="afd"/>
        <w:widowControl w:val="0"/>
        <w:tabs>
          <w:tab w:val="left" w:pos="0"/>
        </w:tabs>
        <w:suppressAutoHyphens/>
        <w:spacing w:line="276" w:lineRule="auto"/>
        <w:ind w:left="0"/>
        <w:jc w:val="both"/>
        <w:rPr>
          <w:rFonts w:ascii="Times New Roman" w:hAnsi="Times New Roman" w:cs="Times New Roman"/>
          <w:sz w:val="28"/>
          <w:szCs w:val="28"/>
        </w:rPr>
      </w:pPr>
      <w:r w:rsidRPr="008E1CA7">
        <w:rPr>
          <w:rFonts w:ascii="Times New Roman" w:hAnsi="Times New Roman" w:cs="Times New Roman"/>
          <w:sz w:val="28"/>
          <w:szCs w:val="28"/>
        </w:rPr>
        <w:tab/>
        <w:t>1) профессиональные образовательные организации: колледжи олимпийского резерва, колледжи-интернаты олимпийского резерва, училища (техникумы) олимпийского резерва (далее – УОР)</w:t>
      </w:r>
      <w:r w:rsidRPr="008E1CA7">
        <w:rPr>
          <w:rFonts w:ascii="Times New Roman" w:hAnsi="Times New Roman" w:cs="Times New Roman"/>
          <w:sz w:val="28"/>
          <w:szCs w:val="28"/>
          <w:lang w:eastAsia="ru-RU"/>
        </w:rPr>
        <w:t>,</w:t>
      </w:r>
      <w:r w:rsidRPr="008E1CA7">
        <w:rPr>
          <w:rFonts w:ascii="Times New Roman" w:hAnsi="Times New Roman" w:cs="Times New Roman"/>
          <w:sz w:val="28"/>
          <w:szCs w:val="28"/>
        </w:rPr>
        <w:t xml:space="preserve"> как вид организации, осуществляющей спортивную подготовку, обеспечивает спортивную подготовку на основе образовательного процесса, интегрированного с тренировочным процессом. </w:t>
      </w:r>
    </w:p>
    <w:p w:rsidR="004A01A1" w:rsidRPr="008E1CA7" w:rsidRDefault="004A01A1" w:rsidP="00B733A0">
      <w:pPr>
        <w:pStyle w:val="afd"/>
        <w:widowControl w:val="0"/>
        <w:tabs>
          <w:tab w:val="left" w:pos="0"/>
        </w:tabs>
        <w:suppressAutoHyphens/>
        <w:spacing w:line="276" w:lineRule="auto"/>
        <w:ind w:left="0"/>
        <w:jc w:val="both"/>
        <w:rPr>
          <w:rFonts w:ascii="Times New Roman" w:hAnsi="Times New Roman" w:cs="Times New Roman"/>
          <w:sz w:val="28"/>
          <w:szCs w:val="28"/>
          <w:lang w:eastAsia="ru-RU"/>
        </w:rPr>
      </w:pPr>
      <w:r w:rsidRPr="008E1CA7">
        <w:rPr>
          <w:rFonts w:ascii="Times New Roman" w:hAnsi="Times New Roman" w:cs="Times New Roman"/>
          <w:sz w:val="28"/>
          <w:szCs w:val="28"/>
        </w:rPr>
        <w:tab/>
        <w:t>УОР может организовывать и осуществлять спортивную подготовку как ЦСП, а также осуществлять спортивную подготовку вне рамок образовательного процесса на условиях договора о спортивной подготовке.</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настоящее время в Российской Федерации сложилось два уровня УОР:</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федеральные, ориентированные на реализацию государственной политики в сфере спортивной подготовки, обеспечение функционирования единой системы отбора и подготовки спортивного резерва для спортивных сборных команд Российской Федерации.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задачи федеральных УОР входит, в том числе, и оказание организационно-методического содействия субъектам Российской Федерации, как в подготовке спортивного резерва, так и в подготовке педагогических и тренерских кадров для нужд субъекта Российской Федерации;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региональные (субъектов Российской Федерации) УОР, призванные обеспечить создание оптимальных условий для занятий спортом без отрыва от учебы для наиболее одаренных юных спортсменов, проживающих в субъекте Российской Федерации.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задачи данных УОР входит, в том числе, и осуществление подготовки спортивного резерва для спортивных сборных команд Российской Федерации, субъекта Российской Федерации; создание системы подготовки спортивных и тренерских кадров для обеспечения нужд субъекта Российской Федерации.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целях более полного включения УОР, находящихся в ведении субъектов Российской Федерации, в единую систему отбора и подготовки спортивного резерва для спортивных сборных команд Российской Федерации, рекомендуется при открытии УОР и развитии в них олимпийских видов спорта ориентироваться на базовые виды спорта, развиваемые в регионе.</w:t>
      </w:r>
    </w:p>
    <w:p w:rsidR="004A01A1" w:rsidRPr="008E1CA7" w:rsidRDefault="004A01A1" w:rsidP="009B5A51">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 УОР спортивная подготовка обучающихся (занимающихся) осуществляется в непрерывном (круглогодичном) режиме. </w:t>
      </w:r>
    </w:p>
    <w:p w:rsidR="004A01A1" w:rsidRPr="008E1CA7" w:rsidRDefault="004A01A1" w:rsidP="009B5A51">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За содержание обучающихся в УОР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A01A1" w:rsidRPr="008E1CA7" w:rsidRDefault="004A01A1" w:rsidP="009B5A51">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УОР осуществляет обеспечение обучающихся спортивной экипировкой, спортивным инвентарем и оборудованием, проездом к месту проведения тренировочных, физкультурных, спортивных мероприятий и обратно, питанием и проживанием в период проведения тренировочных, физкультурных, спортивных мероприятий, медицинское обеспечение, в порядке и на условиях, установленных учредителем.</w:t>
      </w:r>
    </w:p>
    <w:p w:rsidR="004A01A1" w:rsidRPr="008E1CA7" w:rsidRDefault="004A01A1" w:rsidP="009B5A51">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УОР создает необходимые условия обучающимся (занимающимся) для освоения образовательных программ в сочетании со спортивной подготовкой и реализует программы спортивной подготовки в соответствии с требованиями федеральных стандартов спортивной подготовки на следующих этапах:</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этап высшего спортивного мастерства;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этап совершенствования спортивного мастерства;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тренировочный этап (этап спортивной специализации) на основании решения учредителя (на данном этапе - лишь в исключительных случаях).</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Для создания условий отбора наиболее перспективных юных спортсменов рекомендуется организовывать просмотровые тренировочные сборы переменного состава спортсменов-кандидатов в УОР общим сроком до 60 дней в году из расчета на 1 человека (время и сроки приглашения УОР определяет самостоятельно). На период нахождения на сборах спортсмены-кандидаты зачисляются на основании распорядительного акта организации (приказа руководителя) в подготовительные группы. Соответственно им может быть на общих основаниях предоставлено проживание и питание за счет средств, предусмотренных УОР.</w:t>
      </w:r>
    </w:p>
    <w:p w:rsidR="004A01A1" w:rsidRPr="008E1CA7" w:rsidRDefault="004A01A1" w:rsidP="00B733A0">
      <w:pPr>
        <w:pStyle w:val="afd"/>
        <w:widowControl w:val="0"/>
        <w:numPr>
          <w:ilvl w:val="0"/>
          <w:numId w:val="43"/>
        </w:numPr>
        <w:tabs>
          <w:tab w:val="left" w:pos="0"/>
        </w:tabs>
        <w:suppressAutoHyphens/>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школы-интернаты спортивного профиля.</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Под школой-интернатом спортивного профиля (далее – ШИСП) понимается общеобразовательная организация с интернатом, призванная обеспечить выявление, отбор наиболее спортивно одаренных детей и подростков, а также создание им условий для прохождения спортивной подготовки без отрыва от получения основного полного (общего) образования.</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ШИСП реализуют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(интегрированные образовательные программы в области физической культуры и спорта), программы спортивной подготовки на основе федеральных стандартов спортивной подготовки.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За содержание детей в ШИСП и обеспечивающих подготовку спортивного резерва для спортивных сборных команд Российской Федерации и субъектов </w:t>
      </w:r>
      <w:r w:rsidRPr="008E1CA7">
        <w:rPr>
          <w:rFonts w:ascii="Times New Roman" w:hAnsi="Times New Roman" w:cs="Times New Roman"/>
          <w:sz w:val="28"/>
          <w:szCs w:val="28"/>
        </w:rPr>
        <w:lastRenderedPageBreak/>
        <w:t>Российской Федерации, родительская плата не взимается.</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ШИСП осуществляет обеспечение обучающихся спортивной экипировкой, спортивным инвентарем и оборудованием, проездом к месту проведения тренировочных, физкультурных, спортивных мероприятий и обратно, питанием и проживанием в период проведения тренировочных, физкультурных, спортивных мероприятий, медицинское обеспечение, в порядке и на условиях, установленных учредителем.</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ШИСП могут являться структурными подразделениями УОР.</w:t>
      </w:r>
    </w:p>
    <w:p w:rsidR="004A01A1" w:rsidRPr="008E1CA7" w:rsidRDefault="004A01A1" w:rsidP="00B733A0">
      <w:pPr>
        <w:pStyle w:val="afd"/>
        <w:widowControl w:val="0"/>
        <w:numPr>
          <w:ilvl w:val="0"/>
          <w:numId w:val="43"/>
        </w:numPr>
        <w:tabs>
          <w:tab w:val="left" w:pos="0"/>
        </w:tabs>
        <w:suppressAutoHyphens/>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спортивные школы.</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Основными видами организаций дополнительного образования, осуществляющих деятельность в области физической культуры и спорта, являются спортивные школы:</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детско-юношеские спортивные школы (далее - ДЮСШ);</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специализированные детско-юношеские спортивные школы олимпийского резерва (сокращенное наименование которых – СДЮСШОР или СДЮШОР в зависимости от сложившихся традиций или решения учредителя, закрепленное в Уставе организации, далее – СДЮСШОР).</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b/>
          <w:sz w:val="28"/>
          <w:szCs w:val="28"/>
        </w:rPr>
      </w:pPr>
      <w:r w:rsidRPr="008E1CA7">
        <w:rPr>
          <w:rFonts w:ascii="Times New Roman" w:hAnsi="Times New Roman" w:cs="Times New Roman"/>
          <w:sz w:val="28"/>
          <w:szCs w:val="28"/>
        </w:rPr>
        <w:t>Спортивные школы по результатам индивидуального отбора лиц и реализации дополнительных предпрофессиональных программ распределяют контингент занимающихся по программам спортивной подготовки и обучающихся по дополнительным общеобразовательным программам (предпрофессиональным и общеразвивающим) по каждому избранному виду спорта в соответствии с государственным (муниципальным) заданием с учетом следующих особенностей:</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в ДЮСШ необходимо обеспечить спортивную подготовку не менее 10% от общего количества лиц, зачисленных в спортивную школу;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в СДЮСШОР и в специализированных отделениях ДЮСШ необходимо обеспечить спортивную подготовку не менее 30% от общего количества лиц, зачисленных в спортивную школу.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вновь открываемых отделений (в том числе, специализированных) в спортивных школах устанавливается двухлетний период, в течение которого должно быть обеспечено указанное выше соотношение количества занимающихся по программам спортивной подготовки и обучающихся по образовательным программам.</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В спортивных школах отделения открываются по избранным видам спорта (группе видов спорта). Количество групп занимающихся на отделении должно быть не менее шести (для открытия отделения необходимо минимум три группы занимающихся, с последующим увеличением их количества в течение трех последующих лет до шести). </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b/>
          <w:sz w:val="28"/>
          <w:szCs w:val="28"/>
        </w:rPr>
      </w:pPr>
      <w:r w:rsidRPr="008E1CA7">
        <w:rPr>
          <w:rFonts w:ascii="Times New Roman" w:hAnsi="Times New Roman" w:cs="Times New Roman"/>
          <w:sz w:val="28"/>
          <w:szCs w:val="28"/>
        </w:rPr>
        <w:t xml:space="preserve">Обоснованием открытия спортивной школы в виде СДЮСШОР или </w:t>
      </w:r>
      <w:r w:rsidRPr="008E1CA7">
        <w:rPr>
          <w:rFonts w:ascii="Times New Roman" w:hAnsi="Times New Roman" w:cs="Times New Roman"/>
          <w:sz w:val="28"/>
          <w:szCs w:val="28"/>
        </w:rPr>
        <w:lastRenderedPageBreak/>
        <w:t>специализированного отделения в ДЮСШ является необходимость обеспечения целенаправленной подготовки спортивного резерва для спортивных сборных команд муниципального образования или субъекта Российской Федерации по олимпийским видам спорта и видам спорта</w:t>
      </w:r>
      <w:r w:rsidRPr="008E1CA7">
        <w:rPr>
          <w:rFonts w:ascii="Times New Roman" w:hAnsi="Times New Roman" w:cs="Times New Roman"/>
          <w:b/>
          <w:sz w:val="28"/>
          <w:szCs w:val="28"/>
        </w:rPr>
        <w:t xml:space="preserve">, </w:t>
      </w:r>
      <w:r w:rsidRPr="008E1CA7">
        <w:rPr>
          <w:rFonts w:ascii="Times New Roman" w:hAnsi="Times New Roman" w:cs="Times New Roman"/>
          <w:sz w:val="28"/>
          <w:szCs w:val="28"/>
        </w:rPr>
        <w:t>претендующим на включение в программу Олимпийских игр в порядке, установленном Олимпийской Хартией.</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b/>
          <w:sz w:val="28"/>
          <w:szCs w:val="28"/>
        </w:rPr>
      </w:pPr>
      <w:r w:rsidRPr="008E1CA7">
        <w:rPr>
          <w:rFonts w:ascii="Times New Roman" w:hAnsi="Times New Roman" w:cs="Times New Roman"/>
          <w:sz w:val="28"/>
          <w:szCs w:val="28"/>
        </w:rPr>
        <w:t xml:space="preserve">Особенностями деятельности специализированных отделений спортивной школы является не только реализация дополнительных предпрофессиональных программ в области физической культуры и спорта, но и программ спортивной подготовки, на этапах совершенствования спортивного мастерства и высшего спортивного мастерства.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 спортивных школах, являющихся СДЮСШОР и включенными в перечень физкультурно-спортивных организаций и образовательных организаций, осуществляющих подготовку спортсменов и использующих для обозначения юридического лица (в фирменном наименовании) наименования «Олимпийский», «Паралимпийский», «Оlympic», «Рaralympic» и образованные на их основе слова и словосочетания без заключения соответствующего договора с Международным олимпийским комитетом, Международным паралимпийским комитетом или уполномоченными ими организациями, формируемый Министерством спорта Российской Федерации (далее – Перечень организаций, использующих наименование «Олимпийский»), на специализированных отделениях должно заниматься не менее 70% контингента занимающихся.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Спортивные школы могут специализироваться как на развитии одного вида спорта, так и быть комплексными, то есть, культивировать несколько видов спорта.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 определении уровня подчиненности спортивных школ (государственный или муниципальный) рекомендуется руководствоваться следующими критериями: </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принадлежность спортивного объекта, на базе которого осуществляет свою деятельность организация, осуществляющая спортивную подготовку;</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охват контингента;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наличие квалифицированных кадров и уже сложившейся структуры спортивной подготовки.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СДЮСШОР рекомендуется относить к ведению органов исполнительной власти субъектов Российской Федерации в области физической культуры и спорта.</w:t>
      </w:r>
    </w:p>
    <w:p w:rsidR="004A01A1" w:rsidRPr="008E1CA7" w:rsidRDefault="004A01A1" w:rsidP="00B733A0">
      <w:pPr>
        <w:pStyle w:val="afd"/>
        <w:widowControl w:val="0"/>
        <w:numPr>
          <w:ilvl w:val="0"/>
          <w:numId w:val="43"/>
        </w:numPr>
        <w:tabs>
          <w:tab w:val="left" w:pos="0"/>
        </w:tabs>
        <w:suppressAutoHyphens/>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другие образовательные организации.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Наряду со спортивными школами спортивную подготовку могут осуществлять и другие </w:t>
      </w:r>
      <w:r w:rsidRPr="008E1CA7">
        <w:rPr>
          <w:rFonts w:ascii="Times New Roman" w:hAnsi="Times New Roman" w:cs="Times New Roman"/>
          <w:sz w:val="28"/>
          <w:szCs w:val="28"/>
          <w:lang w:eastAsia="ru-RU"/>
        </w:rPr>
        <w:t>организации дополнительного образования, осуществляющие деятельность в области физической культуры и спорта, в том числе:</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дворцы спорта для детей и юношества;</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детские оздоровительно-образовательные (профильные) центры;</w:t>
      </w:r>
    </w:p>
    <w:p w:rsidR="004A01A1" w:rsidRPr="008E1CA7" w:rsidRDefault="004A01A1" w:rsidP="00B733A0">
      <w:pPr>
        <w:widowControl w:val="0"/>
        <w:tabs>
          <w:tab w:val="left" w:pos="993"/>
          <w:tab w:val="left" w:pos="113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другие организации дополнительного образования, имеющие структурные </w:t>
      </w:r>
      <w:r w:rsidRPr="008E1CA7">
        <w:rPr>
          <w:rFonts w:ascii="Times New Roman" w:hAnsi="Times New Roman" w:cs="Times New Roman"/>
          <w:sz w:val="28"/>
          <w:szCs w:val="28"/>
        </w:rPr>
        <w:lastRenderedPageBreak/>
        <w:t>подразделения физкультурно-спортивной направленности.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Образовательные организации дополнительного образования,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образовательных организациях дополнительного образования, осуществляющих деятельность в области физической культуры и спорта, спортивно-оздоровительный этап реализуется в соответствии с дополнительными общеразвивающими образовательными программами в области физической культуры и спорта, и на этот этап не распространяются требования федеральных стандартов спортивной подготовки, а также федеральных государственных требований.</w:t>
      </w:r>
    </w:p>
    <w:p w:rsidR="00B72D7C" w:rsidRPr="008E1CA7" w:rsidRDefault="00B72D7C" w:rsidP="00B733A0">
      <w:pPr>
        <w:widowControl w:val="0"/>
        <w:suppressAutoHyphens/>
        <w:spacing w:line="276" w:lineRule="auto"/>
        <w:ind w:firstLine="709"/>
        <w:jc w:val="both"/>
        <w:rPr>
          <w:rFonts w:ascii="Times New Roman" w:hAnsi="Times New Roman" w:cs="Times New Roman"/>
          <w:sz w:val="28"/>
          <w:szCs w:val="28"/>
          <w:lang w:eastAsia="ru-RU"/>
        </w:rPr>
      </w:pPr>
    </w:p>
    <w:p w:rsidR="004A01A1" w:rsidRPr="008E1CA7" w:rsidRDefault="004A01A1" w:rsidP="0050086E">
      <w:pPr>
        <w:pStyle w:val="1"/>
        <w:widowControl w:val="0"/>
        <w:numPr>
          <w:ilvl w:val="0"/>
          <w:numId w:val="38"/>
        </w:numPr>
        <w:rPr>
          <w:rFonts w:ascii="Times New Roman" w:hAnsi="Times New Roman"/>
          <w:sz w:val="28"/>
          <w:szCs w:val="28"/>
        </w:rPr>
      </w:pPr>
      <w:bookmarkStart w:id="76" w:name="_Toc380751715"/>
      <w:r w:rsidRPr="008E1CA7">
        <w:rPr>
          <w:rFonts w:ascii="Times New Roman" w:hAnsi="Times New Roman"/>
          <w:sz w:val="28"/>
          <w:szCs w:val="28"/>
        </w:rPr>
        <w:t>Требования к организациям, осуществляющим спортивную подготовку</w:t>
      </w:r>
      <w:bookmarkEnd w:id="76"/>
    </w:p>
    <w:p w:rsidR="004A01A1" w:rsidRPr="008E1CA7" w:rsidRDefault="004A01A1" w:rsidP="00C644F3">
      <w:pPr>
        <w:pStyle w:val="2"/>
        <w:widowControl w:val="0"/>
        <w:numPr>
          <w:ilvl w:val="1"/>
          <w:numId w:val="39"/>
        </w:numPr>
        <w:ind w:left="0" w:firstLine="709"/>
        <w:jc w:val="both"/>
        <w:rPr>
          <w:rFonts w:ascii="Times New Roman" w:hAnsi="Times New Roman"/>
          <w:color w:val="auto"/>
          <w:sz w:val="28"/>
          <w:lang w:eastAsia="ru-RU"/>
        </w:rPr>
      </w:pPr>
      <w:bookmarkStart w:id="77" w:name="_Toc380751716"/>
      <w:r w:rsidRPr="008E1CA7">
        <w:rPr>
          <w:rFonts w:ascii="Times New Roman" w:hAnsi="Times New Roman"/>
          <w:color w:val="auto"/>
          <w:sz w:val="28"/>
          <w:lang w:eastAsia="ru-RU"/>
        </w:rPr>
        <w:t>Права и обязанности организаций, осуществляющих спортивную подготовку</w:t>
      </w:r>
      <w:bookmarkEnd w:id="77"/>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 разрабатывать и утверждать программы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2) принимать локальные нормативные акты, связанные с процессом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3) осуществлять в установленном </w:t>
      </w:r>
      <w:r w:rsidRPr="008E1CA7">
        <w:rPr>
          <w:rFonts w:ascii="Times New Roman" w:hAnsi="Times New Roman" w:cs="Times New Roman"/>
          <w:sz w:val="28"/>
          <w:szCs w:val="28"/>
          <w:lang w:eastAsia="ru-RU"/>
        </w:rPr>
        <w:t>порядке</w:t>
      </w:r>
      <w:r w:rsidRPr="008E1CA7">
        <w:rPr>
          <w:rFonts w:ascii="Times New Roman" w:hAnsi="Times New Roman" w:cs="Times New Roman"/>
          <w:sz w:val="28"/>
          <w:szCs w:val="28"/>
        </w:rPr>
        <w:t xml:space="preserve"> отбор лиц для их спортивной подготовки</w:t>
      </w:r>
      <w:r w:rsidRPr="008E1CA7">
        <w:rPr>
          <w:rFonts w:ascii="Times New Roman" w:hAnsi="Times New Roman" w:cs="Times New Roman"/>
          <w:sz w:val="28"/>
          <w:szCs w:val="28"/>
          <w:lang w:eastAsia="ru-RU"/>
        </w:rPr>
        <w:t>;</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4) организовывать и осуществлять спортивную подготовку с лицами, зачисленными в эту организацию с целью прохождения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5)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При отсутствии требований, устанавливаемых федеральными стандартами спортивной подготовки, либо отсутствия в федеральных стандартах спортивной подготовки каких-либо требований, организация также самостоятельно принимает решение по разработке, внесению изменений и дополнений в программу спортивной подготовки.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Государственным и муниципальным учреждениям в случаях отсутствия </w:t>
      </w:r>
      <w:r w:rsidRPr="008E1CA7">
        <w:rPr>
          <w:rFonts w:ascii="Times New Roman" w:hAnsi="Times New Roman" w:cs="Times New Roman"/>
          <w:sz w:val="28"/>
          <w:szCs w:val="28"/>
          <w:lang w:eastAsia="ru-RU"/>
        </w:rPr>
        <w:lastRenderedPageBreak/>
        <w:t>каких-либо требований, устанавливаемых федеральными стандартами спортивной подготовки, либо отсутствия в федеральных стандартах спортивной подготовки каких-либо требований, рекомендуется согласовывать разрабатываемые программы спортивной подготовки и проводить их экспертизу в порядке, устанавливаемом учредителем.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Организация, осуществляющая спортивную подготовку, обязана: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 соблюдать требования федеральных стандартов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или тренера-преподавателя, тренеров-преподавателей, работающих в организациях дополнительного образования, в соответствии с реализуемыми программами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6) знакомить лиц, проходящих спортивную подготовку, под роспись с локальными нормативными актами организации, связанными с осуществлением спортивной подготовки, а также с антидопинговыми правилами;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7) осуществлять материально-техническое обеспечение лиц, проходящих спортивную подготовку,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 в том числе: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обеспечение спортивной экипировкой, оборудованием и спортивным инвентарем, необходимыми для прохождения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обеспечение проезда к месту проведения спортивных мероприятий и обратно, питания и проживания в период проведения спортивных мероприятий;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8) знакомить лиц, проходящих спортивную подготовку и участвующих в спортивных соревнованиях, под роспись с нормами, утвержденными </w:t>
      </w:r>
      <w:r w:rsidRPr="008E1CA7">
        <w:rPr>
          <w:rFonts w:ascii="Times New Roman" w:hAnsi="Times New Roman" w:cs="Times New Roman"/>
          <w:sz w:val="28"/>
          <w:szCs w:val="28"/>
          <w:lang w:eastAsia="ru-RU"/>
        </w:rPr>
        <w:lastRenderedPageBreak/>
        <w:t>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9) направлять лиц, проходящих спортивную подготовку, а также ее осуществляющих,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 При этом конкретный перечень лиц определяется федеральным стандартом спортивной подготовки по виду спорта;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Перевод лиц, проходящих спортивную подготовку, в том числе досрочно, на следующий этап подготовки (в другую группу подготовки) осуществляется распорядительным актом организации, осуществляющей спортивную подготовку (приказом руководителя), с учетом решения органа самоуправления организации (тренерского, педагогического, методического совета) на основании выполненного объема спортивной подготовки, установленных контрольно-переводных нормативов к этапу, на котором спортсмен проходил спортивную подготовку, а также при отсутствии медицинских противопоказаний.</w:t>
      </w:r>
    </w:p>
    <w:p w:rsidR="004A01A1" w:rsidRPr="008E1CA7" w:rsidRDefault="004A01A1" w:rsidP="00B733A0">
      <w:pPr>
        <w:widowControl w:val="0"/>
        <w:tabs>
          <w:tab w:val="left" w:pos="1276"/>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Лицам, проходящим спортивную подготовку, не выполнившим требования федерального стандарта спортивной подготовки по соответствующему виду спорта, может предоставляться возможность продолжить заниматься на том же этапе подготовки в порядке, предусмотренном уставом организации и ее локальными нормативными актами, за рамками государственного (муниципального) задания на основе договоров оказания услуг по спортивной подготовке.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w:t>
      </w:r>
      <w:r w:rsidRPr="008E1CA7">
        <w:rPr>
          <w:rFonts w:ascii="Times New Roman" w:hAnsi="Times New Roman" w:cs="Times New Roman"/>
          <w:sz w:val="28"/>
          <w:szCs w:val="28"/>
          <w:lang w:eastAsia="ru-RU"/>
        </w:rPr>
        <w:lastRenderedPageBreak/>
        <w:t>Федерации в случае, если программами спортивной подготовки предусмотрено проведение спортивных мероприятий за пределами Российской Федерации.</w:t>
      </w:r>
    </w:p>
    <w:p w:rsidR="004A01A1" w:rsidRPr="008E1CA7" w:rsidRDefault="004A01A1" w:rsidP="005148D9">
      <w:pPr>
        <w:pStyle w:val="2"/>
        <w:widowControl w:val="0"/>
        <w:numPr>
          <w:ilvl w:val="1"/>
          <w:numId w:val="19"/>
        </w:numPr>
        <w:ind w:left="0" w:firstLine="709"/>
        <w:jc w:val="both"/>
        <w:rPr>
          <w:rFonts w:ascii="Times New Roman" w:hAnsi="Times New Roman"/>
          <w:color w:val="auto"/>
          <w:sz w:val="28"/>
          <w:lang w:eastAsia="ru-RU"/>
        </w:rPr>
      </w:pPr>
      <w:bookmarkStart w:id="78" w:name="_Toc380751717"/>
      <w:r w:rsidRPr="008E1CA7">
        <w:rPr>
          <w:rFonts w:ascii="Times New Roman" w:hAnsi="Times New Roman"/>
          <w:color w:val="auto"/>
          <w:sz w:val="28"/>
          <w:lang w:eastAsia="ru-RU"/>
        </w:rPr>
        <w:t>Научно-методическое обеспечение организаций, осуществляющих спортивную подготовку</w:t>
      </w:r>
      <w:bookmarkEnd w:id="78"/>
    </w:p>
    <w:p w:rsidR="004A01A1" w:rsidRPr="008E1CA7" w:rsidRDefault="004A01A1" w:rsidP="00B733A0">
      <w:pPr>
        <w:pStyle w:val="110"/>
        <w:widowControl w:val="0"/>
        <w:suppressAutoHyphens/>
        <w:spacing w:after="0"/>
        <w:ind w:left="0" w:firstLine="709"/>
        <w:jc w:val="both"/>
        <w:rPr>
          <w:rFonts w:ascii="Times New Roman" w:hAnsi="Times New Roman" w:cs="Times New Roman"/>
          <w:sz w:val="28"/>
          <w:szCs w:val="28"/>
        </w:rPr>
      </w:pPr>
      <w:r w:rsidRPr="008E1CA7">
        <w:rPr>
          <w:rFonts w:ascii="Times New Roman" w:hAnsi="Times New Roman" w:cs="Times New Roman"/>
          <w:sz w:val="28"/>
          <w:szCs w:val="28"/>
          <w:lang w:eastAsia="ru-RU"/>
        </w:rPr>
        <w:t>Научно-методическое сопровождение спортивной подготовки является важной составной частью деятельности организаций, осуществляющих спортивную подготовку.</w:t>
      </w:r>
    </w:p>
    <w:p w:rsidR="004A01A1" w:rsidRPr="008E1CA7" w:rsidRDefault="004A01A1" w:rsidP="00B733A0">
      <w:pPr>
        <w:pStyle w:val="110"/>
        <w:widowControl w:val="0"/>
        <w:suppressAutoHyphens/>
        <w:spacing w:after="0"/>
        <w:ind w:left="0"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Организация и ведение методической (научно-методической) деятельности осуществляется непосредственно самой организацией, осуществляющей спортивную подготовку, либо на основе кластерного взаимодействия с организацией, для которой методическая (научно-методическая) деятельность в области физической культуры и спорта является одним из основных видов деятельности.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Выделяются следующие направления методической (научно-методической) деятельности: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 обеспечение повышения эффективности тренировочного процесса, подготовки спортивного резерва и роста спортивного потенциала лиц, проходящих спортивную подготовку;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 организация мониторинга тренировочной деятельности;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повышение профессиональной компетенции специалистов, осуществляющих тренировочный процесс;</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 разработка, внедрение, анализ исполнения и, при необходимости, корректировка программ спортивной подготовки, реализуемых (планируемых к реализации) организацией;</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 подготовка экспертных заключений, рецензий на образовательные программы, реализуемые организациями, осуществляющими спортивную подготовку;</w:t>
      </w:r>
    </w:p>
    <w:p w:rsidR="004A01A1" w:rsidRPr="008E1CA7" w:rsidRDefault="0003682D"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е</w:t>
      </w:r>
      <w:r w:rsidR="004A01A1" w:rsidRPr="008E1CA7">
        <w:rPr>
          <w:rFonts w:ascii="Times New Roman" w:hAnsi="Times New Roman" w:cs="Times New Roman"/>
          <w:sz w:val="28"/>
          <w:szCs w:val="28"/>
        </w:rPr>
        <w:t>) сопровождения экспериментальной деятельности в области физической культуры и спорта, в том числе в рамках деятельности федеральных (региональных) экспериментальных площадок.</w:t>
      </w:r>
    </w:p>
    <w:p w:rsidR="004A01A1" w:rsidRPr="008E1CA7" w:rsidRDefault="004A01A1" w:rsidP="00CA3C91">
      <w:pPr>
        <w:pStyle w:val="3"/>
        <w:widowControl w:val="0"/>
        <w:numPr>
          <w:ilvl w:val="2"/>
          <w:numId w:val="20"/>
        </w:numPr>
        <w:spacing w:before="100" w:beforeAutospacing="1"/>
        <w:ind w:left="0" w:firstLine="709"/>
        <w:jc w:val="both"/>
        <w:rPr>
          <w:rFonts w:ascii="Times New Roman" w:hAnsi="Times New Roman"/>
          <w:b w:val="0"/>
          <w:bCs w:val="0"/>
          <w:color w:val="auto"/>
          <w:sz w:val="28"/>
          <w:szCs w:val="28"/>
          <w:lang w:eastAsia="ru-RU"/>
        </w:rPr>
      </w:pPr>
      <w:bookmarkStart w:id="79" w:name="_Toc380751718"/>
      <w:r w:rsidRPr="008E1CA7">
        <w:rPr>
          <w:rFonts w:ascii="Times New Roman" w:hAnsi="Times New Roman"/>
          <w:b w:val="0"/>
          <w:bCs w:val="0"/>
          <w:color w:val="auto"/>
          <w:sz w:val="28"/>
          <w:szCs w:val="28"/>
          <w:lang w:eastAsia="ru-RU"/>
        </w:rPr>
        <w:t>Организационно-методическое сопровождение спортивной подготовки</w:t>
      </w:r>
      <w:bookmarkEnd w:id="79"/>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организационно-методического обеспечения и координации деятельности организаций, осуществляющих спортивную подготовку, в субъектах Российской Федерации могут создаваться Центры подготовки спортивного резерва или Центры физической культуры и спорта (далее – ЦФКиС) осуществляющие на соответствующем уровне сетевое взаимодействие с другими организациями, осуществляющими спортивную подготовку.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ЦФКиС осуществляют также деятельность по развитию новых для данной </w:t>
      </w:r>
      <w:r w:rsidRPr="008E1CA7">
        <w:rPr>
          <w:rFonts w:ascii="Times New Roman" w:hAnsi="Times New Roman" w:cs="Times New Roman"/>
          <w:sz w:val="28"/>
          <w:szCs w:val="28"/>
          <w:lang w:eastAsia="ru-RU"/>
        </w:rPr>
        <w:lastRenderedPageBreak/>
        <w:t xml:space="preserve">территории видов спорта, внедрению новых технологий в тренировочном процессе, инноваций, совершенствованию методической деятельности в сфере физической культуры и спорта, оказанию методической помощи другим организациям, а также апробации «пилотных», авторских и экспериментальных программ спортивной подготовки.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задачи данного вида организаций рекомендуется, в том числе, включать:</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организация методической и инновационной работы в сфере физической культуры и спорта на региональном уровне;</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разработка и апробация «пилотных», авторских и экспериментальных программ спортивной подготовки, методических рекомендаций и региональных требований к развитию системы подготовки спортивного резерва в субъекте Российской Федерации;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оказание методической помощи организациям, осуществляющим спортивную подготовку, при участии во всероссийских и региональных программах и конкурсах;</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обобщение опыта работы по организации и проведению региональных спортивно-массовых мероприятий и организации тренировочного процесса;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реализация комплексного плана работы с тренерскими кадрами и спортивным активом (семинары, консультации, курсы, конференции, круглые столы и другие формы);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работа с кадровым резервом.</w:t>
      </w:r>
    </w:p>
    <w:p w:rsidR="004A01A1" w:rsidRPr="008E1CA7" w:rsidRDefault="004A01A1" w:rsidP="00CA3C91">
      <w:pPr>
        <w:pStyle w:val="3"/>
        <w:widowControl w:val="0"/>
        <w:numPr>
          <w:ilvl w:val="2"/>
          <w:numId w:val="22"/>
        </w:numPr>
        <w:spacing w:before="100" w:beforeAutospacing="1"/>
        <w:ind w:left="1078" w:hanging="369"/>
        <w:jc w:val="both"/>
        <w:rPr>
          <w:rFonts w:ascii="Times New Roman" w:hAnsi="Times New Roman"/>
          <w:b w:val="0"/>
          <w:bCs w:val="0"/>
          <w:color w:val="auto"/>
          <w:sz w:val="28"/>
          <w:szCs w:val="28"/>
          <w:lang w:eastAsia="ru-RU"/>
        </w:rPr>
      </w:pPr>
      <w:bookmarkStart w:id="80" w:name="_Toc380751719"/>
      <w:r w:rsidRPr="008E1CA7">
        <w:rPr>
          <w:rFonts w:ascii="Times New Roman" w:hAnsi="Times New Roman"/>
          <w:b w:val="0"/>
          <w:bCs w:val="0"/>
          <w:color w:val="auto"/>
          <w:sz w:val="28"/>
          <w:szCs w:val="28"/>
          <w:lang w:eastAsia="ru-RU"/>
        </w:rPr>
        <w:t>Консультационно-аналитические центры</w:t>
      </w:r>
      <w:bookmarkEnd w:id="80"/>
    </w:p>
    <w:p w:rsidR="004A01A1" w:rsidRPr="008E1CA7" w:rsidRDefault="004A01A1" w:rsidP="00B733A0">
      <w:pPr>
        <w:widowControl w:val="0"/>
        <w:spacing w:line="276" w:lineRule="auto"/>
        <w:ind w:left="20" w:right="20" w:firstLine="68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В целях организации обследования спортсменов и наблюдений за тренировочным процессом, а также отбора наиболее перспективных лиц, способных заниматься физической культурой и спортом, могут создаваться консультационно-аналитические центры, как самостоятельные организации (учреждения), или как структурные подразделения организаций (учреждений). </w:t>
      </w:r>
    </w:p>
    <w:p w:rsidR="004A01A1" w:rsidRPr="008E1CA7" w:rsidRDefault="004A01A1" w:rsidP="00B733A0">
      <w:pPr>
        <w:widowControl w:val="0"/>
        <w:spacing w:line="276" w:lineRule="auto"/>
        <w:ind w:left="20" w:right="20" w:firstLine="68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Важным направлением деятельности консультационно-аналитического центра (отдела, службы) является получение и обработка информации для проведения индивидуального отбора лиц для прохождения спортивной подготовки по следующим разделам:</w:t>
      </w:r>
    </w:p>
    <w:p w:rsidR="004A01A1" w:rsidRPr="008E1CA7" w:rsidRDefault="004A01A1" w:rsidP="00B733A0">
      <w:pPr>
        <w:widowControl w:val="0"/>
        <w:tabs>
          <w:tab w:val="left" w:pos="1632"/>
        </w:tabs>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тестирование и оценка показателей физического развития, двигательной подготовленности, функционального состояния сердечно-сосудистой, дыхательной, нервной системы, психо-эмоциональной сферы;</w:t>
      </w:r>
    </w:p>
    <w:p w:rsidR="004A01A1" w:rsidRPr="008E1CA7" w:rsidRDefault="004A01A1" w:rsidP="00B733A0">
      <w:pPr>
        <w:widowControl w:val="0"/>
        <w:tabs>
          <w:tab w:val="left" w:pos="1632"/>
        </w:tabs>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вариационная пульсометрия;</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тензометрия;</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определение состава тела (калиперометрия), осанка;</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видеоанализ;</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мониторинг физического состояния;</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создание необходимой для осуществления спортивной подготовки базы данных;</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разработка модельных характеристик по видам спорта;</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антидопинговая пропаганда;</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определение генетической предрасположенности;</w:t>
      </w:r>
    </w:p>
    <w:p w:rsidR="004A01A1" w:rsidRPr="008E1CA7" w:rsidRDefault="004A01A1" w:rsidP="00B733A0">
      <w:pPr>
        <w:widowControl w:val="0"/>
        <w:spacing w:line="276" w:lineRule="auto"/>
        <w:ind w:firstLine="737"/>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другие вопросы, связанные с подготовкой спортивного резерва.</w:t>
      </w:r>
    </w:p>
    <w:p w:rsidR="004A01A1" w:rsidRPr="008E1CA7" w:rsidRDefault="004A01A1" w:rsidP="00B733A0">
      <w:pPr>
        <w:widowControl w:val="0"/>
        <w:spacing w:line="276" w:lineRule="auto"/>
        <w:ind w:left="20" w:right="20" w:firstLine="68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Анализ результатов по вышеперечисленным параметрам должен способствовать тренерскому составу и руководству организаций, осуществляющих спортивную подготовку, на основе объективных показателей оценивать эффективность тренировочного процесса, своевременно вносить коррективны в программы и планы подготовки и в совокупности с показателями соревновательной деятельности в целом судить о перспективах того или иного спортсмена.</w:t>
      </w:r>
    </w:p>
    <w:p w:rsidR="004A01A1" w:rsidRPr="008E1CA7" w:rsidRDefault="004A01A1" w:rsidP="00B733A0">
      <w:pPr>
        <w:widowControl w:val="0"/>
        <w:spacing w:line="276" w:lineRule="auto"/>
        <w:ind w:firstLine="68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консультационно-аналитических центрах, как правило, организуется три ступени обследования:</w:t>
      </w:r>
    </w:p>
    <w:p w:rsidR="004A01A1" w:rsidRPr="008E1CA7" w:rsidRDefault="004A01A1" w:rsidP="00B733A0">
      <w:pPr>
        <w:widowControl w:val="0"/>
        <w:spacing w:line="276" w:lineRule="auto"/>
        <w:ind w:firstLine="68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 анализ исходных показателей, «природных» данных, так называемое вступительное тестирование;</w:t>
      </w:r>
    </w:p>
    <w:p w:rsidR="004A01A1" w:rsidRPr="008E1CA7" w:rsidRDefault="004A01A1" w:rsidP="00B733A0">
      <w:pPr>
        <w:widowControl w:val="0"/>
        <w:spacing w:line="276" w:lineRule="auto"/>
        <w:ind w:firstLine="68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 в процессе тренировочной деятельности (в предсоревновательный и восстановительный периоды подготовки) - оценочное тестирование;</w:t>
      </w:r>
    </w:p>
    <w:p w:rsidR="004A01A1" w:rsidRPr="008E1CA7" w:rsidRDefault="004A01A1" w:rsidP="00B733A0">
      <w:pPr>
        <w:widowControl w:val="0"/>
        <w:spacing w:line="276" w:lineRule="auto"/>
        <w:ind w:firstLine="68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 непосредственно в соревновательном периоде (на данном этапе путем моделирования ситуации на контрольных стартах, прогонах, спаррингах, то есть при работе спортсменов в зоне соревновательной интенсивности) – основное тестирование.</w:t>
      </w:r>
    </w:p>
    <w:p w:rsidR="004A01A1" w:rsidRPr="008E1CA7" w:rsidRDefault="004A01A1" w:rsidP="00CA3C91">
      <w:pPr>
        <w:pStyle w:val="3"/>
        <w:widowControl w:val="0"/>
        <w:numPr>
          <w:ilvl w:val="2"/>
          <w:numId w:val="22"/>
        </w:numPr>
        <w:spacing w:before="100" w:beforeAutospacing="1"/>
        <w:ind w:left="1078" w:hanging="369"/>
        <w:jc w:val="both"/>
        <w:rPr>
          <w:rFonts w:ascii="Times New Roman" w:hAnsi="Times New Roman"/>
          <w:b w:val="0"/>
          <w:bCs w:val="0"/>
          <w:color w:val="auto"/>
          <w:sz w:val="28"/>
          <w:szCs w:val="28"/>
          <w:lang w:eastAsia="ru-RU"/>
        </w:rPr>
      </w:pPr>
      <w:bookmarkStart w:id="81" w:name="_Toc380751720"/>
      <w:r w:rsidRPr="008E1CA7">
        <w:rPr>
          <w:rFonts w:ascii="Times New Roman" w:hAnsi="Times New Roman"/>
          <w:b w:val="0"/>
          <w:bCs w:val="0"/>
          <w:color w:val="auto"/>
          <w:sz w:val="28"/>
          <w:szCs w:val="28"/>
          <w:lang w:eastAsia="ru-RU"/>
        </w:rPr>
        <w:t>Федеральные экспериментальные площадки</w:t>
      </w:r>
      <w:bookmarkEnd w:id="81"/>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Одной из эффективных форм научного обеспечения спортивной подготовки является формирование экспериментальных площадок по апробации и внедрению новых подходов к организации спортивной подготовки.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рамках кластерного взаимодействия, включая и органы управления в области физической культуры и спорта, могут функционировать федеральные и региональные экспериментальные площадки по развитию системы спортивной подготовки (далее – экспериментальная площадка).</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Экспериментальная площадка создается с целью реализации «пилотных» проектов по подготовке спортивного резерва, формированию и апробации подходов к совершенствованию деятельности организаций, осуществляющих спортивную подготовку, проведения оперативного мониторинга подготовки спортивного резерва на федеральном, межрегиональном и региональном уровнях.</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Организации, осуществляющие спортивную подготовку, на базе которых осуществляет деятельность экспериментальная площадка, могут:</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 устанавливать от 10% до 50% надбавку к должностному окладу для работников участвующих в экспериментальной деятельности;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 по согласованию с соответствующими органами управления в области физической культуры и спорта  разрабатывать и осуществлять деятельность на основании внутренних локальных актов, отличных от норм и правил, установленных для данного уровня (вида) учреждений </w:t>
      </w:r>
      <w:r w:rsidR="00304D0B" w:rsidRPr="008E1CA7">
        <w:rPr>
          <w:rFonts w:ascii="Times New Roman" w:hAnsi="Times New Roman" w:cs="Times New Roman"/>
          <w:sz w:val="28"/>
          <w:szCs w:val="28"/>
        </w:rPr>
        <w:t xml:space="preserve">(организаций) </w:t>
      </w:r>
      <w:r w:rsidRPr="008E1CA7">
        <w:rPr>
          <w:rFonts w:ascii="Times New Roman" w:hAnsi="Times New Roman" w:cs="Times New Roman"/>
          <w:sz w:val="28"/>
          <w:szCs w:val="28"/>
        </w:rPr>
        <w:t>соответствующими органами управления в области физической культуры и спорта;</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взаимодействовать с научно-исследовательскими организациями с целью научно-методического сопровождения деятельности, а также иметь собственное структурное подразделение по научно-методическому сопровождению спортивной подготовки.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Организации, осуществляющие спортивную подготовку, участвующие в реализации деятельности федеральных экспериментальных площадок, разрабатывают и внедряют в свою деятельность новые методы, формы и параметры, в том числе, и в случаях отсутствия указанных норм в утвержденных федеральных стандартах спортивной подготовки. </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После анализа и обобщения данных экспериментальной работы, внедренные нововведения, признанные продуктивными и значимыми учитываются Минспортом России при разработке, изменении и уточнении федеральных стандартов спортивной подготовки и по другим направлениям экспериментальной работы.</w:t>
      </w:r>
    </w:p>
    <w:p w:rsidR="004A01A1" w:rsidRPr="008E1CA7" w:rsidRDefault="004A01A1" w:rsidP="005148D9">
      <w:pPr>
        <w:pStyle w:val="2"/>
        <w:widowControl w:val="0"/>
        <w:numPr>
          <w:ilvl w:val="1"/>
          <w:numId w:val="23"/>
        </w:numPr>
        <w:ind w:left="0" w:firstLine="709"/>
        <w:jc w:val="both"/>
        <w:rPr>
          <w:rFonts w:ascii="Times New Roman" w:hAnsi="Times New Roman"/>
          <w:color w:val="auto"/>
          <w:sz w:val="28"/>
          <w:szCs w:val="28"/>
          <w:lang w:eastAsia="ru-RU"/>
        </w:rPr>
      </w:pPr>
      <w:bookmarkStart w:id="82" w:name="_Toc380751721"/>
      <w:r w:rsidRPr="008E1CA7">
        <w:rPr>
          <w:rFonts w:ascii="Times New Roman" w:hAnsi="Times New Roman"/>
          <w:color w:val="auto"/>
          <w:sz w:val="28"/>
          <w:szCs w:val="28"/>
          <w:lang w:eastAsia="ru-RU"/>
        </w:rPr>
        <w:t>Финансовое обеспечение деятельности организаций, осуществляющих спортивную подготовку</w:t>
      </w:r>
      <w:bookmarkEnd w:id="82"/>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lang w:eastAsia="ru-RU"/>
        </w:rPr>
        <w:t>Финансовое обеспечение деятельности организаций, осуществляющих спортивную подготовку, производится за счет субсидий, выделяемых на выполнение государственного (муниципального) задания по оказанию государственных (муниципальных) услуг, включающие</w:t>
      </w:r>
      <w:r w:rsidRPr="008E1CA7">
        <w:rPr>
          <w:rFonts w:ascii="Times New Roman" w:hAnsi="Times New Roman" w:cs="Times New Roman"/>
          <w:sz w:val="28"/>
          <w:szCs w:val="28"/>
        </w:rPr>
        <w:t xml:space="preserve"> расходы на реализацию программ спортивной подготовки в порядке, предусмотренном законодательством Российской Федерации и субъектов Российской Федерации.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Организации, осуществляющие спортивную подготовку, могут заниматься предпринимательской и иной приносящей доход деятельностью, в том числе оказывать платные услуги, согласованные с учредителем сверх установленного ей государственного (муниципального) задания на оказание услуг.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Государственное (муниципальное) задание на оказание услуг по спортивной подготовке утверждается главным распорядителем бюджетных средств, в ведении которого находится организация.</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Государственная или муниципальная организация, осуществляющая спортивную подготовку, может осуществлять ее по договорам оказания услуг по спортивной подготовке с оплатой ее стоимости физическими и (или) юридическими </w:t>
      </w:r>
      <w:r w:rsidRPr="008E1CA7">
        <w:rPr>
          <w:rFonts w:ascii="Times New Roman" w:hAnsi="Times New Roman" w:cs="Times New Roman"/>
          <w:sz w:val="28"/>
          <w:szCs w:val="28"/>
        </w:rPr>
        <w:lastRenderedPageBreak/>
        <w:t xml:space="preserve">лицами сверх финансируемых за счет средств соответствующего бюджета контрольных цифр зачисления спортсменов, для прохождения спортивной подготовки в объеме, согласованном с учредителем. Организация, осуществляющая спортивную подготовку, самостоятельно решает вопросы по заключению договоров, определению обязательств и иных условий, не противоречащих законодательству Российской Федерации и уставу данной организации. </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Осуществление предпринимательской и иной приносящей доход деятельности, возможно лишь постольку, поскольку это служит достижению целей, ради которых организация, осуществляющая спортивную подготовку, создана. Организация, осуществляющая спортивную подготовку, может привлекать денежные средства, получаемые в результате данной деятельности из следующих источников:</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оказание платных услуг;</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добровольные пожертвования физических и (или) юридических лиц;</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целевое финансирование в виде получения грантов.</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Привлеченные денежные средства из внебюджетных источников (за исключением целевого финансирования) организация, осуществляющая спортивную подготовку, может использовать на основании локального акта организации для следующих целей:</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функционирование и развитие организации;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осуществление тренировочного процесса;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приобретение спортивно-технологического оборудования, инвентаря и спортивной экипировки;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приобретение предметов хозяйственного пользования;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проведение ремонтных работ, оформление интерьеров, наглядной агитации в зданиях и сооружениях, принадлежащих организации, осуществляющей спортивную подготовку, на праве оперативного управления или собственности;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командирование лиц, проходящих спортивную подготовку, тренерско-преподавательского состава, иных субъектов спортивной подготовки на спортивные соревнования, тренировочные сборы и иные мероприятия в рамках тренировочного процесса;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 досуга и отдыха лиц, участвующих в процессе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материальное стимулирование лиц, осуществляющих спортивную подготовку (различные виды надбавок и доплат лицам, осуществляющим тренировочный процесс и другим работникам организации);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 иные цели и нужды в рамках ведения уставной деятельности.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Целевые средства, полученные в виде грантов, организация, осуществляющая спортивную подготовку, использует в соответствии с условиями, определяемых </w:t>
      </w:r>
      <w:r w:rsidRPr="008E1CA7">
        <w:rPr>
          <w:rFonts w:ascii="Times New Roman" w:hAnsi="Times New Roman" w:cs="Times New Roman"/>
          <w:sz w:val="28"/>
          <w:szCs w:val="28"/>
        </w:rPr>
        <w:lastRenderedPageBreak/>
        <w:t>грантодателем, в соответствии с действующим законодательством Российской Федерации.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Целевые средства, получаемые от физических и (или) юридических лиц организация, осуществляющая спортивную подготовку, использует в соответствии с этими целями.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Организациям, осуществляющим спортивную подготовку, и соответственно их учредителям, рекомендуется предусматривать уровень бюджетной гарантированности обеспечения лиц, проходящих спортивную подготовку, экипировкой, спортивным инвентарем и оборудованием в соответствии с Федеральным законом с учетом этапов спортивной подготовки в соответствии с таблицей № 1.</w:t>
      </w:r>
    </w:p>
    <w:p w:rsidR="0076455C" w:rsidRPr="008E1CA7" w:rsidRDefault="0076455C" w:rsidP="00B733A0">
      <w:pPr>
        <w:widowControl w:val="0"/>
        <w:tabs>
          <w:tab w:val="left" w:pos="851"/>
          <w:tab w:val="left" w:pos="993"/>
        </w:tabs>
        <w:suppressAutoHyphens/>
        <w:spacing w:line="276" w:lineRule="auto"/>
        <w:ind w:firstLine="709"/>
        <w:jc w:val="both"/>
        <w:rPr>
          <w:rFonts w:ascii="Times New Roman" w:hAnsi="Times New Roman" w:cs="Times New Roman"/>
          <w:i/>
          <w:iCs/>
          <w:sz w:val="28"/>
          <w:szCs w:val="28"/>
        </w:rPr>
      </w:pPr>
    </w:p>
    <w:p w:rsidR="004A01A1" w:rsidRPr="008E1CA7" w:rsidRDefault="004A01A1" w:rsidP="008A686C">
      <w:pPr>
        <w:widowControl w:val="0"/>
        <w:tabs>
          <w:tab w:val="left" w:pos="851"/>
          <w:tab w:val="left" w:pos="993"/>
        </w:tabs>
        <w:suppressAutoHyphens/>
        <w:jc w:val="center"/>
        <w:rPr>
          <w:rFonts w:ascii="Times New Roman" w:hAnsi="Times New Roman" w:cs="Times New Roman"/>
          <w:b/>
          <w:bCs/>
          <w:sz w:val="28"/>
          <w:szCs w:val="28"/>
        </w:rPr>
      </w:pPr>
      <w:r w:rsidRPr="008E1CA7">
        <w:rPr>
          <w:rFonts w:ascii="Times New Roman" w:hAnsi="Times New Roman" w:cs="Times New Roman"/>
          <w:b/>
          <w:bCs/>
          <w:sz w:val="28"/>
          <w:szCs w:val="28"/>
        </w:rPr>
        <w:t>Минимальный уровень бюджетной гарантированности обеспечения лиц, проходящих спортивную подготовку, экипировкой, спортивным инвентарем и оборудованием (в % от расчетного уровня)</w:t>
      </w:r>
    </w:p>
    <w:p w:rsidR="004A01A1" w:rsidRPr="008E1CA7" w:rsidRDefault="004A01A1" w:rsidP="00B733A0">
      <w:pPr>
        <w:widowControl w:val="0"/>
        <w:tabs>
          <w:tab w:val="left" w:pos="851"/>
          <w:tab w:val="left" w:pos="993"/>
        </w:tabs>
        <w:suppressAutoHyphens/>
        <w:spacing w:line="276" w:lineRule="auto"/>
        <w:jc w:val="center"/>
        <w:rPr>
          <w:rFonts w:ascii="Times New Roman" w:hAnsi="Times New Roman" w:cs="Times New Roman"/>
          <w:iCs/>
          <w:sz w:val="28"/>
          <w:szCs w:val="28"/>
        </w:rPr>
      </w:pPr>
    </w:p>
    <w:p w:rsidR="004A01A1" w:rsidRPr="008E1CA7" w:rsidRDefault="004A01A1" w:rsidP="00B733A0">
      <w:pPr>
        <w:widowControl w:val="0"/>
        <w:tabs>
          <w:tab w:val="left" w:pos="851"/>
          <w:tab w:val="left" w:pos="993"/>
        </w:tabs>
        <w:suppressAutoHyphens/>
        <w:spacing w:line="276" w:lineRule="auto"/>
        <w:jc w:val="right"/>
        <w:rPr>
          <w:rFonts w:ascii="Times New Roman" w:hAnsi="Times New Roman" w:cs="Times New Roman"/>
          <w:b/>
          <w:bCs/>
          <w:i/>
          <w:sz w:val="28"/>
          <w:szCs w:val="28"/>
        </w:rPr>
      </w:pPr>
      <w:r w:rsidRPr="008E1CA7">
        <w:rPr>
          <w:rFonts w:ascii="Times New Roman" w:hAnsi="Times New Roman" w:cs="Times New Roman"/>
          <w:i/>
          <w:iCs/>
          <w:sz w:val="28"/>
          <w:szCs w:val="28"/>
        </w:rPr>
        <w:t>Таблица № 1</w:t>
      </w:r>
    </w:p>
    <w:tbl>
      <w:tblPr>
        <w:tblW w:w="9666" w:type="dxa"/>
        <w:jc w:val="center"/>
        <w:tblInd w:w="312" w:type="dxa"/>
        <w:tblLayout w:type="fixed"/>
        <w:tblCellMar>
          <w:top w:w="15" w:type="dxa"/>
          <w:left w:w="15" w:type="dxa"/>
          <w:bottom w:w="15" w:type="dxa"/>
          <w:right w:w="15" w:type="dxa"/>
        </w:tblCellMar>
        <w:tblLook w:val="0000" w:firstRow="0" w:lastRow="0" w:firstColumn="0" w:lastColumn="0" w:noHBand="0" w:noVBand="0"/>
      </w:tblPr>
      <w:tblGrid>
        <w:gridCol w:w="3657"/>
        <w:gridCol w:w="3292"/>
        <w:gridCol w:w="2717"/>
      </w:tblGrid>
      <w:tr w:rsidR="004A01A1" w:rsidRPr="008E1CA7" w:rsidTr="00E052C8">
        <w:trPr>
          <w:cantSplit/>
          <w:trHeight w:val="555"/>
          <w:tblHeader/>
          <w:jc w:val="center"/>
        </w:trPr>
        <w:tc>
          <w:tcPr>
            <w:tcW w:w="3657" w:type="dxa"/>
            <w:vMerge w:val="restart"/>
            <w:tcBorders>
              <w:top w:val="single" w:sz="4" w:space="0" w:color="000000"/>
              <w:left w:val="single" w:sz="4" w:space="0" w:color="000000"/>
              <w:right w:val="single" w:sz="4" w:space="0" w:color="000000"/>
            </w:tcBorders>
            <w:shd w:val="clear" w:color="auto" w:fill="FFFFFF"/>
            <w:tcMar>
              <w:top w:w="0" w:type="dxa"/>
              <w:left w:w="149" w:type="dxa"/>
              <w:bottom w:w="0" w:type="dxa"/>
              <w:right w:w="149" w:type="dxa"/>
            </w:tcMar>
            <w:vAlign w:val="center"/>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Этапы</w:t>
            </w:r>
            <w:r w:rsidR="00E23351" w:rsidRPr="008E1CA7">
              <w:rPr>
                <w:rFonts w:ascii="Times New Roman" w:hAnsi="Times New Roman" w:cs="Times New Roman"/>
                <w:b/>
                <w:sz w:val="20"/>
                <w:szCs w:val="20"/>
                <w:lang w:eastAsia="ru-RU"/>
              </w:rPr>
              <w:t xml:space="preserve"> спортивной подготовки</w:t>
            </w:r>
          </w:p>
        </w:tc>
        <w:tc>
          <w:tcPr>
            <w:tcW w:w="6009"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149" w:type="dxa"/>
              <w:bottom w:w="0" w:type="dxa"/>
              <w:right w:w="149" w:type="dxa"/>
            </w:tcMar>
            <w:vAlign w:val="center"/>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Минимальный уровень обеспечения экипировкой, спортивным инвентарем и оборудованием</w:t>
            </w:r>
          </w:p>
        </w:tc>
      </w:tr>
      <w:tr w:rsidR="004A01A1" w:rsidRPr="008E1CA7" w:rsidTr="00E052C8">
        <w:trPr>
          <w:cantSplit/>
          <w:trHeight w:val="495"/>
          <w:tblHeader/>
          <w:jc w:val="center"/>
        </w:trPr>
        <w:tc>
          <w:tcPr>
            <w:tcW w:w="3657" w:type="dxa"/>
            <w:vMerge/>
            <w:tcBorders>
              <w:left w:val="single" w:sz="4" w:space="0" w:color="000000"/>
              <w:bottom w:val="single" w:sz="4" w:space="0" w:color="000000"/>
              <w:right w:val="single" w:sz="4" w:space="0" w:color="000000"/>
            </w:tcBorders>
            <w:shd w:val="clear" w:color="auto" w:fill="FFFFFF"/>
            <w:tcMar>
              <w:top w:w="0" w:type="dxa"/>
              <w:left w:w="149" w:type="dxa"/>
              <w:bottom w:w="0" w:type="dxa"/>
              <w:right w:w="149" w:type="dxa"/>
            </w:tcMar>
            <w:vAlign w:val="center"/>
          </w:tcPr>
          <w:p w:rsidR="004A01A1" w:rsidRPr="008E1CA7" w:rsidRDefault="004A01A1" w:rsidP="008A686C">
            <w:pPr>
              <w:widowControl w:val="0"/>
              <w:suppressAutoHyphens/>
              <w:jc w:val="center"/>
              <w:rPr>
                <w:rFonts w:ascii="Times New Roman" w:hAnsi="Times New Roman" w:cs="Times New Roman"/>
                <w:b/>
                <w:sz w:val="20"/>
                <w:szCs w:val="20"/>
                <w:lang w:eastAsia="ru-RU"/>
              </w:rPr>
            </w:pPr>
          </w:p>
        </w:tc>
        <w:tc>
          <w:tcPr>
            <w:tcW w:w="3292" w:type="dxa"/>
            <w:tcBorders>
              <w:top w:val="single" w:sz="4" w:space="0" w:color="auto"/>
              <w:left w:val="single" w:sz="4" w:space="0" w:color="000000"/>
              <w:bottom w:val="single" w:sz="4" w:space="0" w:color="000000"/>
              <w:right w:val="single" w:sz="4" w:space="0" w:color="auto"/>
            </w:tcBorders>
            <w:shd w:val="clear" w:color="auto" w:fill="FFFFFF"/>
            <w:tcMar>
              <w:top w:w="0" w:type="dxa"/>
              <w:left w:w="149" w:type="dxa"/>
              <w:bottom w:w="0" w:type="dxa"/>
              <w:right w:w="149" w:type="dxa"/>
            </w:tcMar>
            <w:vAlign w:val="center"/>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По олимпийским видам спорта и видам спорта, признанным МОК</w:t>
            </w:r>
          </w:p>
        </w:tc>
        <w:tc>
          <w:tcPr>
            <w:tcW w:w="2717" w:type="dxa"/>
            <w:tcBorders>
              <w:top w:val="single" w:sz="4" w:space="0" w:color="auto"/>
              <w:left w:val="single" w:sz="4" w:space="0" w:color="auto"/>
              <w:bottom w:val="single" w:sz="4" w:space="0" w:color="000000"/>
              <w:right w:val="single" w:sz="4" w:space="0" w:color="000000"/>
            </w:tcBorders>
            <w:shd w:val="clear" w:color="auto" w:fill="FFFFFF"/>
            <w:vAlign w:val="center"/>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По другим видам спорта</w:t>
            </w:r>
          </w:p>
        </w:tc>
      </w:tr>
      <w:tr w:rsidR="004A01A1" w:rsidRPr="008E1CA7" w:rsidTr="00E052C8">
        <w:trPr>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4A01A1" w:rsidRPr="008E1CA7" w:rsidRDefault="00E2335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Этап в</w:t>
            </w:r>
            <w:r w:rsidR="004A01A1" w:rsidRPr="008E1CA7">
              <w:rPr>
                <w:rFonts w:ascii="Times New Roman" w:hAnsi="Times New Roman" w:cs="Times New Roman"/>
                <w:sz w:val="20"/>
                <w:szCs w:val="20"/>
                <w:lang w:eastAsia="ru-RU"/>
              </w:rPr>
              <w:t>ысшего спортивного мастерства </w:t>
            </w:r>
          </w:p>
        </w:tc>
        <w:tc>
          <w:tcPr>
            <w:tcW w:w="3292" w:type="dxa"/>
            <w:tcBorders>
              <w:top w:val="single" w:sz="4" w:space="0" w:color="000000"/>
              <w:left w:val="single" w:sz="4" w:space="0" w:color="000000"/>
              <w:bottom w:val="single" w:sz="4" w:space="0" w:color="000000"/>
              <w:right w:val="single" w:sz="4" w:space="0" w:color="auto"/>
            </w:tcBorders>
            <w:shd w:val="clear" w:color="auto" w:fill="FFFFFF"/>
            <w:tcMar>
              <w:top w:w="0" w:type="dxa"/>
              <w:left w:w="149" w:type="dxa"/>
              <w:bottom w:w="0" w:type="dxa"/>
              <w:right w:w="149" w:type="dxa"/>
            </w:tcMar>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90-100</w:t>
            </w:r>
          </w:p>
        </w:tc>
        <w:tc>
          <w:tcPr>
            <w:tcW w:w="2717" w:type="dxa"/>
            <w:tcBorders>
              <w:top w:val="single" w:sz="4" w:space="0" w:color="000000"/>
              <w:left w:val="single" w:sz="4" w:space="0" w:color="auto"/>
              <w:bottom w:val="single" w:sz="4" w:space="0" w:color="000000"/>
              <w:right w:val="single" w:sz="4" w:space="0" w:color="000000"/>
            </w:tcBorders>
            <w:shd w:val="clear" w:color="auto" w:fill="FFFFFF"/>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70-90</w:t>
            </w:r>
          </w:p>
        </w:tc>
      </w:tr>
      <w:tr w:rsidR="004A01A1" w:rsidRPr="008E1CA7" w:rsidTr="00E052C8">
        <w:trPr>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4A01A1" w:rsidRPr="008E1CA7" w:rsidRDefault="00E2335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Этап с</w:t>
            </w:r>
            <w:r w:rsidR="004A01A1" w:rsidRPr="008E1CA7">
              <w:rPr>
                <w:rFonts w:ascii="Times New Roman" w:hAnsi="Times New Roman" w:cs="Times New Roman"/>
                <w:sz w:val="20"/>
                <w:szCs w:val="20"/>
                <w:lang w:eastAsia="ru-RU"/>
              </w:rPr>
              <w:t>овершенствования спортивного мастерства </w:t>
            </w:r>
          </w:p>
        </w:tc>
        <w:tc>
          <w:tcPr>
            <w:tcW w:w="3292" w:type="dxa"/>
            <w:tcBorders>
              <w:top w:val="single" w:sz="4" w:space="0" w:color="000000"/>
              <w:left w:val="single" w:sz="4" w:space="0" w:color="000000"/>
              <w:bottom w:val="single" w:sz="4" w:space="0" w:color="000000"/>
              <w:right w:val="single" w:sz="4" w:space="0" w:color="auto"/>
            </w:tcBorders>
            <w:shd w:val="clear" w:color="auto" w:fill="FFFFFF"/>
            <w:tcMar>
              <w:top w:w="0" w:type="dxa"/>
              <w:left w:w="149" w:type="dxa"/>
              <w:bottom w:w="0" w:type="dxa"/>
              <w:right w:w="149" w:type="dxa"/>
            </w:tcMar>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70-90</w:t>
            </w:r>
          </w:p>
        </w:tc>
        <w:tc>
          <w:tcPr>
            <w:tcW w:w="2717" w:type="dxa"/>
            <w:tcBorders>
              <w:top w:val="single" w:sz="4" w:space="0" w:color="000000"/>
              <w:left w:val="single" w:sz="4" w:space="0" w:color="auto"/>
              <w:bottom w:val="single" w:sz="4" w:space="0" w:color="000000"/>
              <w:right w:val="single" w:sz="4" w:space="0" w:color="000000"/>
            </w:tcBorders>
            <w:shd w:val="clear" w:color="auto" w:fill="FFFFFF"/>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60-70</w:t>
            </w:r>
          </w:p>
        </w:tc>
      </w:tr>
      <w:tr w:rsidR="004A01A1" w:rsidRPr="008E1CA7" w:rsidTr="00E052C8">
        <w:trPr>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Тренировочный </w:t>
            </w:r>
            <w:r w:rsidR="00E23351" w:rsidRPr="008E1CA7">
              <w:rPr>
                <w:rFonts w:ascii="Times New Roman" w:hAnsi="Times New Roman" w:cs="Times New Roman"/>
                <w:sz w:val="20"/>
                <w:szCs w:val="20"/>
                <w:lang w:eastAsia="ru-RU"/>
              </w:rPr>
              <w:t xml:space="preserve">этап </w:t>
            </w:r>
            <w:r w:rsidRPr="008E1CA7">
              <w:rPr>
                <w:rFonts w:ascii="Times New Roman" w:hAnsi="Times New Roman" w:cs="Times New Roman"/>
                <w:sz w:val="20"/>
                <w:szCs w:val="20"/>
                <w:lang w:eastAsia="ru-RU"/>
              </w:rPr>
              <w:t>(этап спортивной специализации) </w:t>
            </w:r>
          </w:p>
        </w:tc>
        <w:tc>
          <w:tcPr>
            <w:tcW w:w="3292" w:type="dxa"/>
            <w:tcBorders>
              <w:top w:val="single" w:sz="4" w:space="0" w:color="000000"/>
              <w:left w:val="single" w:sz="4" w:space="0" w:color="000000"/>
              <w:bottom w:val="single" w:sz="4" w:space="0" w:color="000000"/>
              <w:right w:val="single" w:sz="4" w:space="0" w:color="auto"/>
            </w:tcBorders>
            <w:shd w:val="clear" w:color="auto" w:fill="FFFFFF"/>
            <w:tcMar>
              <w:top w:w="0" w:type="dxa"/>
              <w:left w:w="149" w:type="dxa"/>
              <w:bottom w:w="0" w:type="dxa"/>
              <w:right w:w="149" w:type="dxa"/>
            </w:tcMar>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50-70</w:t>
            </w:r>
          </w:p>
        </w:tc>
        <w:tc>
          <w:tcPr>
            <w:tcW w:w="2717" w:type="dxa"/>
            <w:tcBorders>
              <w:top w:val="single" w:sz="4" w:space="0" w:color="000000"/>
              <w:left w:val="single" w:sz="4" w:space="0" w:color="auto"/>
              <w:bottom w:val="single" w:sz="4" w:space="0" w:color="000000"/>
              <w:right w:val="single" w:sz="4" w:space="0" w:color="000000"/>
            </w:tcBorders>
            <w:shd w:val="clear" w:color="auto" w:fill="FFFFFF"/>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40-60</w:t>
            </w:r>
          </w:p>
        </w:tc>
      </w:tr>
      <w:tr w:rsidR="004A01A1" w:rsidRPr="008E1CA7" w:rsidTr="00E052C8">
        <w:trPr>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4A01A1" w:rsidRPr="008E1CA7" w:rsidRDefault="00E2335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Этап н</w:t>
            </w:r>
            <w:r w:rsidR="004A01A1" w:rsidRPr="008E1CA7">
              <w:rPr>
                <w:rFonts w:ascii="Times New Roman" w:hAnsi="Times New Roman" w:cs="Times New Roman"/>
                <w:sz w:val="20"/>
                <w:szCs w:val="20"/>
                <w:lang w:eastAsia="ru-RU"/>
              </w:rPr>
              <w:t>ачальной подготовки </w:t>
            </w:r>
          </w:p>
        </w:tc>
        <w:tc>
          <w:tcPr>
            <w:tcW w:w="3292" w:type="dxa"/>
            <w:tcBorders>
              <w:top w:val="single" w:sz="4" w:space="0" w:color="000000"/>
              <w:left w:val="single" w:sz="4" w:space="0" w:color="000000"/>
              <w:bottom w:val="single" w:sz="4" w:space="0" w:color="000000"/>
              <w:right w:val="single" w:sz="4" w:space="0" w:color="auto"/>
            </w:tcBorders>
            <w:shd w:val="clear" w:color="auto" w:fill="FFFFFF"/>
            <w:tcMar>
              <w:top w:w="0" w:type="dxa"/>
              <w:left w:w="149" w:type="dxa"/>
              <w:bottom w:w="0" w:type="dxa"/>
              <w:right w:w="149" w:type="dxa"/>
            </w:tcMar>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30-50</w:t>
            </w:r>
          </w:p>
        </w:tc>
        <w:tc>
          <w:tcPr>
            <w:tcW w:w="2717" w:type="dxa"/>
            <w:tcBorders>
              <w:top w:val="single" w:sz="4" w:space="0" w:color="000000"/>
              <w:left w:val="single" w:sz="4" w:space="0" w:color="auto"/>
              <w:bottom w:val="single" w:sz="4" w:space="0" w:color="000000"/>
              <w:right w:val="single" w:sz="4" w:space="0" w:color="000000"/>
            </w:tcBorders>
            <w:shd w:val="clear" w:color="auto" w:fill="FFFFFF"/>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20-40</w:t>
            </w:r>
          </w:p>
        </w:tc>
      </w:tr>
      <w:tr w:rsidR="004A01A1" w:rsidRPr="008E1CA7" w:rsidTr="00E052C8">
        <w:trPr>
          <w:jc w:val="center"/>
        </w:trPr>
        <w:tc>
          <w:tcPr>
            <w:tcW w:w="3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49" w:type="dxa"/>
              <w:bottom w:w="0" w:type="dxa"/>
              <w:right w:w="149" w:type="dxa"/>
            </w:tcMar>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Спортивно-оздоровительный </w:t>
            </w:r>
            <w:r w:rsidR="00E23351" w:rsidRPr="008E1CA7">
              <w:rPr>
                <w:rFonts w:ascii="Times New Roman" w:hAnsi="Times New Roman" w:cs="Times New Roman"/>
                <w:sz w:val="20"/>
                <w:szCs w:val="20"/>
                <w:lang w:eastAsia="ru-RU"/>
              </w:rPr>
              <w:t>этап</w:t>
            </w:r>
          </w:p>
        </w:tc>
        <w:tc>
          <w:tcPr>
            <w:tcW w:w="3292" w:type="dxa"/>
            <w:tcBorders>
              <w:top w:val="single" w:sz="4" w:space="0" w:color="000000"/>
              <w:left w:val="single" w:sz="4" w:space="0" w:color="000000"/>
              <w:bottom w:val="single" w:sz="4" w:space="0" w:color="000000"/>
              <w:right w:val="single" w:sz="4" w:space="0" w:color="auto"/>
            </w:tcBorders>
            <w:shd w:val="clear" w:color="auto" w:fill="FFFFFF"/>
            <w:tcMar>
              <w:top w:w="0" w:type="dxa"/>
              <w:left w:w="149" w:type="dxa"/>
              <w:bottom w:w="0" w:type="dxa"/>
              <w:right w:w="149" w:type="dxa"/>
            </w:tcMar>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20-30</w:t>
            </w:r>
          </w:p>
        </w:tc>
        <w:tc>
          <w:tcPr>
            <w:tcW w:w="2717" w:type="dxa"/>
            <w:tcBorders>
              <w:top w:val="single" w:sz="4" w:space="0" w:color="000000"/>
              <w:left w:val="single" w:sz="4" w:space="0" w:color="auto"/>
              <w:bottom w:val="single" w:sz="4" w:space="0" w:color="000000"/>
              <w:right w:val="single" w:sz="4" w:space="0" w:color="000000"/>
            </w:tcBorders>
            <w:shd w:val="clear" w:color="auto" w:fill="FFFFFF"/>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10-20</w:t>
            </w:r>
          </w:p>
        </w:tc>
      </w:tr>
    </w:tbl>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p>
    <w:p w:rsidR="004A01A1" w:rsidRPr="008E1CA7" w:rsidRDefault="0003682D"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Для спортсменов, проходящих подготовку на основании договора о прохождении спортивной подготовки, рекомендуется </w:t>
      </w:r>
      <w:r w:rsidR="004A01A1" w:rsidRPr="008E1CA7">
        <w:rPr>
          <w:rFonts w:ascii="Times New Roman" w:hAnsi="Times New Roman" w:cs="Times New Roman"/>
          <w:sz w:val="28"/>
          <w:szCs w:val="28"/>
        </w:rPr>
        <w:t>уровень обеспечения организацией экипировкой, спортивным инвентарем и оборудованием по олимпийским видам спорта и видам спорта, признанным МОК, осуществлять на 100%, по другим видам спорта не менее чем на 90%.</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rPr>
      </w:pPr>
      <w:r w:rsidRPr="008E1CA7">
        <w:rPr>
          <w:rFonts w:ascii="Times New Roman" w:hAnsi="Times New Roman" w:cs="Times New Roman"/>
          <w:sz w:val="28"/>
          <w:szCs w:val="28"/>
        </w:rPr>
        <w:t>При наличии финансовых возможностей организации, осуществляющей спортивную подготовку, могут предусматривать и более высокий уровень бюджетной гарантированности обеспечения экипировкой, спортивной инвентарем и оборудованием</w:t>
      </w:r>
      <w:r w:rsidRPr="008E1CA7">
        <w:rPr>
          <w:rFonts w:ascii="Times New Roman" w:hAnsi="Times New Roman" w:cs="Times New Roman"/>
        </w:rPr>
        <w:t>.</w:t>
      </w:r>
    </w:p>
    <w:p w:rsidR="004A01A1" w:rsidRPr="008E1CA7" w:rsidRDefault="004A01A1" w:rsidP="005148D9">
      <w:pPr>
        <w:pStyle w:val="2"/>
        <w:widowControl w:val="0"/>
        <w:numPr>
          <w:ilvl w:val="1"/>
          <w:numId w:val="24"/>
        </w:numPr>
        <w:ind w:hanging="371"/>
        <w:rPr>
          <w:rFonts w:ascii="Times New Roman" w:hAnsi="Times New Roman"/>
          <w:color w:val="auto"/>
          <w:sz w:val="28"/>
          <w:lang w:eastAsia="ru-RU"/>
        </w:rPr>
      </w:pPr>
      <w:bookmarkStart w:id="83" w:name="_Toc380751722"/>
      <w:r w:rsidRPr="008E1CA7">
        <w:rPr>
          <w:rFonts w:ascii="Times New Roman" w:hAnsi="Times New Roman"/>
          <w:color w:val="auto"/>
          <w:sz w:val="28"/>
          <w:lang w:eastAsia="ru-RU"/>
        </w:rPr>
        <w:lastRenderedPageBreak/>
        <w:t>Кадровое обеспечение</w:t>
      </w:r>
      <w:bookmarkEnd w:id="83"/>
    </w:p>
    <w:p w:rsidR="004A01A1" w:rsidRPr="008E1CA7" w:rsidRDefault="004A01A1" w:rsidP="00BC3CDB">
      <w:pPr>
        <w:pStyle w:val="3"/>
        <w:widowControl w:val="0"/>
        <w:numPr>
          <w:ilvl w:val="2"/>
          <w:numId w:val="25"/>
        </w:numPr>
        <w:spacing w:before="0"/>
        <w:ind w:left="0" w:firstLine="709"/>
        <w:jc w:val="both"/>
        <w:rPr>
          <w:rFonts w:ascii="Times New Roman" w:hAnsi="Times New Roman"/>
          <w:b w:val="0"/>
          <w:bCs w:val="0"/>
          <w:color w:val="auto"/>
          <w:sz w:val="28"/>
          <w:szCs w:val="28"/>
          <w:lang w:eastAsia="ru-RU"/>
        </w:rPr>
      </w:pPr>
      <w:bookmarkStart w:id="84" w:name="_Toc380751723"/>
      <w:r w:rsidRPr="008E1CA7">
        <w:rPr>
          <w:rFonts w:ascii="Times New Roman" w:hAnsi="Times New Roman"/>
          <w:b w:val="0"/>
          <w:bCs w:val="0"/>
          <w:color w:val="auto"/>
          <w:sz w:val="28"/>
          <w:szCs w:val="28"/>
          <w:lang w:eastAsia="ru-RU"/>
        </w:rPr>
        <w:t>Штатное расписание организации, осуществляющей спортивную подготовку</w:t>
      </w:r>
      <w:bookmarkEnd w:id="84"/>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 осуществляющая спортивную подготовку, в пределах имеющегося финансирования самостоятельно разрабатывает и утверждает структуру и штатное расписание организации.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Региональным и муниципальным органам управления в области физической культуры и спорта, осуществляющим функции и полномочия учредителя организаций, осуществляющих спортивную подготовку, рекомендуется запрашивать от подведомственной организации ежегодно обоснование и расчет фонда оплаты труда и учитывать представленные расчеты при формировании государственного (муниципального) задания на оказание услуг по спортивной подготовке. Согласование учредителем для подведомственной организации унифицированной формы Т-3 «Штатное расписание» (утвержденной </w:t>
      </w:r>
      <w:r w:rsidRPr="008E1CA7">
        <w:rPr>
          <w:rFonts w:ascii="Times New Roman" w:hAnsi="Times New Roman" w:cs="Times New Roman"/>
          <w:smallCaps/>
          <w:sz w:val="20"/>
          <w:szCs w:val="28"/>
        </w:rPr>
        <w:t>П</w:t>
      </w:r>
      <w:r w:rsidRPr="008E1CA7">
        <w:rPr>
          <w:rFonts w:ascii="Times New Roman" w:hAnsi="Times New Roman" w:cs="Times New Roman"/>
          <w:sz w:val="28"/>
          <w:szCs w:val="28"/>
        </w:rPr>
        <w:t>остановлением Госкомстата России от 05.01.2004 № 1), внесение в штатное расписание изменений, а также согласование приема на работу конкретных работников (в том числе заместителей директора, главного бухгалтера) законодательством не предусмотрено. Данные вопросы входят в компетенцию руководителя (директора) организации, осуществляющей спортивную подготовку.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Cs/>
          <w:sz w:val="28"/>
          <w:szCs w:val="28"/>
          <w:lang w:eastAsia="ru-RU"/>
        </w:rPr>
        <w:t>Минимальное (примерное) штатное расписание организации, осуществляющей спортивную подготовку,</w:t>
      </w:r>
      <w:r w:rsidRPr="008E1CA7">
        <w:rPr>
          <w:rFonts w:ascii="Times New Roman" w:hAnsi="Times New Roman" w:cs="Times New Roman"/>
          <w:sz w:val="28"/>
          <w:szCs w:val="28"/>
        </w:rPr>
        <w:t xml:space="preserve"> приведено в таблице № 2. </w:t>
      </w:r>
    </w:p>
    <w:p w:rsidR="004A01A1" w:rsidRPr="008E1CA7" w:rsidRDefault="004A01A1" w:rsidP="00B733A0">
      <w:pPr>
        <w:widowControl w:val="0"/>
        <w:suppressAutoHyphens/>
        <w:spacing w:line="276" w:lineRule="auto"/>
        <w:jc w:val="center"/>
        <w:rPr>
          <w:rFonts w:ascii="Times New Roman" w:hAnsi="Times New Roman" w:cs="Times New Roman"/>
          <w:bCs/>
          <w:sz w:val="28"/>
          <w:szCs w:val="28"/>
          <w:lang w:eastAsia="ru-RU"/>
        </w:rPr>
      </w:pPr>
    </w:p>
    <w:p w:rsidR="004A01A1" w:rsidRPr="008E1CA7" w:rsidRDefault="004A01A1" w:rsidP="008A686C">
      <w:pPr>
        <w:widowControl w:val="0"/>
        <w:suppressAutoHyphens/>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t>Минимальное (примерное) штатное расписание организации,</w:t>
      </w:r>
    </w:p>
    <w:p w:rsidR="004A01A1" w:rsidRPr="008E1CA7" w:rsidRDefault="004A01A1" w:rsidP="008A686C">
      <w:pPr>
        <w:widowControl w:val="0"/>
        <w:suppressAutoHyphens/>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t>осуществляющей спортивную подготовку</w:t>
      </w:r>
    </w:p>
    <w:p w:rsidR="004A01A1" w:rsidRPr="008E1CA7" w:rsidRDefault="004A01A1" w:rsidP="00B733A0">
      <w:pPr>
        <w:widowControl w:val="0"/>
        <w:suppressAutoHyphens/>
        <w:spacing w:line="276" w:lineRule="auto"/>
        <w:rPr>
          <w:rFonts w:ascii="Times New Roman" w:hAnsi="Times New Roman" w:cs="Times New Roman"/>
          <w:bCs/>
          <w:sz w:val="28"/>
          <w:szCs w:val="28"/>
          <w:lang w:eastAsia="ru-RU"/>
        </w:rPr>
      </w:pPr>
    </w:p>
    <w:p w:rsidR="004A01A1" w:rsidRPr="008E1CA7" w:rsidRDefault="004A01A1" w:rsidP="00B733A0">
      <w:pPr>
        <w:widowControl w:val="0"/>
        <w:suppressAutoHyphens/>
        <w:spacing w:line="276" w:lineRule="auto"/>
        <w:jc w:val="right"/>
        <w:rPr>
          <w:rFonts w:ascii="Times New Roman" w:hAnsi="Times New Roman" w:cs="Times New Roman"/>
          <w:i/>
          <w:iCs/>
          <w:sz w:val="28"/>
          <w:szCs w:val="28"/>
          <w:lang w:eastAsia="ru-RU"/>
        </w:rPr>
      </w:pPr>
      <w:r w:rsidRPr="008E1CA7">
        <w:rPr>
          <w:rFonts w:ascii="Times New Roman" w:hAnsi="Times New Roman" w:cs="Times New Roman"/>
          <w:bCs/>
          <w:i/>
          <w:sz w:val="28"/>
          <w:szCs w:val="28"/>
          <w:lang w:eastAsia="ru-RU"/>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4"/>
        <w:gridCol w:w="1336"/>
        <w:gridCol w:w="1336"/>
        <w:gridCol w:w="1336"/>
        <w:gridCol w:w="1330"/>
      </w:tblGrid>
      <w:tr w:rsidR="004A01A1" w:rsidRPr="008E1CA7" w:rsidTr="002446AE">
        <w:trPr>
          <w:cantSplit/>
          <w:trHeight w:val="266"/>
          <w:tblHeader/>
        </w:trPr>
        <w:tc>
          <w:tcPr>
            <w:tcW w:w="2439" w:type="pct"/>
            <w:vMerge w:val="restart"/>
          </w:tcPr>
          <w:p w:rsidR="008A686C"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 xml:space="preserve">Наименование </w:t>
            </w:r>
          </w:p>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должностей</w:t>
            </w:r>
          </w:p>
        </w:tc>
        <w:tc>
          <w:tcPr>
            <w:tcW w:w="2561" w:type="pct"/>
            <w:gridSpan w:val="4"/>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Категория организации</w:t>
            </w:r>
          </w:p>
        </w:tc>
      </w:tr>
      <w:tr w:rsidR="004A01A1" w:rsidRPr="008E1CA7" w:rsidTr="002446AE">
        <w:trPr>
          <w:cantSplit/>
          <w:trHeight w:val="279"/>
          <w:tblHeader/>
        </w:trPr>
        <w:tc>
          <w:tcPr>
            <w:tcW w:w="2439" w:type="pct"/>
            <w:vMerge/>
          </w:tcPr>
          <w:p w:rsidR="004A01A1" w:rsidRPr="008E1CA7" w:rsidRDefault="004A01A1" w:rsidP="008A686C">
            <w:pPr>
              <w:widowControl w:val="0"/>
              <w:suppressAutoHyphens/>
              <w:jc w:val="both"/>
              <w:rPr>
                <w:rFonts w:ascii="Times New Roman" w:hAnsi="Times New Roman" w:cs="Times New Roman"/>
                <w:sz w:val="20"/>
                <w:szCs w:val="20"/>
                <w:lang w:eastAsia="ru-RU"/>
              </w:rPr>
            </w:pPr>
          </w:p>
        </w:tc>
        <w:tc>
          <w:tcPr>
            <w:tcW w:w="641" w:type="pct"/>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3</w:t>
            </w:r>
          </w:p>
        </w:tc>
        <w:tc>
          <w:tcPr>
            <w:tcW w:w="639" w:type="pct"/>
          </w:tcPr>
          <w:p w:rsidR="004A01A1" w:rsidRPr="008E1CA7" w:rsidRDefault="004A01A1" w:rsidP="008A686C">
            <w:pPr>
              <w:widowControl w:val="0"/>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4</w:t>
            </w:r>
          </w:p>
        </w:tc>
      </w:tr>
      <w:tr w:rsidR="004A01A1" w:rsidRPr="008E1CA7" w:rsidTr="004858A5">
        <w:trPr>
          <w:cantSplit/>
          <w:trHeight w:val="279"/>
        </w:trPr>
        <w:tc>
          <w:tcPr>
            <w:tcW w:w="2439" w:type="pct"/>
          </w:tcPr>
          <w:p w:rsidR="004A01A1" w:rsidRPr="008E1CA7" w:rsidRDefault="004A01A1" w:rsidP="008A686C">
            <w:pPr>
              <w:widowControl w:val="0"/>
              <w:suppressAutoHyphens/>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Директор</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E052C8">
        <w:trPr>
          <w:cantSplit/>
          <w:trHeight w:val="477"/>
        </w:trPr>
        <w:tc>
          <w:tcPr>
            <w:tcW w:w="5000" w:type="pct"/>
            <w:gridSpan w:val="5"/>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Заместители директора (при расчете количества ставок на организацию необходимо учитывать контингент спортсменов и наличие не менее двух структурных подразделений в непосредственном подчинении): </w:t>
            </w:r>
          </w:p>
        </w:tc>
      </w:tr>
      <w:tr w:rsidR="004A01A1" w:rsidRPr="008E1CA7" w:rsidTr="00E052C8">
        <w:trPr>
          <w:cantSplit/>
          <w:trHeight w:val="371"/>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Заместитель директора по спортивной работе</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E052C8">
        <w:trPr>
          <w:cantSplit/>
          <w:trHeight w:val="280"/>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Заместитель директора по методической работе</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8A686C">
        <w:trPr>
          <w:cantSplit/>
          <w:trHeight w:val="412"/>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Заместитель директора по финансово-хозяйственной деятельности</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Заместитель директора по безопасности</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Заместитель директора по науке</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8A686C">
        <w:trPr>
          <w:cantSplit/>
          <w:trHeight w:val="355"/>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Заведующий отделением (начальник отдела)</w:t>
            </w:r>
          </w:p>
        </w:tc>
        <w:tc>
          <w:tcPr>
            <w:tcW w:w="1282" w:type="pct"/>
            <w:gridSpan w:val="2"/>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 на каждое структурное подразделение</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66"/>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Старший инструктор-методист</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 и более</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8A686C">
        <w:trPr>
          <w:cantSplit/>
          <w:trHeight w:val="1174"/>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Инструктор-методист</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 на каждые 6 ставок тренеров</w:t>
            </w:r>
          </w:p>
        </w:tc>
        <w:tc>
          <w:tcPr>
            <w:tcW w:w="1282" w:type="pct"/>
            <w:gridSpan w:val="2"/>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Не менее 1 на каждое отделение по виду спорта, на котором не менее 6 групп спортсменов</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lastRenderedPageBreak/>
              <w:t>Спортсмен-инструктор, спортсмен</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4 и более</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4</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3</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r>
      <w:tr w:rsidR="004A01A1" w:rsidRPr="008E1CA7" w:rsidTr="002446AE">
        <w:trPr>
          <w:cantSplit/>
          <w:trHeight w:val="237"/>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Тренер, тренер-преподаватель</w:t>
            </w:r>
          </w:p>
        </w:tc>
        <w:tc>
          <w:tcPr>
            <w:tcW w:w="2561" w:type="pct"/>
            <w:gridSpan w:val="4"/>
            <w:vMerge w:val="restar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В соответствии с планом </w:t>
            </w:r>
          </w:p>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комплектования организации</w:t>
            </w:r>
          </w:p>
        </w:tc>
      </w:tr>
      <w:tr w:rsidR="004A01A1" w:rsidRPr="008E1CA7" w:rsidTr="002446AE">
        <w:trPr>
          <w:cantSplit/>
          <w:trHeight w:val="245"/>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Старший тренер-преподаватель</w:t>
            </w:r>
          </w:p>
        </w:tc>
        <w:tc>
          <w:tcPr>
            <w:tcW w:w="2561" w:type="pct"/>
            <w:gridSpan w:val="4"/>
            <w:vMerge/>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Педагог-психолог (психолог)</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66"/>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Педагог-организатор</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Юрисконсульт</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66"/>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Врач</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8A686C">
        <w:trPr>
          <w:cantSplit/>
          <w:trHeight w:val="482"/>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Медицинская сестра (брат) </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без учета медицинской сестры (брата) по массажу  </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8A686C">
        <w:trPr>
          <w:cantSplit/>
          <w:trHeight w:val="40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Медицинская сестра (брат) по массажу  </w:t>
            </w:r>
          </w:p>
        </w:tc>
        <w:tc>
          <w:tcPr>
            <w:tcW w:w="1922" w:type="pct"/>
            <w:gridSpan w:val="3"/>
          </w:tcPr>
          <w:p w:rsidR="004A01A1" w:rsidRPr="008E1CA7" w:rsidRDefault="0003682D"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Не менее </w:t>
            </w:r>
            <w:r w:rsidR="004A01A1" w:rsidRPr="008E1CA7">
              <w:rPr>
                <w:rFonts w:ascii="Times New Roman" w:hAnsi="Times New Roman" w:cs="Times New Roman"/>
                <w:sz w:val="20"/>
                <w:szCs w:val="20"/>
                <w:lang w:eastAsia="ru-RU"/>
              </w:rPr>
              <w:t>1 ставк</w:t>
            </w:r>
            <w:r w:rsidRPr="008E1CA7">
              <w:rPr>
                <w:rFonts w:ascii="Times New Roman" w:hAnsi="Times New Roman" w:cs="Times New Roman"/>
                <w:sz w:val="20"/>
                <w:szCs w:val="20"/>
                <w:lang w:eastAsia="ru-RU"/>
              </w:rPr>
              <w:t>и</w:t>
            </w:r>
            <w:r w:rsidR="004A01A1" w:rsidRPr="008E1CA7">
              <w:rPr>
                <w:rFonts w:ascii="Times New Roman" w:hAnsi="Times New Roman" w:cs="Times New Roman"/>
                <w:sz w:val="20"/>
                <w:szCs w:val="20"/>
                <w:lang w:eastAsia="ru-RU"/>
              </w:rPr>
              <w:t xml:space="preserve"> на каждые 30 спортсменов этапов ВСМ и ССМ</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Главный бухгалтер </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Бухгалтер </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4858A5">
        <w:trPr>
          <w:cantSplit/>
          <w:trHeight w:val="266"/>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Экономист</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79"/>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Кассир</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66"/>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Секретарь руководителя (документовед)</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4858A5">
        <w:trPr>
          <w:cantSplit/>
          <w:trHeight w:val="266"/>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Заведующий хозяйством</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E23351">
        <w:trPr>
          <w:cantSplit/>
          <w:trHeight w:val="422"/>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Заведующий складом (при наличии в подчинении не менее двух ставок кладовщиков)</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p>
        </w:tc>
      </w:tr>
      <w:tr w:rsidR="004A01A1" w:rsidRPr="008E1CA7" w:rsidTr="004858A5">
        <w:trPr>
          <w:cantSplit/>
          <w:trHeight w:val="266"/>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Кладовщик</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2</w:t>
            </w:r>
          </w:p>
        </w:tc>
        <w:tc>
          <w:tcPr>
            <w:tcW w:w="641"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c>
          <w:tcPr>
            <w:tcW w:w="639" w:type="pct"/>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w:t>
            </w:r>
          </w:p>
        </w:tc>
      </w:tr>
      <w:tr w:rsidR="004A01A1" w:rsidRPr="008E1CA7" w:rsidTr="008A686C">
        <w:trPr>
          <w:cantSplit/>
          <w:trHeight w:val="431"/>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Уборщик служебных и производственных помещений </w:t>
            </w:r>
          </w:p>
        </w:tc>
        <w:tc>
          <w:tcPr>
            <w:tcW w:w="2561" w:type="pct"/>
            <w:gridSpan w:val="4"/>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 ставка на 500 кв.м. убираемой площади</w:t>
            </w:r>
          </w:p>
        </w:tc>
      </w:tr>
      <w:tr w:rsidR="004A01A1" w:rsidRPr="008E1CA7" w:rsidTr="008A686C">
        <w:trPr>
          <w:cantSplit/>
          <w:trHeight w:val="368"/>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Рабочий по комплексному обслуживанию и ремонту зданий</w:t>
            </w:r>
          </w:p>
        </w:tc>
        <w:tc>
          <w:tcPr>
            <w:tcW w:w="2561" w:type="pct"/>
            <w:gridSpan w:val="4"/>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1 ставка на 400 кв.м. обслуживаемой площади</w:t>
            </w:r>
          </w:p>
        </w:tc>
      </w:tr>
      <w:tr w:rsidR="004A01A1" w:rsidRPr="008E1CA7" w:rsidTr="008A686C">
        <w:trPr>
          <w:cantSplit/>
          <w:trHeight w:val="473"/>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Дворник</w:t>
            </w:r>
          </w:p>
        </w:tc>
        <w:tc>
          <w:tcPr>
            <w:tcW w:w="2561" w:type="pct"/>
            <w:gridSpan w:val="4"/>
          </w:tcPr>
          <w:p w:rsidR="008A686C"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В соответствии с местными нормативами </w:t>
            </w:r>
          </w:p>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убираемой площади</w:t>
            </w:r>
          </w:p>
        </w:tc>
      </w:tr>
      <w:tr w:rsidR="004A01A1" w:rsidRPr="008E1CA7" w:rsidTr="008C258D">
        <w:trPr>
          <w:cantSplit/>
          <w:trHeight w:val="213"/>
        </w:trPr>
        <w:tc>
          <w:tcPr>
            <w:tcW w:w="2439" w:type="pct"/>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Дежурный администратор</w:t>
            </w:r>
          </w:p>
        </w:tc>
        <w:tc>
          <w:tcPr>
            <w:tcW w:w="2561" w:type="pct"/>
            <w:gridSpan w:val="4"/>
          </w:tcPr>
          <w:p w:rsidR="004A01A1" w:rsidRPr="008E1CA7" w:rsidRDefault="004A01A1" w:rsidP="008A686C">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4 ставки – при круглосуточной охране</w:t>
            </w:r>
          </w:p>
        </w:tc>
      </w:tr>
    </w:tbl>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p>
    <w:p w:rsidR="004A01A1"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штатном расписании организации, осуществляющей спортивную подготовку, могут вводиться ставки старшего тренера, старшего тренера-преподавателя, старшего инструктора-методиста, в случае, если данный работник осуществляет координацию и контроль реализации утвержденной в организации многолетней программы спортивной подготовки и под его руководством работают не менее двух специалистов, непосредственно участвующих в реализации программы спортивной подготовки.</w:t>
      </w:r>
    </w:p>
    <w:p w:rsidR="00DD2A1D" w:rsidRPr="008E1CA7" w:rsidRDefault="00DD2A1D"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включении в штатное расписание должностей педагогических и медицинских работников необходимо получить соответствующую лицензию на право осуществления деятельности.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целях стандартизации подходов к определению штатной численности и формированию единых подходов к организационной структуре организаций, осуществляющих спортивную подготовку, рекомендуется использовать следующую методику расчета отнесения организаций, осуществляющих спортивную подготовку, к определенной категории: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Шаг 1. Определить плановые показатели для расчета категории подразделения (отделения):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 xml:space="preserve">Показатель «1» - </w:t>
      </w:r>
      <w:r w:rsidRPr="008E1CA7">
        <w:rPr>
          <w:rFonts w:ascii="Times New Roman" w:hAnsi="Times New Roman" w:cs="Times New Roman"/>
          <w:iCs/>
          <w:sz w:val="28"/>
          <w:szCs w:val="28"/>
          <w:lang w:eastAsia="ru-RU"/>
        </w:rPr>
        <w:t>численность детей, в возрасте 6-15 лет</w:t>
      </w:r>
      <w:r w:rsidRPr="008E1CA7">
        <w:rPr>
          <w:rFonts w:ascii="Times New Roman" w:hAnsi="Times New Roman" w:cs="Times New Roman"/>
          <w:sz w:val="28"/>
          <w:szCs w:val="28"/>
          <w:lang w:eastAsia="ru-RU"/>
        </w:rPr>
        <w:t xml:space="preserve"> которым могут быть оказаны соответствующие услуги по спортивной подготовке в данной организации – человек. </w:t>
      </w:r>
      <w:r w:rsidRPr="008E1CA7">
        <w:rPr>
          <w:rFonts w:ascii="Times New Roman" w:hAnsi="Times New Roman" w:cs="Times New Roman"/>
          <w:sz w:val="28"/>
          <w:szCs w:val="28"/>
          <w:lang w:eastAsia="ru-RU"/>
        </w:rPr>
        <w:tab/>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Рассчитывается на основе данных статистической отчетности по форме 5-ФК, утверждаемой приказом Росстата (далее – 5-ФК).</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Показатель «2» - </w:t>
      </w:r>
      <w:r w:rsidRPr="008E1CA7">
        <w:rPr>
          <w:rFonts w:ascii="Times New Roman" w:hAnsi="Times New Roman" w:cs="Times New Roman"/>
          <w:iCs/>
          <w:sz w:val="28"/>
          <w:szCs w:val="28"/>
          <w:lang w:eastAsia="ru-RU"/>
        </w:rPr>
        <w:t xml:space="preserve">численность спортсменов, имеющих </w:t>
      </w:r>
      <w:r w:rsidRPr="008E1CA7">
        <w:rPr>
          <w:rFonts w:ascii="Times New Roman" w:hAnsi="Times New Roman" w:cs="Times New Roman"/>
          <w:sz w:val="28"/>
          <w:szCs w:val="28"/>
          <w:lang w:eastAsia="ru-RU"/>
        </w:rPr>
        <w:t xml:space="preserve">массовый разряд, высший спортивные разряд, спортивное звание </w:t>
      </w:r>
      <w:r w:rsidRPr="008E1CA7">
        <w:rPr>
          <w:rFonts w:ascii="Times New Roman" w:hAnsi="Times New Roman" w:cs="Times New Roman"/>
          <w:iCs/>
          <w:sz w:val="28"/>
          <w:szCs w:val="28"/>
          <w:lang w:eastAsia="ru-RU"/>
        </w:rPr>
        <w:t>и проходящие спортивную подготовку в данной организации</w:t>
      </w:r>
      <w:r w:rsidRPr="008E1CA7">
        <w:rPr>
          <w:rFonts w:ascii="Times New Roman" w:hAnsi="Times New Roman" w:cs="Times New Roman"/>
          <w:sz w:val="28"/>
          <w:szCs w:val="28"/>
          <w:lang w:eastAsia="ru-RU"/>
        </w:rPr>
        <w:t xml:space="preserve"> – человек.</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Рассчитывается на основе данных 5-ФК.</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Показатель «3» - </w:t>
      </w:r>
      <w:r w:rsidRPr="008E1CA7">
        <w:rPr>
          <w:rFonts w:ascii="Times New Roman" w:hAnsi="Times New Roman" w:cs="Times New Roman"/>
          <w:iCs/>
          <w:sz w:val="28"/>
          <w:szCs w:val="28"/>
          <w:lang w:eastAsia="ru-RU"/>
        </w:rPr>
        <w:t>годовой объем участия в официальных спортивных мероприятиях</w:t>
      </w:r>
      <w:r w:rsidRPr="008E1CA7">
        <w:rPr>
          <w:rFonts w:ascii="Times New Roman" w:hAnsi="Times New Roman" w:cs="Times New Roman"/>
          <w:sz w:val="28"/>
          <w:szCs w:val="28"/>
          <w:lang w:eastAsia="ru-RU"/>
        </w:rPr>
        <w:t xml:space="preserve"> – человеко-дней.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Рассчитывается как сумма произведений количества участников мероприятия на количество дней мероприятия на основе исполнения утвержденного календарного плана работы за предыдущий год.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Показатель «4» - с</w:t>
      </w:r>
      <w:r w:rsidRPr="008E1CA7">
        <w:rPr>
          <w:rFonts w:ascii="Times New Roman" w:hAnsi="Times New Roman" w:cs="Times New Roman"/>
          <w:iCs/>
          <w:sz w:val="28"/>
          <w:szCs w:val="28"/>
          <w:lang w:eastAsia="ru-RU"/>
        </w:rPr>
        <w:t xml:space="preserve">уммарная единовременная пропускная способность </w:t>
      </w:r>
      <w:r w:rsidRPr="008E1CA7">
        <w:rPr>
          <w:rFonts w:ascii="Times New Roman" w:hAnsi="Times New Roman" w:cs="Times New Roman"/>
          <w:sz w:val="28"/>
          <w:szCs w:val="28"/>
          <w:lang w:eastAsia="ru-RU"/>
        </w:rPr>
        <w:t>объектов спорта регулярно используемых организациями для осуществления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Рассчитывается на основе данных паспортов объектов спорта (спортивных сооружений) и их фактического технического состояния.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Показатель «5» - Численность спортсменов участвующих в Чемпионатах и Первенствах России, Европы, Мира, а также Олимпийских играх.</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Рассчитывается на основе официального протокола соревнований.</w:t>
      </w:r>
    </w:p>
    <w:p w:rsidR="004A01A1" w:rsidRPr="008E1CA7" w:rsidRDefault="004A01A1" w:rsidP="00B733A0">
      <w:pPr>
        <w:widowControl w:val="0"/>
        <w:suppressAutoHyphens/>
        <w:spacing w:line="276" w:lineRule="auto"/>
        <w:ind w:firstLine="709"/>
        <w:rPr>
          <w:rFonts w:ascii="Times New Roman" w:hAnsi="Times New Roman" w:cs="Times New Roman"/>
          <w:sz w:val="28"/>
          <w:szCs w:val="28"/>
          <w:lang w:eastAsia="ru-RU"/>
        </w:rPr>
      </w:pPr>
      <w:r w:rsidRPr="008E1CA7">
        <w:rPr>
          <w:rFonts w:ascii="Times New Roman" w:hAnsi="Times New Roman" w:cs="Times New Roman"/>
          <w:sz w:val="28"/>
          <w:szCs w:val="28"/>
          <w:lang w:eastAsia="ru-RU"/>
        </w:rPr>
        <w:t>Шаг 2. Рассчитать количество баллов у организации по показателям на основе таблицы № 3:</w:t>
      </w:r>
    </w:p>
    <w:p w:rsidR="004A01A1" w:rsidRPr="008E1CA7" w:rsidRDefault="004A01A1" w:rsidP="00B733A0">
      <w:pPr>
        <w:widowControl w:val="0"/>
        <w:suppressAutoHyphens/>
        <w:spacing w:line="276" w:lineRule="auto"/>
        <w:rPr>
          <w:rFonts w:ascii="Times New Roman" w:hAnsi="Times New Roman" w:cs="Times New Roman"/>
          <w:i/>
          <w:iCs/>
          <w:sz w:val="28"/>
          <w:szCs w:val="28"/>
          <w:lang w:eastAsia="ru-RU"/>
        </w:rPr>
      </w:pPr>
    </w:p>
    <w:p w:rsidR="004A01A1" w:rsidRPr="008E1CA7" w:rsidRDefault="004A01A1" w:rsidP="00BC3CDB">
      <w:pPr>
        <w:widowControl w:val="0"/>
        <w:suppressAutoHyphens/>
        <w:jc w:val="center"/>
        <w:rPr>
          <w:rFonts w:ascii="Times New Roman" w:hAnsi="Times New Roman" w:cs="Times New Roman"/>
          <w:b/>
          <w:iCs/>
          <w:sz w:val="28"/>
          <w:szCs w:val="28"/>
          <w:lang w:eastAsia="ru-RU"/>
        </w:rPr>
      </w:pPr>
      <w:r w:rsidRPr="008E1CA7">
        <w:rPr>
          <w:rFonts w:ascii="Times New Roman" w:hAnsi="Times New Roman" w:cs="Times New Roman"/>
          <w:b/>
          <w:iCs/>
          <w:sz w:val="28"/>
          <w:szCs w:val="28"/>
          <w:lang w:eastAsia="ru-RU"/>
        </w:rPr>
        <w:t xml:space="preserve">Расчетные показатели для определения количества баллов, </w:t>
      </w:r>
    </w:p>
    <w:p w:rsidR="004A01A1" w:rsidRPr="008E1CA7" w:rsidRDefault="004A01A1" w:rsidP="00BC3CDB">
      <w:pPr>
        <w:widowControl w:val="0"/>
        <w:suppressAutoHyphens/>
        <w:jc w:val="center"/>
        <w:rPr>
          <w:rFonts w:ascii="Times New Roman" w:hAnsi="Times New Roman" w:cs="Times New Roman"/>
          <w:b/>
          <w:iCs/>
          <w:sz w:val="28"/>
          <w:szCs w:val="28"/>
          <w:lang w:eastAsia="ru-RU"/>
        </w:rPr>
      </w:pPr>
      <w:r w:rsidRPr="008E1CA7">
        <w:rPr>
          <w:rFonts w:ascii="Times New Roman" w:hAnsi="Times New Roman" w:cs="Times New Roman"/>
          <w:b/>
          <w:iCs/>
          <w:sz w:val="28"/>
          <w:szCs w:val="28"/>
          <w:lang w:eastAsia="ru-RU"/>
        </w:rPr>
        <w:t>набранных организацией</w:t>
      </w:r>
    </w:p>
    <w:p w:rsidR="004A01A1" w:rsidRPr="008E1CA7" w:rsidRDefault="004A01A1" w:rsidP="00B733A0">
      <w:pPr>
        <w:widowControl w:val="0"/>
        <w:suppressAutoHyphens/>
        <w:spacing w:line="276" w:lineRule="auto"/>
        <w:jc w:val="center"/>
        <w:rPr>
          <w:rFonts w:ascii="Times New Roman" w:hAnsi="Times New Roman" w:cs="Times New Roman"/>
          <w:b/>
          <w:iCs/>
          <w:sz w:val="28"/>
          <w:szCs w:val="28"/>
          <w:lang w:eastAsia="ru-RU"/>
        </w:rPr>
      </w:pPr>
    </w:p>
    <w:p w:rsidR="004A01A1" w:rsidRPr="008E1CA7" w:rsidRDefault="004A01A1" w:rsidP="00B733A0">
      <w:pPr>
        <w:widowControl w:val="0"/>
        <w:suppressAutoHyphens/>
        <w:spacing w:line="276" w:lineRule="auto"/>
        <w:jc w:val="right"/>
        <w:rPr>
          <w:rFonts w:ascii="Times New Roman" w:hAnsi="Times New Roman" w:cs="Times New Roman"/>
          <w:i/>
          <w:iCs/>
          <w:sz w:val="28"/>
          <w:szCs w:val="28"/>
          <w:lang w:eastAsia="ru-RU"/>
        </w:rPr>
      </w:pPr>
      <w:r w:rsidRPr="008E1CA7">
        <w:rPr>
          <w:rFonts w:ascii="Times New Roman" w:hAnsi="Times New Roman" w:cs="Times New Roman"/>
          <w:i/>
          <w:iCs/>
          <w:sz w:val="28"/>
          <w:szCs w:val="28"/>
          <w:lang w:eastAsia="ru-RU"/>
        </w:rPr>
        <w:t>Таблица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4"/>
        <w:gridCol w:w="1474"/>
        <w:gridCol w:w="7264"/>
      </w:tblGrid>
      <w:tr w:rsidR="004A01A1" w:rsidRPr="008E1CA7" w:rsidTr="00D403B2">
        <w:trPr>
          <w:cantSplit/>
          <w:trHeight w:val="694"/>
          <w:tblHeader/>
        </w:trPr>
        <w:tc>
          <w:tcPr>
            <w:tcW w:w="808" w:type="pct"/>
            <w:vAlign w:val="center"/>
          </w:tcPr>
          <w:p w:rsidR="004A01A1" w:rsidRPr="008E1CA7" w:rsidRDefault="004A01A1" w:rsidP="008A686C">
            <w:pPr>
              <w:widowControl w:val="0"/>
              <w:suppressAutoHyphens/>
              <w:ind w:left="-110" w:right="-107"/>
              <w:jc w:val="center"/>
              <w:rPr>
                <w:rFonts w:ascii="Times New Roman" w:hAnsi="Times New Roman" w:cs="Times New Roman"/>
                <w:b/>
                <w:bCs/>
                <w:sz w:val="20"/>
                <w:szCs w:val="20"/>
                <w:lang w:eastAsia="ru-RU"/>
              </w:rPr>
            </w:pPr>
            <w:r w:rsidRPr="008E1CA7">
              <w:rPr>
                <w:rFonts w:ascii="Times New Roman" w:hAnsi="Times New Roman" w:cs="Times New Roman"/>
                <w:b/>
                <w:bCs/>
                <w:sz w:val="20"/>
                <w:szCs w:val="20"/>
                <w:lang w:eastAsia="ru-RU"/>
              </w:rPr>
              <w:t>Показатели</w:t>
            </w:r>
          </w:p>
        </w:tc>
        <w:tc>
          <w:tcPr>
            <w:tcW w:w="707" w:type="pct"/>
            <w:vAlign w:val="center"/>
          </w:tcPr>
          <w:p w:rsidR="004A01A1" w:rsidRPr="008E1CA7" w:rsidRDefault="004A01A1" w:rsidP="008A686C">
            <w:pPr>
              <w:widowControl w:val="0"/>
              <w:suppressAutoHyphens/>
              <w:jc w:val="center"/>
              <w:rPr>
                <w:rFonts w:ascii="Times New Roman" w:hAnsi="Times New Roman" w:cs="Times New Roman"/>
                <w:b/>
                <w:bCs/>
                <w:sz w:val="20"/>
                <w:szCs w:val="20"/>
                <w:lang w:eastAsia="ru-RU"/>
              </w:rPr>
            </w:pPr>
            <w:r w:rsidRPr="008E1CA7">
              <w:rPr>
                <w:rFonts w:ascii="Times New Roman" w:hAnsi="Times New Roman" w:cs="Times New Roman"/>
                <w:b/>
                <w:bCs/>
                <w:sz w:val="20"/>
                <w:szCs w:val="20"/>
                <w:lang w:eastAsia="ru-RU"/>
              </w:rPr>
              <w:t>Единица измерения</w:t>
            </w:r>
          </w:p>
        </w:tc>
        <w:tc>
          <w:tcPr>
            <w:tcW w:w="3485" w:type="pct"/>
            <w:vAlign w:val="center"/>
          </w:tcPr>
          <w:p w:rsidR="004A01A1" w:rsidRPr="008E1CA7" w:rsidRDefault="004A01A1" w:rsidP="008A686C">
            <w:pPr>
              <w:widowControl w:val="0"/>
              <w:suppressAutoHyphens/>
              <w:jc w:val="center"/>
              <w:rPr>
                <w:rFonts w:ascii="Times New Roman" w:hAnsi="Times New Roman" w:cs="Times New Roman"/>
                <w:b/>
                <w:bCs/>
                <w:sz w:val="20"/>
                <w:szCs w:val="20"/>
                <w:lang w:eastAsia="ru-RU"/>
              </w:rPr>
            </w:pPr>
            <w:r w:rsidRPr="008E1CA7">
              <w:rPr>
                <w:rFonts w:ascii="Times New Roman" w:hAnsi="Times New Roman" w:cs="Times New Roman"/>
                <w:b/>
                <w:bCs/>
                <w:sz w:val="20"/>
                <w:szCs w:val="20"/>
                <w:lang w:eastAsia="ru-RU"/>
              </w:rPr>
              <w:t>Перевод показателей в баллы</w:t>
            </w:r>
          </w:p>
        </w:tc>
      </w:tr>
      <w:tr w:rsidR="004A01A1" w:rsidRPr="008E1CA7" w:rsidTr="00D403B2">
        <w:trPr>
          <w:cantSplit/>
          <w:trHeight w:val="1334"/>
        </w:trPr>
        <w:tc>
          <w:tcPr>
            <w:tcW w:w="808" w:type="pct"/>
            <w:vAlign w:val="center"/>
          </w:tcPr>
          <w:p w:rsidR="004A01A1" w:rsidRPr="008E1CA7" w:rsidRDefault="004A01A1" w:rsidP="008A686C">
            <w:pPr>
              <w:widowControl w:val="0"/>
              <w:suppressAutoHyphens/>
              <w:ind w:right="-107" w:firstLine="110"/>
              <w:rPr>
                <w:rFonts w:ascii="Times New Roman" w:hAnsi="Times New Roman" w:cs="Times New Roman"/>
                <w:sz w:val="20"/>
                <w:szCs w:val="20"/>
                <w:lang w:eastAsia="ru-RU"/>
              </w:rPr>
            </w:pPr>
            <w:r w:rsidRPr="008E1CA7">
              <w:rPr>
                <w:rFonts w:ascii="Times New Roman" w:hAnsi="Times New Roman" w:cs="Times New Roman"/>
                <w:bCs/>
                <w:sz w:val="20"/>
                <w:szCs w:val="20"/>
                <w:lang w:eastAsia="ru-RU"/>
              </w:rPr>
              <w:t>Показатель 1</w:t>
            </w:r>
          </w:p>
        </w:tc>
        <w:tc>
          <w:tcPr>
            <w:tcW w:w="707" w:type="pct"/>
            <w:vAlign w:val="center"/>
          </w:tcPr>
          <w:p w:rsidR="004A01A1" w:rsidRPr="008E1CA7" w:rsidRDefault="004A01A1" w:rsidP="008A686C">
            <w:pPr>
              <w:widowControl w:val="0"/>
              <w:suppressAutoHyphens/>
              <w:jc w:val="center"/>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человек</w:t>
            </w:r>
          </w:p>
        </w:tc>
        <w:tc>
          <w:tcPr>
            <w:tcW w:w="3485" w:type="pct"/>
            <w:vAlign w:val="center"/>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Свыше  1 000 человек – 5 баллов</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500 до 1000 человек - 4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200 до 500 человек - 3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Менее 200 человек - 2 балла</w:t>
            </w:r>
          </w:p>
          <w:p w:rsidR="004A01A1" w:rsidRPr="008E1CA7" w:rsidRDefault="004A01A1" w:rsidP="008A686C">
            <w:pPr>
              <w:widowControl w:val="0"/>
              <w:suppressAutoHyphens/>
              <w:rPr>
                <w:rFonts w:ascii="Times New Roman" w:hAnsi="Times New Roman" w:cs="Times New Roman"/>
                <w:bCs/>
                <w:sz w:val="20"/>
                <w:szCs w:val="20"/>
                <w:lang w:eastAsia="ru-RU"/>
              </w:rPr>
            </w:pPr>
            <w:r w:rsidRPr="008E1CA7">
              <w:rPr>
                <w:rFonts w:ascii="Times New Roman" w:hAnsi="Times New Roman" w:cs="Times New Roman"/>
                <w:sz w:val="20"/>
                <w:szCs w:val="20"/>
                <w:lang w:eastAsia="ru-RU"/>
              </w:rPr>
              <w:t>Нет регулярного состава – 1 балл</w:t>
            </w:r>
          </w:p>
        </w:tc>
      </w:tr>
      <w:tr w:rsidR="004A01A1" w:rsidRPr="008E1CA7" w:rsidTr="00D403B2">
        <w:trPr>
          <w:cantSplit/>
          <w:trHeight w:val="1277"/>
        </w:trPr>
        <w:tc>
          <w:tcPr>
            <w:tcW w:w="808" w:type="pct"/>
            <w:vAlign w:val="center"/>
          </w:tcPr>
          <w:p w:rsidR="004A01A1" w:rsidRPr="008E1CA7" w:rsidRDefault="004A01A1" w:rsidP="008A686C">
            <w:pPr>
              <w:widowControl w:val="0"/>
              <w:suppressAutoHyphens/>
              <w:ind w:right="-107" w:firstLine="110"/>
              <w:rPr>
                <w:rFonts w:ascii="Times New Roman" w:hAnsi="Times New Roman" w:cs="Times New Roman"/>
                <w:sz w:val="20"/>
                <w:szCs w:val="20"/>
                <w:lang w:eastAsia="ru-RU"/>
              </w:rPr>
            </w:pPr>
            <w:r w:rsidRPr="008E1CA7">
              <w:rPr>
                <w:rFonts w:ascii="Times New Roman" w:hAnsi="Times New Roman" w:cs="Times New Roman"/>
                <w:bCs/>
                <w:sz w:val="20"/>
                <w:szCs w:val="20"/>
                <w:lang w:eastAsia="ru-RU"/>
              </w:rPr>
              <w:t>Показатель 2</w:t>
            </w:r>
          </w:p>
        </w:tc>
        <w:tc>
          <w:tcPr>
            <w:tcW w:w="707" w:type="pct"/>
            <w:vAlign w:val="center"/>
          </w:tcPr>
          <w:p w:rsidR="004A01A1" w:rsidRPr="008E1CA7" w:rsidRDefault="004A01A1" w:rsidP="008A686C">
            <w:pPr>
              <w:widowControl w:val="0"/>
              <w:suppressAutoHyphens/>
              <w:jc w:val="center"/>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человек</w:t>
            </w:r>
          </w:p>
        </w:tc>
        <w:tc>
          <w:tcPr>
            <w:tcW w:w="3485" w:type="pct"/>
            <w:vAlign w:val="center"/>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bCs/>
                <w:sz w:val="20"/>
                <w:szCs w:val="20"/>
                <w:lang w:eastAsia="ru-RU"/>
              </w:rPr>
              <w:t>ЗМС свыше 1 человека – 5 баллов</w:t>
            </w:r>
          </w:p>
          <w:p w:rsidR="004A01A1" w:rsidRPr="008E1CA7" w:rsidRDefault="004A01A1" w:rsidP="008A686C">
            <w:pPr>
              <w:widowControl w:val="0"/>
              <w:suppressAutoHyphens/>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МСМК до 3 человек – 4 балла</w:t>
            </w:r>
          </w:p>
          <w:p w:rsidR="004A01A1" w:rsidRPr="008E1CA7" w:rsidRDefault="004A01A1" w:rsidP="008A686C">
            <w:pPr>
              <w:widowControl w:val="0"/>
              <w:suppressAutoHyphens/>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МС до 5 человек – 3 балла</w:t>
            </w:r>
          </w:p>
          <w:p w:rsidR="004A01A1" w:rsidRPr="008E1CA7" w:rsidRDefault="004A01A1" w:rsidP="008A686C">
            <w:pPr>
              <w:widowControl w:val="0"/>
              <w:suppressAutoHyphens/>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1 разряд и (или) КМС до 7 человек – 2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массовые разряды до 100 человек – 1 балл</w:t>
            </w:r>
          </w:p>
        </w:tc>
      </w:tr>
      <w:tr w:rsidR="004A01A1" w:rsidRPr="008E1CA7" w:rsidTr="00D403B2">
        <w:trPr>
          <w:cantSplit/>
          <w:trHeight w:val="557"/>
        </w:trPr>
        <w:tc>
          <w:tcPr>
            <w:tcW w:w="808" w:type="pct"/>
            <w:vAlign w:val="center"/>
          </w:tcPr>
          <w:p w:rsidR="004A01A1" w:rsidRPr="008E1CA7" w:rsidRDefault="004A01A1" w:rsidP="008A686C">
            <w:pPr>
              <w:widowControl w:val="0"/>
              <w:suppressAutoHyphens/>
              <w:ind w:right="-107" w:firstLine="110"/>
              <w:rPr>
                <w:rFonts w:ascii="Times New Roman" w:hAnsi="Times New Roman" w:cs="Times New Roman"/>
                <w:sz w:val="20"/>
                <w:szCs w:val="20"/>
                <w:lang w:eastAsia="ru-RU"/>
              </w:rPr>
            </w:pPr>
            <w:r w:rsidRPr="008E1CA7">
              <w:rPr>
                <w:rFonts w:ascii="Times New Roman" w:hAnsi="Times New Roman" w:cs="Times New Roman"/>
                <w:bCs/>
                <w:sz w:val="20"/>
                <w:szCs w:val="20"/>
                <w:lang w:eastAsia="ru-RU"/>
              </w:rPr>
              <w:lastRenderedPageBreak/>
              <w:t>Показатель 3</w:t>
            </w:r>
          </w:p>
        </w:tc>
        <w:tc>
          <w:tcPr>
            <w:tcW w:w="707" w:type="pct"/>
            <w:vAlign w:val="center"/>
          </w:tcPr>
          <w:p w:rsidR="004A01A1" w:rsidRPr="008E1CA7" w:rsidRDefault="004A01A1" w:rsidP="008A686C">
            <w:pPr>
              <w:widowControl w:val="0"/>
              <w:suppressAutoHyphens/>
              <w:jc w:val="center"/>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человеко-дней</w:t>
            </w:r>
          </w:p>
        </w:tc>
        <w:tc>
          <w:tcPr>
            <w:tcW w:w="3485" w:type="pct"/>
            <w:vAlign w:val="center"/>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Свыше 2400 ч/дн в год – 5 баллов</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1800 ч/дн до 2400 ч/дн в год – 4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1200 ч/дн до 1800 ч/дн – 3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600 ч/дн в год до 1200 ч/дн – 2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До 600 ч/дн в год – 1 балл</w:t>
            </w:r>
          </w:p>
        </w:tc>
      </w:tr>
      <w:tr w:rsidR="004A01A1" w:rsidRPr="008E1CA7" w:rsidTr="00D403B2">
        <w:trPr>
          <w:cantSplit/>
          <w:trHeight w:val="1223"/>
        </w:trPr>
        <w:tc>
          <w:tcPr>
            <w:tcW w:w="808" w:type="pct"/>
            <w:vAlign w:val="center"/>
          </w:tcPr>
          <w:p w:rsidR="004A01A1" w:rsidRPr="008E1CA7" w:rsidRDefault="004A01A1" w:rsidP="008A686C">
            <w:pPr>
              <w:widowControl w:val="0"/>
              <w:suppressAutoHyphens/>
              <w:ind w:right="-107" w:firstLine="110"/>
              <w:rPr>
                <w:rFonts w:ascii="Times New Roman" w:hAnsi="Times New Roman" w:cs="Times New Roman"/>
                <w:sz w:val="20"/>
                <w:szCs w:val="20"/>
                <w:lang w:eastAsia="ru-RU"/>
              </w:rPr>
            </w:pPr>
            <w:r w:rsidRPr="008E1CA7">
              <w:rPr>
                <w:rFonts w:ascii="Times New Roman" w:hAnsi="Times New Roman" w:cs="Times New Roman"/>
                <w:bCs/>
                <w:sz w:val="20"/>
                <w:szCs w:val="20"/>
                <w:lang w:eastAsia="ru-RU"/>
              </w:rPr>
              <w:t>Показатель 4</w:t>
            </w:r>
          </w:p>
        </w:tc>
        <w:tc>
          <w:tcPr>
            <w:tcW w:w="707" w:type="pct"/>
            <w:vAlign w:val="center"/>
          </w:tcPr>
          <w:p w:rsidR="004A01A1" w:rsidRPr="008E1CA7" w:rsidRDefault="004A01A1" w:rsidP="008A686C">
            <w:pPr>
              <w:widowControl w:val="0"/>
              <w:suppressAutoHyphens/>
              <w:jc w:val="center"/>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ЕПС</w:t>
            </w:r>
          </w:p>
        </w:tc>
        <w:tc>
          <w:tcPr>
            <w:tcW w:w="3485" w:type="pct"/>
            <w:vAlign w:val="center"/>
          </w:tcPr>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Свыше 300 – 5 баллов</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200 до 300 – 4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100 – до 200 – 3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От 50 – до 100 – 2 балла</w:t>
            </w:r>
          </w:p>
          <w:p w:rsidR="004A01A1" w:rsidRPr="008E1CA7" w:rsidRDefault="004A01A1" w:rsidP="008A686C">
            <w:pPr>
              <w:widowControl w:val="0"/>
              <w:suppressAutoHyphens/>
              <w:rPr>
                <w:rFonts w:ascii="Times New Roman" w:hAnsi="Times New Roman" w:cs="Times New Roman"/>
                <w:sz w:val="20"/>
                <w:szCs w:val="20"/>
                <w:lang w:eastAsia="ru-RU"/>
              </w:rPr>
            </w:pPr>
            <w:r w:rsidRPr="008E1CA7">
              <w:rPr>
                <w:rFonts w:ascii="Times New Roman" w:hAnsi="Times New Roman" w:cs="Times New Roman"/>
                <w:sz w:val="20"/>
                <w:szCs w:val="20"/>
                <w:lang w:eastAsia="ru-RU"/>
              </w:rPr>
              <w:t>Менее 50 – 1 балл</w:t>
            </w:r>
          </w:p>
        </w:tc>
      </w:tr>
      <w:tr w:rsidR="004A01A1" w:rsidRPr="008E1CA7" w:rsidTr="00D403B2">
        <w:trPr>
          <w:cantSplit/>
          <w:trHeight w:val="1223"/>
        </w:trPr>
        <w:tc>
          <w:tcPr>
            <w:tcW w:w="808" w:type="pct"/>
            <w:vAlign w:val="center"/>
          </w:tcPr>
          <w:p w:rsidR="004A01A1" w:rsidRPr="008E1CA7" w:rsidRDefault="004A01A1" w:rsidP="008A686C">
            <w:pPr>
              <w:widowControl w:val="0"/>
              <w:suppressAutoHyphens/>
              <w:ind w:right="-107" w:firstLine="110"/>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Показатель 5</w:t>
            </w:r>
          </w:p>
        </w:tc>
        <w:tc>
          <w:tcPr>
            <w:tcW w:w="707" w:type="pct"/>
            <w:vAlign w:val="center"/>
          </w:tcPr>
          <w:p w:rsidR="004A01A1" w:rsidRPr="008E1CA7" w:rsidRDefault="004A01A1" w:rsidP="008A686C">
            <w:pPr>
              <w:widowControl w:val="0"/>
              <w:suppressAutoHyphens/>
              <w:jc w:val="center"/>
              <w:rPr>
                <w:rFonts w:ascii="Times New Roman" w:hAnsi="Times New Roman" w:cs="Times New Roman"/>
                <w:bCs/>
                <w:sz w:val="20"/>
                <w:szCs w:val="20"/>
                <w:lang w:eastAsia="ru-RU"/>
              </w:rPr>
            </w:pPr>
            <w:r w:rsidRPr="008E1CA7">
              <w:rPr>
                <w:rFonts w:ascii="Times New Roman" w:hAnsi="Times New Roman" w:cs="Times New Roman"/>
                <w:bCs/>
                <w:sz w:val="20"/>
                <w:szCs w:val="20"/>
                <w:lang w:eastAsia="ru-RU"/>
              </w:rPr>
              <w:t>человек</w:t>
            </w:r>
          </w:p>
        </w:tc>
        <w:tc>
          <w:tcPr>
            <w:tcW w:w="3485" w:type="pct"/>
            <w:vAlign w:val="center"/>
          </w:tcPr>
          <w:p w:rsidR="004A01A1" w:rsidRPr="008E1CA7" w:rsidRDefault="004A01A1" w:rsidP="008A686C">
            <w:pPr>
              <w:widowControl w:val="0"/>
              <w:suppressAutoHyphens/>
              <w:ind w:right="-141"/>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Олимпийски игры (1-6 место) до 5 чел.– 5 баллов</w:t>
            </w:r>
          </w:p>
          <w:p w:rsidR="004A01A1" w:rsidRPr="008E1CA7" w:rsidRDefault="004A01A1" w:rsidP="008A686C">
            <w:pPr>
              <w:widowControl w:val="0"/>
              <w:suppressAutoHyphens/>
              <w:ind w:right="-141"/>
              <w:rPr>
                <w:rFonts w:ascii="Times New Roman" w:hAnsi="Times New Roman" w:cs="Times New Roman"/>
                <w:sz w:val="20"/>
                <w:szCs w:val="20"/>
                <w:lang w:eastAsia="ru-RU"/>
              </w:rPr>
            </w:pPr>
            <w:r w:rsidRPr="008E1CA7">
              <w:rPr>
                <w:rFonts w:ascii="Times New Roman" w:hAnsi="Times New Roman" w:cs="Times New Roman"/>
                <w:sz w:val="20"/>
                <w:szCs w:val="20"/>
                <w:lang w:eastAsia="ru-RU"/>
              </w:rPr>
              <w:t>Олимпийские игры (участие) – 4 балла</w:t>
            </w:r>
          </w:p>
          <w:p w:rsidR="004A01A1" w:rsidRPr="008E1CA7" w:rsidRDefault="004A01A1" w:rsidP="008A686C">
            <w:pPr>
              <w:widowControl w:val="0"/>
              <w:suppressAutoHyphens/>
              <w:ind w:right="-141"/>
              <w:rPr>
                <w:rFonts w:ascii="Times New Roman" w:hAnsi="Times New Roman" w:cs="Times New Roman"/>
                <w:sz w:val="20"/>
                <w:szCs w:val="20"/>
                <w:lang w:eastAsia="ru-RU"/>
              </w:rPr>
            </w:pPr>
            <w:r w:rsidRPr="008E1CA7">
              <w:rPr>
                <w:rFonts w:ascii="Times New Roman" w:hAnsi="Times New Roman" w:cs="Times New Roman"/>
                <w:sz w:val="20"/>
                <w:szCs w:val="20"/>
                <w:lang w:eastAsia="ru-RU"/>
              </w:rPr>
              <w:t>Чемпионаты и первенства мира (1-3 место) до 3 чел. – 3 балла</w:t>
            </w:r>
          </w:p>
          <w:p w:rsidR="004A01A1" w:rsidRPr="008E1CA7" w:rsidRDefault="004A01A1" w:rsidP="008A686C">
            <w:pPr>
              <w:widowControl w:val="0"/>
              <w:suppressAutoHyphens/>
              <w:ind w:right="-141"/>
              <w:rPr>
                <w:rFonts w:ascii="Times New Roman" w:hAnsi="Times New Roman" w:cs="Times New Roman"/>
                <w:sz w:val="20"/>
                <w:szCs w:val="20"/>
                <w:lang w:eastAsia="ru-RU"/>
              </w:rPr>
            </w:pPr>
            <w:r w:rsidRPr="008E1CA7">
              <w:rPr>
                <w:rFonts w:ascii="Times New Roman" w:hAnsi="Times New Roman" w:cs="Times New Roman"/>
                <w:sz w:val="20"/>
                <w:szCs w:val="20"/>
                <w:lang w:eastAsia="ru-RU"/>
              </w:rPr>
              <w:t>Чемпионаты и первенства Европы (1-3 место) до 5 чел. – 2 балла</w:t>
            </w:r>
          </w:p>
          <w:p w:rsidR="004A01A1" w:rsidRPr="008E1CA7" w:rsidRDefault="004A01A1" w:rsidP="008A686C">
            <w:pPr>
              <w:widowControl w:val="0"/>
              <w:suppressAutoHyphens/>
              <w:ind w:right="-141"/>
              <w:rPr>
                <w:rFonts w:ascii="Times New Roman" w:hAnsi="Times New Roman" w:cs="Times New Roman"/>
                <w:sz w:val="20"/>
                <w:szCs w:val="20"/>
                <w:lang w:eastAsia="ru-RU"/>
              </w:rPr>
            </w:pPr>
            <w:r w:rsidRPr="008E1CA7">
              <w:rPr>
                <w:rFonts w:ascii="Times New Roman" w:hAnsi="Times New Roman" w:cs="Times New Roman"/>
                <w:sz w:val="20"/>
                <w:szCs w:val="20"/>
                <w:lang w:eastAsia="ru-RU"/>
              </w:rPr>
              <w:t>Чемпионаты и первенства России (1-3 место) до 10 чел. – 1 балл</w:t>
            </w:r>
          </w:p>
        </w:tc>
      </w:tr>
    </w:tbl>
    <w:p w:rsidR="004A01A1" w:rsidRPr="008E1CA7" w:rsidRDefault="004A01A1" w:rsidP="00B733A0">
      <w:pPr>
        <w:widowControl w:val="0"/>
        <w:suppressAutoHyphens/>
        <w:spacing w:line="276" w:lineRule="auto"/>
        <w:ind w:firstLine="540"/>
        <w:jc w:val="both"/>
        <w:rPr>
          <w:rFonts w:ascii="Times New Roman" w:hAnsi="Times New Roman" w:cs="Times New Roman"/>
          <w:sz w:val="28"/>
          <w:szCs w:val="28"/>
          <w:lang w:eastAsia="ru-RU"/>
        </w:rPr>
      </w:pPr>
    </w:p>
    <w:p w:rsidR="004A01A1" w:rsidRPr="008E1CA7" w:rsidRDefault="004A01A1" w:rsidP="00B733A0">
      <w:pPr>
        <w:widowControl w:val="0"/>
        <w:suppressAutoHyphens/>
        <w:spacing w:line="276" w:lineRule="auto"/>
        <w:ind w:firstLine="54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Шаг 3. Определить категорию организации.</w:t>
      </w:r>
    </w:p>
    <w:p w:rsidR="004A01A1" w:rsidRPr="008E1CA7" w:rsidRDefault="004A01A1" w:rsidP="00B733A0">
      <w:pPr>
        <w:widowControl w:val="0"/>
        <w:suppressAutoHyphens/>
        <w:spacing w:line="276" w:lineRule="auto"/>
        <w:ind w:firstLine="54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К 1 категории относятся организации, имеющие в своем составе отделения, сумма расчетных плановых показателей которых превышает 20 баллов.</w:t>
      </w:r>
    </w:p>
    <w:p w:rsidR="004A01A1" w:rsidRPr="008E1CA7" w:rsidRDefault="004A01A1" w:rsidP="00B733A0">
      <w:pPr>
        <w:widowControl w:val="0"/>
        <w:suppressAutoHyphens/>
        <w:spacing w:line="276" w:lineRule="auto"/>
        <w:ind w:firstLine="54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Ко 2 категории относятся организации, имеющие в своем составе отделения, сумма расчетных плановых показателей которых от 15 до 20 баллов.</w:t>
      </w:r>
    </w:p>
    <w:p w:rsidR="004A01A1" w:rsidRPr="008E1CA7" w:rsidRDefault="004A01A1" w:rsidP="00B733A0">
      <w:pPr>
        <w:widowControl w:val="0"/>
        <w:suppressAutoHyphens/>
        <w:spacing w:line="276" w:lineRule="auto"/>
        <w:ind w:firstLine="54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К 3 категории относятся организации, сумма расчетных плановых показателей которых от 10 до 14 баллов.</w:t>
      </w:r>
    </w:p>
    <w:p w:rsidR="004A01A1" w:rsidRPr="008E1CA7" w:rsidRDefault="004A01A1" w:rsidP="00B733A0">
      <w:pPr>
        <w:widowControl w:val="0"/>
        <w:suppressAutoHyphens/>
        <w:spacing w:line="276" w:lineRule="auto"/>
        <w:ind w:firstLine="54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 4 категории относятся организации, сумма расчетных плановых показателей которых не </w:t>
      </w:r>
      <w:r w:rsidRPr="008E1CA7">
        <w:rPr>
          <w:rFonts w:ascii="Times New Roman" w:hAnsi="Times New Roman" w:cs="Times New Roman"/>
          <w:sz w:val="28"/>
          <w:szCs w:val="28"/>
          <w:shd w:val="clear" w:color="auto" w:fill="FFFFFF"/>
          <w:lang w:eastAsia="ru-RU"/>
        </w:rPr>
        <w:t>превышает 9 балла</w:t>
      </w:r>
      <w:r w:rsidRPr="008E1CA7">
        <w:rPr>
          <w:rFonts w:ascii="Times New Roman" w:hAnsi="Times New Roman" w:cs="Times New Roman"/>
          <w:sz w:val="28"/>
          <w:szCs w:val="28"/>
          <w:lang w:eastAsia="ru-RU"/>
        </w:rPr>
        <w:t>.</w:t>
      </w:r>
    </w:p>
    <w:p w:rsidR="004A01A1" w:rsidRPr="008E1CA7" w:rsidRDefault="004A01A1" w:rsidP="00CA3C91">
      <w:pPr>
        <w:pStyle w:val="3"/>
        <w:widowControl w:val="0"/>
        <w:numPr>
          <w:ilvl w:val="2"/>
          <w:numId w:val="25"/>
        </w:numPr>
        <w:ind w:hanging="371"/>
        <w:jc w:val="both"/>
        <w:rPr>
          <w:rFonts w:ascii="Times New Roman" w:hAnsi="Times New Roman"/>
          <w:b w:val="0"/>
          <w:color w:val="auto"/>
          <w:sz w:val="28"/>
          <w:szCs w:val="28"/>
          <w:lang w:eastAsia="ru-RU"/>
        </w:rPr>
      </w:pPr>
      <w:bookmarkStart w:id="85" w:name="_Toc380751724"/>
      <w:r w:rsidRPr="008E1CA7">
        <w:rPr>
          <w:rFonts w:ascii="Times New Roman" w:hAnsi="Times New Roman"/>
          <w:b w:val="0"/>
          <w:color w:val="auto"/>
          <w:sz w:val="28"/>
          <w:szCs w:val="28"/>
          <w:lang w:eastAsia="ru-RU"/>
        </w:rPr>
        <w:t>Тарификационные списки работников</w:t>
      </w:r>
      <w:bookmarkEnd w:id="85"/>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Количественный расчет кадровой потребности организации, осуществляющей спортивную подготовку, осуществляется на основе тарификационных списков работников. В планово-расчетные показатели необходимо включать количество лиц, осуществляющих спортивную подготовку, а также режим эксплуатации спортивных сооружений, на которых осуществляется реализация программ спортивной подготовки (в случае, если они находятся в собственности организации или переданы ей на праве оперативного управления).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Для организации и осуществления методической (научно-методической) работы в организации, осуществляющей спортивную подготовку, в штатное расписание вводятся ставки инструкторов-методистов (методистов) из расчета одна ставка инструктора-методиста (методиста) на шесть ставок тренеров-преподавателей, при этом возможно создание соответствующего структурного подразделения (методический отдел, кабинет, служба).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Нормирование труда тренеров, тренеров-преподавателей и других специалистов организаций проводится в соответствии с локальными нормативными актами организации (учреждения). Тарифицирование работников составляется </w:t>
      </w:r>
      <w:r w:rsidRPr="008E1CA7">
        <w:rPr>
          <w:rFonts w:ascii="Times New Roman" w:hAnsi="Times New Roman" w:cs="Times New Roman"/>
          <w:sz w:val="28"/>
          <w:szCs w:val="28"/>
        </w:rPr>
        <w:lastRenderedPageBreak/>
        <w:t>ежегодно, не позднее, чем за две недели до начала тренировочного сезона.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Тарифицирование специалистов, участвующих в реализации программ спортивной подготовки с несколькими группами занимающихся, может осуществляться с применением разных методов по каждой группе. При этом не допускается применение нескольких методов одновременно к тарифицированию работы специалистов с одной и той же группой.</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Численность тренерского состава организации (учреждения) определяется сводным планом комплектования организации, осуществляющей спортивную подготовку, утверждаемым учредителем и сформированным на основе планов комплектования по каждому виду спорта отдельно. При этом учитывается количество тренировочных групп и количество часов, предусмотренных программой спортивной подготовки. </w:t>
      </w:r>
      <w:r w:rsidRPr="008E1CA7">
        <w:rPr>
          <w:rFonts w:ascii="Times New Roman" w:hAnsi="Times New Roman" w:cs="Times New Roman"/>
          <w:bCs/>
          <w:sz w:val="28"/>
          <w:szCs w:val="28"/>
        </w:rPr>
        <w:t>Примерная форма сводного плана комплектования организации, осуществляющей спортивную подготовку,</w:t>
      </w:r>
      <w:r w:rsidRPr="008E1CA7">
        <w:rPr>
          <w:rFonts w:ascii="Times New Roman" w:hAnsi="Times New Roman" w:cs="Times New Roman"/>
          <w:sz w:val="28"/>
          <w:szCs w:val="28"/>
        </w:rPr>
        <w:t xml:space="preserve"> приведена в Приложении № 2</w:t>
      </w:r>
      <w:r w:rsidRPr="008E1CA7">
        <w:rPr>
          <w:rFonts w:ascii="Times New Roman" w:hAnsi="Times New Roman" w:cs="Times New Roman"/>
          <w:sz w:val="28"/>
          <w:szCs w:val="28"/>
          <w:lang w:eastAsia="ru-RU"/>
        </w:rPr>
        <w:t xml:space="preserve"> к настоящим Методическим рекомендациям</w:t>
      </w:r>
      <w:r w:rsidRPr="008E1CA7">
        <w:rPr>
          <w:rFonts w:ascii="Times New Roman" w:hAnsi="Times New Roman" w:cs="Times New Roman"/>
          <w:sz w:val="28"/>
          <w:szCs w:val="28"/>
        </w:rPr>
        <w:t>.</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расчете тренировочных часов на проведение занятий, начиная с групп начальной подготовки, следует предусматривать дополнительное количество часов (в пределах общей нормы часов, предусмотренных на реализацию программы спортивной подготовки) для привлечения кроме основного тренера (тренера-преподавателя) и тренера (тренера-преподавателя) по общефизической подготовке, хореографа и других необходимых специалистов в соответствии с обоснованием и расчетами на основе утвержденной программы спортивной подготовки. Обоснование привлечения нескольких специалистов для одновременной работы с группой указано в федеральных стандартах спортивной подготовки по виду спорта. При этом оплата труда данных специалистов, работающих одновременно с одной или несколькими группами спортивной подготовки (или индивидуально со спортсменами), осуществляется в порядке, предусмотренном коллективным договором или другим локальным актом организации (учреждения). В этом случае дискриминация труда тренерского состава и снижение заработной платы, при условии одновременной работы нескольких тренеров, не допускается.</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(спортивной дисциплине) допускается привлечение дополнительно второго тренера (иного специалиста, указанного в пункте 1.2.7) при условии их одновременной работы с лицами, проходящими спортивную подготовку.</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 основе утвержденного сводного плана комплектования рассчитывается государственное (муниципальное) задание организации, осуществляющей спортивную подготовку.</w:t>
      </w:r>
    </w:p>
    <w:p w:rsidR="004A01A1" w:rsidRPr="008E1CA7" w:rsidRDefault="004A01A1" w:rsidP="00CA3C91">
      <w:pPr>
        <w:pStyle w:val="3"/>
        <w:widowControl w:val="0"/>
        <w:numPr>
          <w:ilvl w:val="2"/>
          <w:numId w:val="25"/>
        </w:numPr>
        <w:ind w:left="0" w:firstLine="709"/>
        <w:jc w:val="both"/>
        <w:rPr>
          <w:rFonts w:ascii="Times New Roman" w:hAnsi="Times New Roman"/>
          <w:b w:val="0"/>
          <w:color w:val="auto"/>
          <w:sz w:val="28"/>
          <w:szCs w:val="28"/>
          <w:lang w:eastAsia="ru-RU"/>
        </w:rPr>
      </w:pPr>
      <w:bookmarkStart w:id="86" w:name="_Toc380751725"/>
      <w:r w:rsidRPr="008E1CA7">
        <w:rPr>
          <w:rFonts w:ascii="Times New Roman" w:hAnsi="Times New Roman"/>
          <w:b w:val="0"/>
          <w:color w:val="auto"/>
          <w:sz w:val="28"/>
          <w:szCs w:val="28"/>
          <w:lang w:eastAsia="ru-RU"/>
        </w:rPr>
        <w:lastRenderedPageBreak/>
        <w:t>Повышение квалификации и профессиональная подготовка (переподготовка) работников</w:t>
      </w:r>
      <w:bookmarkEnd w:id="86"/>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 осуществляющая спортивную подготовку, самостоятельно осуществляют мероприятия по повышению квалификации тренерского состава и других специалистов, включающие в себя следующие виды обучения: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краткосрочное тематическое обучение по вопросам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тематические и проблемные семинары по научно-практическим вопросам совершенствования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длительное обучение тренерского состава и других специалистов в образовательной организации, имеющей соответствующую лицензию, для углубленного изучения актуальных проблем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 организацию, осуществляющую спортивную подготовку, возлагается обязанность повышать квалификацию тренерского состава и других специалистов не реже чем один раз в три года, в том числе, создавая необходимые условия для обучения без отрыва от основной работы.</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Профессиональная подготовка, переподготовка, повышение квалификации работников и их обучение могут проводиться как на базе самой организации, осуществляющей спортивную подготовку, так и в образовательных организациях дополнительного профессионального образования, имеющих соответствующую лицензию, на основании договоров оказания услуг.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Организациям, осуществляющим спортивную подготовку, рекомендуется разработать локальный акт – Положение о повышении квалификации, профессиональной подготовке и переподготовке работников, в котором предусмотреть:</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количество работников, ежегодно направляемых на обучение за счет средств организации (учреждения);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перечень видов и тематических направлений подготовки кадров, по которым тренерский состав и другие специалисты проходят обучение, подготовку и переподготовку по инициативе работодателя и, соответственно, за счет средств организации (учреждения);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категории работников, которые могут обучаться по собственной инициативе и за свой счет.</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Работники организации, осуществляющей спортивную подготовку, направляются на соответствующую подготовку в определенные сроки, в соответствии с утвержденным в организации, осуществляющей спортивную подготовку планом повышения квалификации на основании приказа руководителя (директора) организации (учреждения).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По окончании обучения работник представляет в организацию (учреждение), полученное по результатам обучения, свидетельство, сертификат или диплом (или </w:t>
      </w:r>
      <w:r w:rsidRPr="008E1CA7">
        <w:rPr>
          <w:rFonts w:ascii="Times New Roman" w:hAnsi="Times New Roman" w:cs="Times New Roman"/>
          <w:sz w:val="28"/>
          <w:szCs w:val="28"/>
        </w:rPr>
        <w:lastRenderedPageBreak/>
        <w:t>копию) и в случае обучения за счет организации (учреждения) договор, счет-фактуру и акт выполненных работ об оказании образовательных услуг.</w:t>
      </w:r>
    </w:p>
    <w:p w:rsidR="004A01A1" w:rsidRPr="008E1CA7" w:rsidRDefault="004A01A1" w:rsidP="00CA3C91">
      <w:pPr>
        <w:pStyle w:val="3"/>
        <w:widowControl w:val="0"/>
        <w:numPr>
          <w:ilvl w:val="2"/>
          <w:numId w:val="25"/>
        </w:numPr>
        <w:ind w:hanging="371"/>
        <w:jc w:val="both"/>
        <w:rPr>
          <w:rFonts w:ascii="Times New Roman" w:hAnsi="Times New Roman"/>
          <w:b w:val="0"/>
          <w:color w:val="auto"/>
          <w:sz w:val="28"/>
          <w:szCs w:val="28"/>
          <w:lang w:eastAsia="ru-RU"/>
        </w:rPr>
      </w:pPr>
      <w:bookmarkStart w:id="87" w:name="_Toc380751726"/>
      <w:r w:rsidRPr="008E1CA7">
        <w:rPr>
          <w:rFonts w:ascii="Times New Roman" w:hAnsi="Times New Roman"/>
          <w:b w:val="0"/>
          <w:color w:val="auto"/>
          <w:sz w:val="28"/>
          <w:szCs w:val="28"/>
          <w:lang w:eastAsia="ru-RU"/>
        </w:rPr>
        <w:t>Аттестация работников</w:t>
      </w:r>
      <w:bookmarkEnd w:id="87"/>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Организации, осуществляющие спортивную подготовку, с целью установления соответствия работника занимаемой должности, проводят аттестацию на основании самостоятельно утвержденного Положения об аттестации работников.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Аттестация работников призвана способствовать повышению уровня профессионального мастерства и компетенции, квалификации, улучшению качества и эффективности работы руководителей, тренерского состава и других работников, оптимальной расстановки кадров, заинтересованности работников в результатах труда, приведения в соответствие наименований должностей работников с квалификационными требованиями по должности.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bCs/>
          <w:sz w:val="28"/>
          <w:szCs w:val="28"/>
        </w:rPr>
        <w:t>Основные положения о порядке проведения аттестации работников организаций, осуществляющих спортивную подготовку</w:t>
      </w:r>
      <w:r w:rsidRPr="008E1CA7">
        <w:rPr>
          <w:rFonts w:ascii="Times New Roman" w:hAnsi="Times New Roman" w:cs="Times New Roman"/>
          <w:sz w:val="28"/>
          <w:szCs w:val="28"/>
        </w:rPr>
        <w:t xml:space="preserve">, приведены в </w:t>
      </w:r>
      <w:r w:rsidRPr="008E1CA7">
        <w:rPr>
          <w:rFonts w:ascii="Times New Roman" w:hAnsi="Times New Roman" w:cs="Times New Roman"/>
          <w:sz w:val="28"/>
          <w:szCs w:val="28"/>
        </w:rPr>
        <w:br/>
        <w:t>Приложении № 3</w:t>
      </w:r>
      <w:r w:rsidRPr="008E1CA7">
        <w:rPr>
          <w:rFonts w:ascii="Times New Roman" w:hAnsi="Times New Roman" w:cs="Times New Roman"/>
          <w:sz w:val="28"/>
          <w:szCs w:val="28"/>
          <w:lang w:eastAsia="ru-RU"/>
        </w:rPr>
        <w:t xml:space="preserve"> к настоящим Методическим рекомендациям</w:t>
      </w:r>
      <w:r w:rsidRPr="008E1CA7">
        <w:rPr>
          <w:rFonts w:ascii="Times New Roman" w:hAnsi="Times New Roman" w:cs="Times New Roman"/>
          <w:sz w:val="28"/>
          <w:szCs w:val="28"/>
        </w:rPr>
        <w:t>.</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случае установления нормативными актами муниципальных органов местного самоуправления, органов государственной власти субъекта Российской Федерации систем оплаты труда, предусматривающих квалификационные категории для руководителей, тренерского состава и других специалистов и работников организаций спортивной подготовки и устанавливающих доплаты и надбавки за указанные категории, то по решению указанных органов исполнительной власти могут при органах управления в сфере физической культуры и спорта создаваться аттестационные комиссии, рассматривающие вопросы присвоения квалификационных категорий работникам.</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Рекомендуется устанавливать традиционно сложившиеся в системе спортивной подготовки, следующие квалификационные категории тренеров и инструкторов-методистов: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вторая;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первая;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высшая. </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Соответствующим решением органов исполнительной власти в области физической культуры и спорта, наделенных в установленном законодательством органов исполнительной власти субъектов Российской Федерации и органов местного самоуправления порядке полномочиями по проведению указанной аттестации возможна передача права рассмотрения вопросов по присвоению второй и первой квалификационных категорий аттестационным комиссиям организаций, осуществляющих спортивную подготовку.</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bCs/>
          <w:sz w:val="28"/>
          <w:szCs w:val="28"/>
        </w:rPr>
        <w:t xml:space="preserve">Примерные критерии оценки результатов профессиональной деятельности </w:t>
      </w:r>
      <w:r w:rsidRPr="008E1CA7">
        <w:rPr>
          <w:rFonts w:ascii="Times New Roman" w:hAnsi="Times New Roman" w:cs="Times New Roman"/>
          <w:bCs/>
          <w:sz w:val="28"/>
          <w:szCs w:val="28"/>
        </w:rPr>
        <w:lastRenderedPageBreak/>
        <w:t>тренеров и инструкторов-методистов организаций, осуществляющих спортивную подготовку</w:t>
      </w:r>
      <w:r w:rsidRPr="008E1CA7">
        <w:rPr>
          <w:rFonts w:ascii="Times New Roman" w:hAnsi="Times New Roman" w:cs="Times New Roman"/>
          <w:sz w:val="28"/>
          <w:szCs w:val="28"/>
        </w:rPr>
        <w:t>, приведены в Приложении № 4</w:t>
      </w:r>
      <w:r w:rsidRPr="008E1CA7">
        <w:rPr>
          <w:rFonts w:ascii="Times New Roman" w:hAnsi="Times New Roman" w:cs="Times New Roman"/>
          <w:sz w:val="28"/>
          <w:szCs w:val="28"/>
          <w:lang w:eastAsia="ru-RU"/>
        </w:rPr>
        <w:t xml:space="preserve"> к настоящим Методическим рекомендациям</w:t>
      </w:r>
      <w:r w:rsidRPr="008E1CA7">
        <w:rPr>
          <w:rFonts w:ascii="Times New Roman" w:hAnsi="Times New Roman" w:cs="Times New Roman"/>
          <w:sz w:val="28"/>
          <w:szCs w:val="28"/>
        </w:rPr>
        <w:t>.</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Уровень квалификации лиц, осуществляющих спортивную подготовку, должен соответствовать следующим требованиям:</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 этапе начальной подготовки обязательное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 тренировочном этапе (спортивной специализации) обязательное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 этапах совершенствования спортивного мастерства и высшего спортивного мастерства обязательное наличие высшего профессионального образования и стажа работы по специальности не менее трех лет.</w:t>
      </w:r>
    </w:p>
    <w:p w:rsidR="004A01A1" w:rsidRPr="008E1CA7" w:rsidRDefault="004A01A1" w:rsidP="00B733A0">
      <w:pPr>
        <w:widowControl w:val="0"/>
        <w:shd w:val="clear" w:color="auto" w:fill="FFFFFF"/>
        <w:tabs>
          <w:tab w:val="left" w:pos="1336"/>
        </w:tabs>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Рекомендуется предусматривать в территориальных соглашениях, в коллективных договорах организаций, осуществляющих спортивную подготовку следующие положения:</w:t>
      </w:r>
    </w:p>
    <w:p w:rsidR="004A01A1" w:rsidRPr="008E1CA7" w:rsidRDefault="004A01A1" w:rsidP="00B733A0">
      <w:pPr>
        <w:widowControl w:val="0"/>
        <w:shd w:val="clear" w:color="auto" w:fill="FFFFFF"/>
        <w:tabs>
          <w:tab w:val="left" w:pos="1213"/>
        </w:tab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а) производить оплату труда специалистов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в следующих случаях:</w:t>
      </w:r>
    </w:p>
    <w:p w:rsidR="004A01A1" w:rsidRPr="008E1CA7" w:rsidRDefault="004A01A1" w:rsidP="00B733A0">
      <w:pPr>
        <w:widowControl w:val="0"/>
        <w:shd w:val="clear" w:color="auto" w:fill="FFFFFF"/>
        <w:tabs>
          <w:tab w:val="left" w:pos="1213"/>
        </w:tab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при работе в должности, по которой установлена квалификационная категория, независимо от вида спорта, этапа подготовки, организационно-правовой формы, типа и вида учреждения (организации);</w:t>
      </w:r>
    </w:p>
    <w:p w:rsidR="004A01A1" w:rsidRPr="008E1CA7" w:rsidRDefault="004A01A1" w:rsidP="00B733A0">
      <w:pPr>
        <w:widowControl w:val="0"/>
        <w:shd w:val="clear" w:color="auto" w:fill="FFFFFF"/>
        <w:tabs>
          <w:tab w:val="left" w:pos="1213"/>
        </w:tab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при возобновлении работы в должности, по которой установлена квалификационная категория, независимо от перерывов в работе, если не истек срок действия квалификационной категории;</w:t>
      </w:r>
    </w:p>
    <w:p w:rsidR="004A01A1" w:rsidRPr="008E1CA7" w:rsidRDefault="004A01A1" w:rsidP="00B733A0">
      <w:pPr>
        <w:widowControl w:val="0"/>
        <w:shd w:val="clear" w:color="auto" w:fill="FFFFFF"/>
        <w:tabs>
          <w:tab w:val="left" w:pos="1213"/>
        </w:tab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при выполнении работы на разных должностях, по которым совпадают должностные обязанности, учебные программы, профили работы  в следующих случаях (а также в случаях, если по выполняемой работе совпадают профили работы (деятельности);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б) в целях материальной поддержки специалистов,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 после выхода из указанного отпуска;</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 xml:space="preserve">в) в случае истечения у специалиста перед наступлением пенсионного возраста срока действия квалификационной категории сохранять </w:t>
      </w:r>
      <w:r w:rsidRPr="008E1CA7">
        <w:rPr>
          <w:rFonts w:ascii="Times New Roman" w:hAnsi="Times New Roman" w:cs="Times New Roman"/>
          <w:spacing w:val="-1"/>
          <w:sz w:val="28"/>
          <w:szCs w:val="28"/>
          <w:lang w:eastAsia="ru-RU"/>
        </w:rPr>
        <w:t xml:space="preserve">оплату труда с учетом имевшейся квалификационной категории до дня наступления </w:t>
      </w:r>
      <w:r w:rsidRPr="008E1CA7">
        <w:rPr>
          <w:rFonts w:ascii="Times New Roman" w:hAnsi="Times New Roman" w:cs="Times New Roman"/>
          <w:sz w:val="28"/>
          <w:szCs w:val="28"/>
          <w:lang w:eastAsia="ru-RU"/>
        </w:rPr>
        <w:t>пенсионного возраста, но не более чем на один год;</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г) освобождать специалистов, в случае наличия у них почетных званий, начинающихся со  слова «Заслуженный», от прохождения экспертной оценки каждые пять лет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 освобождать от прохождения экспертной оценки в случае  получения награды или победы в конкурсе специалистов (за каждую – единожды)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 в случаях:</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получения государственных наград за достигнутые результаты деятельности в области физической культуры и спорта(медаль, орден);</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победы на областном, межрегиональном или всероссийском этапах конкурсов (олимпиад) профессионального мастерства, в том числе в номинациях; </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награждения нагрудным  знаком, название которого начинается со слов «Почетный работник»;</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награждения значком, название которого начинается со слова «Отличник».</w:t>
      </w:r>
    </w:p>
    <w:p w:rsidR="004A01A1" w:rsidRPr="008E1CA7" w:rsidRDefault="004A01A1" w:rsidP="00B733A0">
      <w:pPr>
        <w:widowControl w:val="0"/>
        <w:tabs>
          <w:tab w:val="left" w:pos="0"/>
        </w:tabs>
        <w:spacing w:line="276" w:lineRule="auto"/>
        <w:ind w:firstLine="709"/>
        <w:jc w:val="both"/>
        <w:rPr>
          <w:rFonts w:ascii="Times New Roman" w:hAnsi="Times New Roman"/>
          <w:sz w:val="28"/>
          <w:szCs w:val="28"/>
          <w:lang w:eastAsia="ru-RU"/>
        </w:rPr>
      </w:pPr>
      <w:r w:rsidRPr="008E1CA7">
        <w:rPr>
          <w:rFonts w:ascii="Times New Roman" w:hAnsi="Times New Roman"/>
          <w:sz w:val="28"/>
          <w:szCs w:val="28"/>
          <w:lang w:eastAsia="ru-RU"/>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rsidR="004A01A1" w:rsidRPr="008E1CA7" w:rsidRDefault="004A01A1" w:rsidP="005148D9">
      <w:pPr>
        <w:pStyle w:val="2"/>
        <w:widowControl w:val="0"/>
        <w:numPr>
          <w:ilvl w:val="1"/>
          <w:numId w:val="25"/>
        </w:numPr>
        <w:ind w:hanging="371"/>
        <w:rPr>
          <w:rFonts w:ascii="Times New Roman" w:hAnsi="Times New Roman"/>
          <w:color w:val="auto"/>
          <w:sz w:val="28"/>
          <w:lang w:eastAsia="ru-RU"/>
        </w:rPr>
      </w:pPr>
      <w:bookmarkStart w:id="88" w:name="_Toc380751727"/>
      <w:r w:rsidRPr="008E1CA7">
        <w:rPr>
          <w:rFonts w:ascii="Times New Roman" w:hAnsi="Times New Roman"/>
          <w:color w:val="auto"/>
          <w:sz w:val="28"/>
          <w:lang w:eastAsia="ru-RU"/>
        </w:rPr>
        <w:t>Материально-техническое обеспечение</w:t>
      </w:r>
      <w:bookmarkEnd w:id="88"/>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sz w:val="28"/>
          <w:szCs w:val="28"/>
        </w:rPr>
      </w:pPr>
      <w:r w:rsidRPr="008E1CA7">
        <w:rPr>
          <w:rFonts w:ascii="Times New Roman" w:hAnsi="Times New Roman"/>
          <w:sz w:val="28"/>
          <w:szCs w:val="28"/>
        </w:rPr>
        <w:t>К материально-технической базе организаций, осуществляющих спортивную подготовку, устанавливается следующий перечень требований в соответствии с санитарно-эпидемиологическими правилами и нормативами:</w:t>
      </w:r>
    </w:p>
    <w:p w:rsidR="004A01A1" w:rsidRPr="008E1CA7" w:rsidRDefault="004A01A1" w:rsidP="00B733A0">
      <w:pPr>
        <w:widowControl w:val="0"/>
        <w:tabs>
          <w:tab w:val="left" w:pos="0"/>
        </w:tabs>
        <w:spacing w:line="276" w:lineRule="auto"/>
        <w:ind w:firstLine="708"/>
        <w:jc w:val="both"/>
        <w:rPr>
          <w:rFonts w:ascii="Times New Roman" w:hAnsi="Times New Roman"/>
          <w:sz w:val="28"/>
          <w:szCs w:val="28"/>
        </w:rPr>
      </w:pPr>
      <w:r w:rsidRPr="008E1CA7">
        <w:rPr>
          <w:rFonts w:ascii="Times New Roman" w:hAnsi="Times New Roman"/>
          <w:sz w:val="28"/>
          <w:szCs w:val="28"/>
        </w:rPr>
        <w:t xml:space="preserve">- к спортивному сооружению; </w:t>
      </w:r>
    </w:p>
    <w:p w:rsidR="004A01A1" w:rsidRPr="008E1CA7" w:rsidRDefault="004A01A1" w:rsidP="00B733A0">
      <w:pPr>
        <w:widowControl w:val="0"/>
        <w:tabs>
          <w:tab w:val="left" w:pos="0"/>
        </w:tabs>
        <w:spacing w:line="276" w:lineRule="auto"/>
        <w:ind w:firstLine="708"/>
        <w:jc w:val="both"/>
        <w:rPr>
          <w:rFonts w:ascii="Times New Roman" w:hAnsi="Times New Roman"/>
          <w:sz w:val="28"/>
          <w:szCs w:val="28"/>
        </w:rPr>
      </w:pPr>
      <w:r w:rsidRPr="008E1CA7">
        <w:rPr>
          <w:rFonts w:ascii="Times New Roman" w:hAnsi="Times New Roman"/>
          <w:sz w:val="28"/>
          <w:szCs w:val="28"/>
        </w:rPr>
        <w:t xml:space="preserve">- к водоснабжению и канализации, отоплению и вентиляции спортивного сооружения (помещения); </w:t>
      </w:r>
    </w:p>
    <w:p w:rsidR="004A01A1" w:rsidRPr="008E1CA7" w:rsidRDefault="004A01A1" w:rsidP="00B733A0">
      <w:pPr>
        <w:widowControl w:val="0"/>
        <w:tabs>
          <w:tab w:val="left" w:pos="0"/>
        </w:tabs>
        <w:spacing w:line="276" w:lineRule="auto"/>
        <w:ind w:firstLine="708"/>
        <w:jc w:val="both"/>
        <w:rPr>
          <w:rFonts w:ascii="Times New Roman" w:hAnsi="Times New Roman"/>
          <w:sz w:val="28"/>
          <w:szCs w:val="28"/>
        </w:rPr>
      </w:pPr>
      <w:r w:rsidRPr="008E1CA7">
        <w:rPr>
          <w:rFonts w:ascii="Times New Roman" w:hAnsi="Times New Roman"/>
          <w:sz w:val="28"/>
          <w:szCs w:val="28"/>
        </w:rPr>
        <w:t xml:space="preserve">- к набору и площадям аудиторных помещений, их отделке и оборудованию; </w:t>
      </w:r>
    </w:p>
    <w:p w:rsidR="004A01A1" w:rsidRPr="008E1CA7" w:rsidRDefault="004A01A1" w:rsidP="00B733A0">
      <w:pPr>
        <w:widowControl w:val="0"/>
        <w:tabs>
          <w:tab w:val="left" w:pos="0"/>
        </w:tabs>
        <w:spacing w:line="276" w:lineRule="auto"/>
        <w:ind w:firstLine="708"/>
        <w:jc w:val="both"/>
        <w:rPr>
          <w:rFonts w:ascii="Times New Roman" w:hAnsi="Times New Roman"/>
          <w:sz w:val="28"/>
          <w:szCs w:val="28"/>
        </w:rPr>
      </w:pPr>
      <w:r w:rsidRPr="008E1CA7">
        <w:rPr>
          <w:rFonts w:ascii="Times New Roman" w:hAnsi="Times New Roman"/>
          <w:sz w:val="28"/>
          <w:szCs w:val="28"/>
        </w:rPr>
        <w:t xml:space="preserve">- к искусственному и естественному освещению помещений; </w:t>
      </w:r>
    </w:p>
    <w:p w:rsidR="004A01A1" w:rsidRPr="008E1CA7" w:rsidRDefault="004A01A1" w:rsidP="00B733A0">
      <w:pPr>
        <w:widowControl w:val="0"/>
        <w:tabs>
          <w:tab w:val="left" w:pos="0"/>
        </w:tabs>
        <w:spacing w:line="276" w:lineRule="auto"/>
        <w:ind w:firstLine="708"/>
        <w:jc w:val="both"/>
        <w:rPr>
          <w:rFonts w:ascii="Times New Roman" w:hAnsi="Times New Roman"/>
          <w:sz w:val="28"/>
          <w:szCs w:val="28"/>
        </w:rPr>
      </w:pPr>
      <w:r w:rsidRPr="008E1CA7">
        <w:rPr>
          <w:rFonts w:ascii="Times New Roman" w:hAnsi="Times New Roman"/>
          <w:sz w:val="28"/>
          <w:szCs w:val="28"/>
        </w:rPr>
        <w:t xml:space="preserve">- к санитарному состоянию и содержанию помещений; </w:t>
      </w:r>
    </w:p>
    <w:p w:rsidR="004A01A1" w:rsidRPr="008E1CA7" w:rsidRDefault="004A01A1" w:rsidP="00B733A0">
      <w:pPr>
        <w:widowControl w:val="0"/>
        <w:tabs>
          <w:tab w:val="left" w:pos="0"/>
        </w:tabs>
        <w:spacing w:line="276" w:lineRule="auto"/>
        <w:ind w:firstLine="709"/>
        <w:jc w:val="both"/>
        <w:rPr>
          <w:rFonts w:ascii="Times New Roman" w:hAnsi="Times New Roman"/>
          <w:sz w:val="28"/>
          <w:szCs w:val="28"/>
        </w:rPr>
      </w:pPr>
      <w:r w:rsidRPr="008E1CA7">
        <w:rPr>
          <w:rFonts w:ascii="Times New Roman" w:hAnsi="Times New Roman"/>
          <w:sz w:val="28"/>
          <w:szCs w:val="28"/>
        </w:rPr>
        <w:t xml:space="preserve">- пожарной безопасности; </w:t>
      </w:r>
    </w:p>
    <w:p w:rsidR="004A01A1" w:rsidRPr="008E1CA7" w:rsidRDefault="004A01A1" w:rsidP="00B733A0">
      <w:pPr>
        <w:widowControl w:val="0"/>
        <w:tabs>
          <w:tab w:val="left" w:pos="0"/>
        </w:tabs>
        <w:spacing w:line="276" w:lineRule="auto"/>
        <w:ind w:firstLine="709"/>
        <w:jc w:val="both"/>
        <w:rPr>
          <w:rFonts w:ascii="Times New Roman" w:hAnsi="Times New Roman"/>
          <w:sz w:val="28"/>
          <w:szCs w:val="28"/>
        </w:rPr>
      </w:pPr>
      <w:r w:rsidRPr="008E1CA7">
        <w:rPr>
          <w:rFonts w:ascii="Times New Roman" w:hAnsi="Times New Roman"/>
          <w:sz w:val="28"/>
          <w:szCs w:val="28"/>
        </w:rPr>
        <w:t xml:space="preserve">- охраны жизни и здоровья лиц, проходящих спортивную подготовку и лиц ее </w:t>
      </w:r>
      <w:r w:rsidRPr="008E1CA7">
        <w:rPr>
          <w:rFonts w:ascii="Times New Roman" w:hAnsi="Times New Roman"/>
          <w:sz w:val="28"/>
          <w:szCs w:val="28"/>
        </w:rPr>
        <w:lastRenderedPageBreak/>
        <w:t>осуществляющих.</w:t>
      </w:r>
    </w:p>
    <w:p w:rsidR="004A01A1" w:rsidRPr="008E1CA7" w:rsidRDefault="004A01A1" w:rsidP="00B733A0">
      <w:pPr>
        <w:widowControl w:val="0"/>
        <w:tabs>
          <w:tab w:val="left" w:pos="0"/>
        </w:tabs>
        <w:spacing w:line="276" w:lineRule="auto"/>
        <w:ind w:firstLine="709"/>
        <w:jc w:val="both"/>
        <w:rPr>
          <w:rFonts w:ascii="Times New Roman" w:hAnsi="Times New Roman"/>
          <w:sz w:val="28"/>
          <w:szCs w:val="28"/>
        </w:rPr>
      </w:pPr>
      <w:r w:rsidRPr="008E1CA7">
        <w:rPr>
          <w:rFonts w:ascii="Times New Roman" w:hAnsi="Times New Roman"/>
          <w:sz w:val="28"/>
          <w:szCs w:val="28"/>
        </w:rPr>
        <w:t>Требования к материально-технической базе и инфраструктуре организаций, осуществляющих спортивную подготовку, устанавливаются федеральными стандартами спортивной подготовки по каждому виду спорта, в том числе:</w:t>
      </w:r>
    </w:p>
    <w:p w:rsidR="004A01A1" w:rsidRPr="008E1CA7" w:rsidRDefault="004A01A1" w:rsidP="00B733A0">
      <w:pPr>
        <w:widowControl w:val="0"/>
        <w:tabs>
          <w:tab w:val="left" w:pos="0"/>
        </w:tabs>
        <w:spacing w:line="276" w:lineRule="auto"/>
        <w:ind w:firstLine="709"/>
        <w:jc w:val="both"/>
        <w:rPr>
          <w:rFonts w:ascii="Times New Roman" w:hAnsi="Times New Roman"/>
          <w:sz w:val="28"/>
          <w:szCs w:val="28"/>
        </w:rPr>
      </w:pPr>
      <w:r w:rsidRPr="008E1CA7">
        <w:rPr>
          <w:rFonts w:ascii="Times New Roman" w:hAnsi="Times New Roman"/>
          <w:sz w:val="28"/>
          <w:szCs w:val="28"/>
        </w:rPr>
        <w:t>- наличие тренировочного спортивного зала;</w:t>
      </w:r>
    </w:p>
    <w:p w:rsidR="004A01A1" w:rsidRPr="008E1CA7" w:rsidRDefault="004A01A1" w:rsidP="00B733A0">
      <w:pPr>
        <w:widowControl w:val="0"/>
        <w:tabs>
          <w:tab w:val="left" w:pos="0"/>
        </w:tabs>
        <w:spacing w:line="276" w:lineRule="auto"/>
        <w:ind w:firstLine="709"/>
        <w:jc w:val="both"/>
        <w:rPr>
          <w:rFonts w:ascii="Times New Roman" w:hAnsi="Times New Roman"/>
          <w:sz w:val="28"/>
          <w:szCs w:val="28"/>
        </w:rPr>
      </w:pPr>
      <w:r w:rsidRPr="008E1CA7">
        <w:rPr>
          <w:rFonts w:ascii="Times New Roman" w:hAnsi="Times New Roman"/>
          <w:sz w:val="28"/>
          <w:szCs w:val="28"/>
        </w:rPr>
        <w:t>- наличие тренажерного зала;</w:t>
      </w:r>
    </w:p>
    <w:p w:rsidR="004A01A1" w:rsidRPr="008E1CA7" w:rsidRDefault="004A01A1" w:rsidP="00B733A0">
      <w:pPr>
        <w:widowControl w:val="0"/>
        <w:tabs>
          <w:tab w:val="left" w:pos="0"/>
        </w:tabs>
        <w:spacing w:line="276" w:lineRule="auto"/>
        <w:ind w:firstLine="709"/>
        <w:jc w:val="both"/>
        <w:rPr>
          <w:rFonts w:ascii="Times New Roman" w:hAnsi="Times New Roman"/>
          <w:sz w:val="28"/>
          <w:szCs w:val="28"/>
        </w:rPr>
      </w:pPr>
      <w:r w:rsidRPr="008E1CA7">
        <w:rPr>
          <w:rFonts w:ascii="Times New Roman" w:hAnsi="Times New Roman"/>
          <w:sz w:val="28"/>
          <w:szCs w:val="28"/>
        </w:rPr>
        <w:t>- наличие раздевалок, душевых, допускается наличие восстановительного центра;</w:t>
      </w:r>
    </w:p>
    <w:p w:rsidR="004A01A1" w:rsidRPr="008E1CA7" w:rsidRDefault="004A01A1" w:rsidP="00B733A0">
      <w:pPr>
        <w:widowControl w:val="0"/>
        <w:autoSpaceDE w:val="0"/>
        <w:autoSpaceDN w:val="0"/>
        <w:adjustRightInd w:val="0"/>
        <w:spacing w:line="276" w:lineRule="auto"/>
        <w:ind w:firstLine="708"/>
        <w:jc w:val="both"/>
        <w:outlineLvl w:val="0"/>
        <w:rPr>
          <w:rFonts w:ascii="Times New Roman" w:hAnsi="Times New Roman"/>
          <w:sz w:val="28"/>
          <w:szCs w:val="28"/>
          <w:lang w:eastAsia="ru-RU"/>
        </w:rPr>
      </w:pPr>
      <w:bookmarkStart w:id="89" w:name="_Toc375060222"/>
      <w:bookmarkStart w:id="90" w:name="_Toc375065554"/>
      <w:bookmarkStart w:id="91" w:name="_Toc375065925"/>
      <w:bookmarkStart w:id="92" w:name="_Toc375066162"/>
      <w:bookmarkStart w:id="93" w:name="_Toc375574527"/>
      <w:bookmarkStart w:id="94" w:name="_Toc380751728"/>
      <w:r w:rsidRPr="008E1CA7">
        <w:rPr>
          <w:rFonts w:ascii="Times New Roman" w:hAnsi="Times New Roman"/>
          <w:sz w:val="28"/>
          <w:szCs w:val="28"/>
        </w:rPr>
        <w:t xml:space="preserve">- наличие медицинского кабинета (медицинского пункта объекта спорта)оснащенного в соответствии с приложением № 9 к Порядку </w:t>
      </w:r>
      <w:r w:rsidRPr="008E1CA7">
        <w:rPr>
          <w:rFonts w:ascii="Times New Roman" w:hAnsi="Times New Roman"/>
          <w:sz w:val="28"/>
          <w:szCs w:val="28"/>
          <w:lang w:eastAsia="ru-RU"/>
        </w:rPr>
        <w:t xml:space="preserve">оказания медицинской помощи при проведении физкультурных и спортивных мероприятий, утвержденного </w:t>
      </w:r>
      <w:r w:rsidRPr="008E1CA7">
        <w:rPr>
          <w:rFonts w:ascii="Times New Roman" w:hAnsi="Times New Roman"/>
          <w:sz w:val="28"/>
          <w:szCs w:val="28"/>
        </w:rPr>
        <w:t>приказом Минздравсоцразвития России от 09.08.2010 № 613н</w:t>
      </w:r>
      <w:r w:rsidRPr="008E1CA7">
        <w:rPr>
          <w:rFonts w:ascii="Times New Roman" w:hAnsi="Times New Roman"/>
          <w:sz w:val="28"/>
          <w:szCs w:val="28"/>
          <w:lang w:eastAsia="ru-RU"/>
        </w:rPr>
        <w:t>;</w:t>
      </w:r>
      <w:bookmarkEnd w:id="89"/>
      <w:bookmarkEnd w:id="90"/>
      <w:bookmarkEnd w:id="91"/>
      <w:bookmarkEnd w:id="92"/>
      <w:bookmarkEnd w:id="93"/>
      <w:bookmarkEnd w:id="94"/>
    </w:p>
    <w:p w:rsidR="004A01A1" w:rsidRPr="008E1CA7" w:rsidRDefault="004A01A1" w:rsidP="00B733A0">
      <w:pPr>
        <w:widowControl w:val="0"/>
        <w:spacing w:line="276" w:lineRule="auto"/>
        <w:ind w:firstLine="709"/>
        <w:jc w:val="both"/>
        <w:rPr>
          <w:rFonts w:ascii="Times New Roman" w:hAnsi="Times New Roman"/>
          <w:sz w:val="28"/>
          <w:szCs w:val="28"/>
        </w:rPr>
      </w:pPr>
      <w:r w:rsidRPr="008E1CA7">
        <w:rPr>
          <w:rFonts w:ascii="Times New Roman" w:hAnsi="Times New Roman"/>
          <w:sz w:val="28"/>
          <w:szCs w:val="28"/>
        </w:rPr>
        <w:t>Организации, осуществляющие спортивную подготовку:</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sz w:val="28"/>
          <w:szCs w:val="28"/>
        </w:rPr>
      </w:pPr>
      <w:r w:rsidRPr="008E1CA7">
        <w:rPr>
          <w:rFonts w:ascii="Times New Roman" w:hAnsi="Times New Roman"/>
          <w:sz w:val="28"/>
          <w:szCs w:val="28"/>
        </w:rPr>
        <w:t>Осуществляют материально-техническое обеспечение лиц, проходящих спортивную подготовку, в том числе: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rPr>
        <w:t>- обеспечение оборудованием и спортивным инвентарем, необходимыми для прохождения спортивной подготовки</w:t>
      </w:r>
      <w:r w:rsidRPr="008E1CA7">
        <w:rPr>
          <w:rFonts w:ascii="Times New Roman" w:hAnsi="Times New Roman"/>
          <w:sz w:val="28"/>
          <w:szCs w:val="28"/>
          <w:lang w:eastAsia="ru-RU"/>
        </w:rPr>
        <w:t>;</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sz w:val="28"/>
          <w:szCs w:val="28"/>
        </w:rPr>
      </w:pPr>
      <w:r w:rsidRPr="008E1CA7">
        <w:rPr>
          <w:rFonts w:ascii="Times New Roman" w:hAnsi="Times New Roman"/>
          <w:sz w:val="28"/>
          <w:szCs w:val="28"/>
        </w:rPr>
        <w:t>- обеспечение спортивной экипировкой;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sz w:val="28"/>
          <w:szCs w:val="28"/>
        </w:rPr>
      </w:pPr>
      <w:r w:rsidRPr="008E1CA7">
        <w:rPr>
          <w:rFonts w:ascii="Times New Roman" w:hAnsi="Times New Roman"/>
          <w:sz w:val="28"/>
          <w:szCs w:val="28"/>
        </w:rPr>
        <w:t xml:space="preserve">- обеспечение проездом к месту проведения спортивных мероприятий и обратно,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sz w:val="28"/>
          <w:szCs w:val="28"/>
          <w:lang w:eastAsia="ru-RU"/>
        </w:rPr>
      </w:pPr>
      <w:r w:rsidRPr="008E1CA7">
        <w:rPr>
          <w:rFonts w:ascii="Times New Roman" w:hAnsi="Times New Roman"/>
          <w:sz w:val="28"/>
          <w:szCs w:val="28"/>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Организации, осуществляющие спортивную подготовку, должны иметь административные и подсобные помещения, медицинский и методические кабинеты, спортивные объекты, оборудование, инвентарь, спортивную форму и обувь в объеме, необходимом для качественного проведения тренировочного процесса, согласно требованиям федеральных стандартов спортивной подготовки, «Табеля оснащения спортивных сооружений массового пользования спортивным оборудованием и инвентарем» (приказ Госкомспорта России от 26.05.2003 № 345) и «Табеля обеспечения спортивной одеждой, обувью и инвентарем индивидуального пользования» (приказ Госкомспорта России от 03.03.2004 № 190/л).</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случае отсутствия собственных спортивных сооружений у организации, осуществляющей спортивную подготовку, должны быть предусмотрены соответствующие расходы на арендную плату (использование).</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Организации, осуществляющие спортивную подготовку, могут иметь структурное подразделение физкультурно-спортивный (спортивно-</w:t>
      </w:r>
      <w:r w:rsidRPr="008E1CA7">
        <w:rPr>
          <w:rFonts w:ascii="Times New Roman" w:hAnsi="Times New Roman" w:cs="Times New Roman"/>
          <w:sz w:val="28"/>
          <w:szCs w:val="28"/>
        </w:rPr>
        <w:lastRenderedPageBreak/>
        <w:t>оздоровительный) лагерь (центр) для обеспечения тренировочного процесса и оздоровления лиц, проходящих спортивную подготовку, прежде всего в каникулярный период, а также для обеспечения восстановительных мероприятий перед началом и по окончании спортивного сезона.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Примерные штатные нормативы численности работников спортивно-оздоровительных лагерей с круглосуточным пребыванием детей приведены в Приложении № 5 к настоящим Методическим рекомендациям.</w:t>
      </w:r>
    </w:p>
    <w:p w:rsidR="004A01A1" w:rsidRPr="008E1CA7" w:rsidRDefault="004A01A1" w:rsidP="00B733A0">
      <w:pPr>
        <w:widowControl w:val="0"/>
        <w:tabs>
          <w:tab w:val="left" w:pos="993"/>
          <w:tab w:val="left" w:pos="6804"/>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Количество лиц, проходящих спортивную подготовку, и период нахождения их в физкультурно-спортивном лагере определяется на основании утвержденных программ спортивной подготовки. </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 учетом специфики работы и в целях эффективного обеспечения спортивной подготовки организации, осуществляющие спортивную подготовку, могут иметь специализированный автотранспорт. Нормативы расходов на содержание и эксплуатацию автотранспорта могут быть отражены в Приказе об учетной политике организации с учетом специфики его деятельности.</w:t>
      </w:r>
    </w:p>
    <w:p w:rsidR="004A01A1" w:rsidRPr="008E1CA7" w:rsidRDefault="004A01A1" w:rsidP="005148D9">
      <w:pPr>
        <w:pStyle w:val="2"/>
        <w:widowControl w:val="0"/>
        <w:numPr>
          <w:ilvl w:val="1"/>
          <w:numId w:val="25"/>
        </w:numPr>
        <w:ind w:left="0" w:firstLine="567"/>
        <w:jc w:val="both"/>
        <w:rPr>
          <w:rFonts w:ascii="Times New Roman" w:hAnsi="Times New Roman"/>
          <w:color w:val="auto"/>
          <w:sz w:val="28"/>
          <w:lang w:eastAsia="ru-RU"/>
        </w:rPr>
      </w:pPr>
      <w:bookmarkStart w:id="95" w:name="_Toc380751729"/>
      <w:r w:rsidRPr="008E1CA7">
        <w:rPr>
          <w:rFonts w:ascii="Times New Roman" w:hAnsi="Times New Roman"/>
          <w:color w:val="auto"/>
          <w:sz w:val="28"/>
          <w:lang w:eastAsia="ru-RU"/>
        </w:rPr>
        <w:t>Медицинское обеспечение в организациях, осуществляющих спортивную подготовку</w:t>
      </w:r>
      <w:bookmarkEnd w:id="95"/>
    </w:p>
    <w:p w:rsidR="004A01A1" w:rsidRPr="008E1CA7" w:rsidRDefault="004A01A1" w:rsidP="00B733A0">
      <w:pPr>
        <w:widowControl w:val="0"/>
        <w:autoSpaceDE w:val="0"/>
        <w:autoSpaceDN w:val="0"/>
        <w:adjustRightInd w:val="0"/>
        <w:spacing w:line="276" w:lineRule="auto"/>
        <w:ind w:firstLine="54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Медицинская деятельность в организации, осуществляющей спортивную подготовку, ведется </w:t>
      </w:r>
      <w:r w:rsidRPr="008E1CA7">
        <w:rPr>
          <w:rFonts w:ascii="Times New Roman" w:hAnsi="Times New Roman" w:cs="Times New Roman"/>
          <w:sz w:val="28"/>
          <w:szCs w:val="28"/>
        </w:rPr>
        <w:t>при наличии лицензии на право осуществления медицинской деятельности.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медицинское обеспечение входит:</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napToGrid w:val="0"/>
          <w:sz w:val="28"/>
          <w:szCs w:val="28"/>
          <w:lang w:eastAsia="ru-RU"/>
        </w:rPr>
        <w:t>- периодические медицинские осмотры;</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углубленное медицинское обследование спортсменов не менее двух раз в год;</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дополнительные медицинские осмотры перед участием в соревнованиях, после болезни или травмы;</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санитарно-гигиенический контроль за режимом дня, местами тренировок и соревнований, одеждой и обувью;</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napToGrid w:val="0"/>
          <w:sz w:val="28"/>
          <w:szCs w:val="28"/>
          <w:lang w:eastAsia="ru-RU"/>
        </w:rPr>
        <w:t>- медико-фармакологическое сопровождение в период спортивной подготовки и при развитии заболевания или травмы;</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контроль за питанием спортсменов и использованием ими восстановительных средств, выполнений рекомендаций медицинских работников.</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Медицинское обеспечение лиц, проходящих спортивную подготовку, осуществляется штатными медицинскими работниками и/или работниками врачебно-физкультурных диспансеров (отделений) в соответствии с Порядком </w:t>
      </w:r>
      <w:r w:rsidRPr="008E1CA7">
        <w:rPr>
          <w:rFonts w:ascii="Times New Roman" w:hAnsi="Times New Roman" w:cs="Times New Roman"/>
          <w:sz w:val="28"/>
          <w:szCs w:val="28"/>
        </w:rPr>
        <w:lastRenderedPageBreak/>
        <w:t>оказания медицинской помощи при проведении физкультурных и спортивных мероприятий, утвержденным приказом Минздравсоцразвития России от 09.08.2010 № 613н и последующих нормативных актов, принимаемых федеральным органом исполнительной власти в сфере здравоохранения по данному вопросу.</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Лица, проходящие спортивную подготовку, обязаны проходить обязательный углубленный медицинский осмотр перед поступлением (приемом) в организацию (учреждение), а также проходить обязательные ежегодные углубленные медицинские осмотры, проводимые в специализированных медицинских организациях с которыми у организации, осуществляющей спортивную подготовку, заключен договор на представление медицинских услуг. Такой медицинский осмотр осуществляется за счет средств на выполнение государственного (муниципального) задания на оказание услуг по спортивной подготовке; средств, получаемых по договору оказания услуг по спортивной подготовке, а также иных источников.</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организациях, осуществляющих спортивную подготовку, могут оборудоваться кабинеты спортивной медицины, лечебной физкультуры, физиотерапии, массажа, процедурные и другие, необходимые для  спортивной подготовки, поддержания и восстановления спортивной формы лиц, проходящих спортивную подготовку с обязательным получением медицинской лицензии.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организаций, осуществляющих спортивную подготовку.</w:t>
      </w:r>
    </w:p>
    <w:p w:rsidR="004A01A1" w:rsidRPr="008E1CA7" w:rsidRDefault="004A01A1" w:rsidP="005148D9">
      <w:pPr>
        <w:pStyle w:val="2"/>
        <w:widowControl w:val="0"/>
        <w:numPr>
          <w:ilvl w:val="1"/>
          <w:numId w:val="25"/>
        </w:numPr>
        <w:ind w:hanging="371"/>
        <w:jc w:val="both"/>
        <w:rPr>
          <w:rFonts w:ascii="Times New Roman" w:hAnsi="Times New Roman"/>
          <w:color w:val="auto"/>
          <w:sz w:val="28"/>
          <w:lang w:eastAsia="ru-RU"/>
        </w:rPr>
      </w:pPr>
      <w:bookmarkStart w:id="96" w:name="_Toc380751730"/>
      <w:r w:rsidRPr="008E1CA7">
        <w:rPr>
          <w:rFonts w:ascii="Times New Roman" w:hAnsi="Times New Roman"/>
          <w:color w:val="auto"/>
          <w:sz w:val="28"/>
          <w:lang w:eastAsia="ru-RU"/>
        </w:rPr>
        <w:t>Организация питания (возмещение энергозатрат)</w:t>
      </w:r>
      <w:bookmarkEnd w:id="96"/>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Важным направлением повышения эффективности спортивной подготовки является оптимальная организация спортивного питания (возмещения энергозатрат) в организациях, осуществляющих спортивную подготовку.</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 основу плана действий (программы) по обеспечению спортивным питанием рекомендуется включить мероприятия по следующим направлениям:</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разработка и внедрение нормативов финансирования закупок пищевых продуктов;</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разработка ассортиментного перечня, единых требований к безопасности и качеству пищевых продуктов;</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разработка единых рационов питания (наборов продуктов) и типовых меню;</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lastRenderedPageBreak/>
        <w:t>- разработка методики учета национальных и территориальных особенностей питания населения;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организация и проведение выборочных проверок лабораторными методами фактического качества и безопасности пищевых продуктов;</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разработка и уточнение технической документации (технические условия, технологические условия, технико-технологические карты, стандарты организации) на блюда для спортивного питания;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совершенствование организации питьевого режима занимающихся;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разработка и внедрение методики по проведению медико-биологической оценки возможности использования новых пищевых продуктов, пищевых добавок (витаминизации) в спортивном питании;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разработка и внедрение методики индивидуальной корректировки рациона питания и приготовления блюд.</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 анализе нормативов финансирования организации питания  необходимо уточнить все виды расходов и определить источники их финансирования, в том числе затраты на выполнение санитарно-эпидемиологических требований, своевременную замену и техническое обслуживание технологического оборудования, ремонт помещений и т.д.</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 заключении договоров и контрактов на организацию питания заказчикам целесообразно учесть следующие позиции: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наличие в договорах (контрактах) требований к безопасности и качеству каждого вида пищевой продукции, используемой при организации питания;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наличие в договорах (контрактах) графика оказания услуг;</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наличие в договорах (контрактах) обязанности исполнителя организовать питание занимающихся согласно меню, согласованному руководством организации  и территориального органа исполнительной власти, уполномоченного осуществлять государственный санитарно-эпидемиологический надзор;</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наличие в договорах (контрактах) обязанностей исполнителя, сопутствующих организации питания: организация потребления (накрытие столов, раздача рационов, уборка столов), организация питьевого режима и прочее;</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необходимость соответствия фактического рациона питания утвержденному примерному меню и установление случаев, когда допускается замена одних продуктов, блюд и кулинарных изделий на другие;</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наличие в договорах (контрактах) механизма контроля за составом рациона питания, ассортиментом используемых пищевых продуктов и продовольственного сырья;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 заключение с исполнителем договора безвозмездного пользования (аренды) помещениями и технологическим оборудованием для целей исполнения контракта на основании статьи 17.1 Федерального закона от 26 июля 2006 г. № 135-ФЗ </w:t>
      </w:r>
      <w:r w:rsidR="0089127A" w:rsidRPr="008E1CA7">
        <w:rPr>
          <w:rFonts w:ascii="Times New Roman" w:hAnsi="Times New Roman" w:cs="Times New Roman"/>
          <w:sz w:val="28"/>
          <w:szCs w:val="28"/>
        </w:rPr>
        <w:t>«</w:t>
      </w:r>
      <w:r w:rsidRPr="008E1CA7">
        <w:rPr>
          <w:rFonts w:ascii="Times New Roman" w:hAnsi="Times New Roman" w:cs="Times New Roman"/>
          <w:sz w:val="28"/>
          <w:szCs w:val="28"/>
        </w:rPr>
        <w:t xml:space="preserve">О </w:t>
      </w:r>
      <w:r w:rsidRPr="008E1CA7">
        <w:rPr>
          <w:rFonts w:ascii="Times New Roman" w:hAnsi="Times New Roman" w:cs="Times New Roman"/>
          <w:sz w:val="28"/>
          <w:szCs w:val="28"/>
        </w:rPr>
        <w:lastRenderedPageBreak/>
        <w:t>защите конкуренции</w:t>
      </w:r>
      <w:r w:rsidR="0089127A" w:rsidRPr="008E1CA7">
        <w:rPr>
          <w:rFonts w:ascii="Times New Roman" w:hAnsi="Times New Roman" w:cs="Times New Roman"/>
          <w:sz w:val="28"/>
          <w:szCs w:val="28"/>
        </w:rPr>
        <w:t>»</w:t>
      </w:r>
      <w:r w:rsidRPr="008E1CA7">
        <w:rPr>
          <w:rFonts w:ascii="Times New Roman" w:hAnsi="Times New Roman" w:cs="Times New Roman"/>
          <w:sz w:val="28"/>
          <w:szCs w:val="28"/>
        </w:rPr>
        <w:t>;</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недопустимость превышения предельной величины наценки;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установление санкций существенных размеров.</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 заключении договоров и контрактов на поставку продуктов питания в столовые заказчикам целесообразно учесть следующие позиции: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 установление в договорах целевого назначения поставляемой продукции </w:t>
      </w:r>
      <w:r w:rsidR="00265E2B">
        <w:rPr>
          <w:rFonts w:ascii="Times New Roman" w:hAnsi="Times New Roman" w:cs="Times New Roman"/>
          <w:sz w:val="28"/>
          <w:szCs w:val="28"/>
        </w:rPr>
        <w:t>«</w:t>
      </w:r>
      <w:r w:rsidRPr="008E1CA7">
        <w:rPr>
          <w:rFonts w:ascii="Times New Roman" w:hAnsi="Times New Roman" w:cs="Times New Roman"/>
          <w:sz w:val="28"/>
          <w:szCs w:val="28"/>
        </w:rPr>
        <w:t>для организации спортивного питания</w:t>
      </w:r>
      <w:r w:rsidR="00265E2B">
        <w:rPr>
          <w:rFonts w:ascii="Times New Roman" w:hAnsi="Times New Roman" w:cs="Times New Roman"/>
          <w:sz w:val="28"/>
          <w:szCs w:val="28"/>
        </w:rPr>
        <w:t>»</w:t>
      </w:r>
      <w:r w:rsidRPr="008E1CA7">
        <w:rPr>
          <w:rFonts w:ascii="Times New Roman" w:hAnsi="Times New Roman" w:cs="Times New Roman"/>
          <w:sz w:val="28"/>
          <w:szCs w:val="28"/>
        </w:rPr>
        <w:t xml:space="preserve"> и недопустимости использования при изготовлении такой продукции сырья, запрещенного для использования в спортивном питании;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необходимость установления сроков замены некачественной продукции;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установление санкций существенных размеров;</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выполнение требований законодательства Российской Федерации, связанных с заключением договоров.</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С целью реализации обязательных санитарно-гигиенических и санитарно-технических требований к организации питания необходимо создавать условия для применения организаторами питания систем обеспечения качества и безопасности питания согласно национальным стандартам в сфере систем управления качеством на предприятиях пищевой промышленности и общественного питания.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Для организации питания (возмещение энергозатрат) организациям, осуществляющим спортивную подготовку, необходимо:</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 рассчитывать среднюю суточную стоимость питания по </w:t>
      </w:r>
      <w:r w:rsidRPr="008E1CA7">
        <w:rPr>
          <w:rFonts w:ascii="Times New Roman" w:hAnsi="Times New Roman" w:cs="Times New Roman"/>
          <w:sz w:val="28"/>
          <w:szCs w:val="28"/>
          <w:lang w:eastAsia="ru-RU"/>
        </w:rPr>
        <w:t xml:space="preserve">Методике расчета средней суточной стоимости питания одного спортсмена </w:t>
      </w:r>
      <w:r w:rsidRPr="008E1CA7">
        <w:rPr>
          <w:rFonts w:ascii="Times New Roman" w:hAnsi="Times New Roman" w:cs="Times New Roman"/>
          <w:sz w:val="28"/>
          <w:szCs w:val="28"/>
        </w:rPr>
        <w:t>прилагаемой в Приложении № 6</w:t>
      </w:r>
      <w:r w:rsidRPr="008E1CA7">
        <w:rPr>
          <w:rFonts w:ascii="Times New Roman" w:hAnsi="Times New Roman" w:cs="Times New Roman"/>
          <w:sz w:val="28"/>
          <w:szCs w:val="28"/>
          <w:lang w:eastAsia="ru-RU"/>
        </w:rPr>
        <w:t xml:space="preserve"> к настоящим Методическим рекомендациям</w:t>
      </w:r>
      <w:r w:rsidRPr="008E1CA7">
        <w:rPr>
          <w:rFonts w:ascii="Times New Roman" w:hAnsi="Times New Roman" w:cs="Times New Roman"/>
          <w:sz w:val="28"/>
          <w:szCs w:val="28"/>
        </w:rPr>
        <w:t>;</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 устанавливать рацион питания спортсменов, проходящих специализированную спортивную подготовку, в зависимости от расчетных энергозатрат и циклов тренировочной нагрузки с учетом медицинских показаний, а также специфики видов спорта и иных особенностей;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не допускать зависимость рациона питания спортсменов от результатов их выступлений на соревнованиях и (или) других субъективных показателей;</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при невозможности обеспечения спортсменов полностью или частично необходимым питанием осуществлять им выплату компенсации путем перечисления соответствующих средств на их личные счета в банковских организациях;</w:t>
      </w:r>
    </w:p>
    <w:p w:rsidR="004A01A1" w:rsidRPr="008E1CA7" w:rsidRDefault="004A01A1" w:rsidP="00B733A0">
      <w:pPr>
        <w:widowControl w:val="0"/>
        <w:suppressAutoHyphens/>
        <w:spacing w:line="276" w:lineRule="auto"/>
        <w:ind w:firstLine="708"/>
        <w:jc w:val="both"/>
        <w:rPr>
          <w:rFonts w:ascii="Times New Roman" w:hAnsi="Times New Roman" w:cs="Times New Roman"/>
          <w:b/>
          <w:sz w:val="28"/>
          <w:szCs w:val="28"/>
        </w:rPr>
      </w:pPr>
      <w:r w:rsidRPr="008E1CA7">
        <w:rPr>
          <w:rFonts w:ascii="Times New Roman" w:hAnsi="Times New Roman" w:cs="Times New Roman"/>
          <w:sz w:val="28"/>
          <w:szCs w:val="28"/>
        </w:rPr>
        <w:t xml:space="preserve">- при направлении спортсмена на официальные соревнования, тренировочные сборы и иные мероприятия в части обоснования расходов на обеспечение питанием, фармакологическими и восстановительными средствами необходимо руководствоваться порядком и на условиях, устанавливаемых локальными актами организации, осуществляющей спортивную подготовку (либо ее учредителем), нормативными актами Российской Федерации, субъектов Российской Федерации, </w:t>
      </w:r>
      <w:r w:rsidRPr="008E1CA7">
        <w:rPr>
          <w:rFonts w:ascii="Times New Roman" w:hAnsi="Times New Roman" w:cs="Times New Roman"/>
          <w:sz w:val="28"/>
          <w:szCs w:val="28"/>
        </w:rPr>
        <w:lastRenderedPageBreak/>
        <w:t>органов местного самоуправления.</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целях обеспечения правильности составления рационов питания, осуществления контроля за выполнением технологических методов приготовления блюд, а также организации других профилактических и санитарно-гигиенических мер, организациям, осуществляющим спортивную подготовку</w:t>
      </w:r>
      <w:r w:rsidR="006D7872">
        <w:rPr>
          <w:rFonts w:ascii="Times New Roman" w:hAnsi="Times New Roman" w:cs="Times New Roman"/>
          <w:sz w:val="28"/>
          <w:szCs w:val="28"/>
        </w:rPr>
        <w:t>,</w:t>
      </w:r>
      <w:r w:rsidRPr="008E1CA7">
        <w:rPr>
          <w:rFonts w:ascii="Times New Roman" w:hAnsi="Times New Roman" w:cs="Times New Roman"/>
          <w:sz w:val="28"/>
          <w:szCs w:val="28"/>
        </w:rPr>
        <w:t xml:space="preserve"> необходимо предусмотреть в штатном расписании должность врача-диетолога (диетсестры) или технолога. </w:t>
      </w:r>
    </w:p>
    <w:p w:rsidR="004A01A1" w:rsidRPr="008E1CA7" w:rsidRDefault="004A01A1" w:rsidP="00B733A0">
      <w:pPr>
        <w:widowControl w:val="0"/>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спортсменов, имеющих вес больше 90 кг и (или) рост свыше 190 см – мужчины (юноши) и 80 кг и (или) рост свыше 180 см – женщины (девушки), а также в период интенсивной спортивной подготовки по медицинским показаниям, рацион питания рекомендуется увеличивать в пределах полуторной нормы.</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Органам исполнительной власти субъектов Российской Федерации рекомендуется утвердить прилагаемую методику расчета средней суточной стоимости питания одного спортсмена, распространив ее, в том числе и на другие организации, осуществляющие спортивную подготовку спортсменов.</w:t>
      </w:r>
    </w:p>
    <w:p w:rsidR="004A01A1" w:rsidRDefault="004A01A1">
      <w:pPr>
        <w:rPr>
          <w:rFonts w:ascii="Times New Roman" w:hAnsi="Times New Roman" w:cs="Times New Roman"/>
          <w:b/>
          <w:bCs/>
          <w:kern w:val="32"/>
          <w:sz w:val="28"/>
          <w:szCs w:val="32"/>
          <w:lang w:eastAsia="ru-RU"/>
        </w:rPr>
      </w:pPr>
    </w:p>
    <w:p w:rsidR="004A01A1" w:rsidRPr="008E1CA7" w:rsidRDefault="004A01A1" w:rsidP="00B733A0">
      <w:pPr>
        <w:pStyle w:val="1"/>
        <w:widowControl w:val="0"/>
        <w:numPr>
          <w:ilvl w:val="0"/>
          <w:numId w:val="25"/>
        </w:numPr>
        <w:rPr>
          <w:rFonts w:ascii="Times New Roman" w:hAnsi="Times New Roman"/>
          <w:sz w:val="28"/>
        </w:rPr>
      </w:pPr>
      <w:bookmarkStart w:id="97" w:name="_Toc380751731"/>
      <w:r w:rsidRPr="008E1CA7">
        <w:rPr>
          <w:rFonts w:ascii="Times New Roman" w:hAnsi="Times New Roman"/>
          <w:sz w:val="28"/>
        </w:rPr>
        <w:t>Требования к процессу спортивной подготовки</w:t>
      </w:r>
      <w:bookmarkEnd w:id="97"/>
    </w:p>
    <w:p w:rsidR="004A01A1" w:rsidRPr="008E1CA7" w:rsidRDefault="004A01A1" w:rsidP="005148D9">
      <w:pPr>
        <w:pStyle w:val="2"/>
        <w:widowControl w:val="0"/>
        <w:numPr>
          <w:ilvl w:val="1"/>
          <w:numId w:val="27"/>
        </w:numPr>
        <w:ind w:hanging="371"/>
        <w:jc w:val="both"/>
        <w:rPr>
          <w:rFonts w:ascii="Times New Roman" w:hAnsi="Times New Roman"/>
          <w:color w:val="auto"/>
          <w:sz w:val="28"/>
          <w:szCs w:val="28"/>
          <w:lang w:eastAsia="ru-RU"/>
        </w:rPr>
      </w:pPr>
      <w:bookmarkStart w:id="98" w:name="_Toc380751732"/>
      <w:r w:rsidRPr="008E1CA7">
        <w:rPr>
          <w:rFonts w:ascii="Times New Roman" w:hAnsi="Times New Roman"/>
          <w:color w:val="auto"/>
          <w:sz w:val="28"/>
          <w:szCs w:val="28"/>
          <w:lang w:eastAsia="ru-RU"/>
        </w:rPr>
        <w:t>Система многолетней спортивной подготовки</w:t>
      </w:r>
      <w:bookmarkEnd w:id="98"/>
    </w:p>
    <w:p w:rsidR="004A01A1" w:rsidRPr="0010559C" w:rsidRDefault="004A01A1" w:rsidP="00B733A0">
      <w:pPr>
        <w:widowControl w:val="0"/>
        <w:tabs>
          <w:tab w:val="left" w:pos="1276"/>
        </w:tabs>
        <w:suppressAutoHyphens/>
        <w:spacing w:line="276" w:lineRule="auto"/>
        <w:ind w:firstLine="709"/>
        <w:jc w:val="both"/>
        <w:rPr>
          <w:rFonts w:ascii="Times New Roman" w:hAnsi="Times New Roman" w:cs="Times New Roman"/>
          <w:sz w:val="28"/>
          <w:szCs w:val="28"/>
        </w:rPr>
      </w:pPr>
      <w:r w:rsidRPr="0010559C">
        <w:rPr>
          <w:rFonts w:ascii="Times New Roman" w:hAnsi="Times New Roman" w:cs="Times New Roman"/>
          <w:sz w:val="28"/>
          <w:szCs w:val="28"/>
        </w:rPr>
        <w:t>Система многолетней спортивной подготовки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которая основана на целенаправленной двигательной активности: оптимальное соотношение процессов тренировки, воспитания физических качеств и формирования двигательных умений, навыков и различных сторон подготовленности; рост объема средств общей и специальной физической подготовки, соотношение между которыми постоянно изменяется; строгое соблюдение постепенности в процессе наращивания нагрузок; одновременное развитие отдельных качеств в возрастные периоды, наиболее благоприятные для этого.</w:t>
      </w:r>
    </w:p>
    <w:p w:rsidR="004A01A1" w:rsidRPr="0010559C" w:rsidRDefault="004A01A1" w:rsidP="00CA3C91">
      <w:pPr>
        <w:pStyle w:val="3"/>
        <w:widowControl w:val="0"/>
        <w:numPr>
          <w:ilvl w:val="2"/>
          <w:numId w:val="28"/>
        </w:numPr>
        <w:ind w:hanging="371"/>
        <w:jc w:val="both"/>
        <w:rPr>
          <w:rFonts w:ascii="Times New Roman" w:hAnsi="Times New Roman"/>
          <w:b w:val="0"/>
          <w:color w:val="auto"/>
          <w:sz w:val="28"/>
          <w:szCs w:val="28"/>
          <w:lang w:eastAsia="ru-RU"/>
        </w:rPr>
      </w:pPr>
      <w:bookmarkStart w:id="99" w:name="_Toc380751733"/>
      <w:r w:rsidRPr="0010559C">
        <w:rPr>
          <w:rFonts w:ascii="Times New Roman" w:hAnsi="Times New Roman"/>
          <w:b w:val="0"/>
          <w:color w:val="auto"/>
          <w:sz w:val="28"/>
          <w:szCs w:val="28"/>
          <w:lang w:eastAsia="ru-RU"/>
        </w:rPr>
        <w:t>Этапы спортивной подготовки</w:t>
      </w:r>
      <w:bookmarkEnd w:id="99"/>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00" w:name="_Toc375060223"/>
      <w:bookmarkStart w:id="101" w:name="_Toc375065931"/>
      <w:bookmarkStart w:id="102" w:name="_Toc375066168"/>
      <w:bookmarkStart w:id="103" w:name="_Toc375574533"/>
      <w:bookmarkStart w:id="104" w:name="_Toc380751734"/>
      <w:r w:rsidRPr="008E1CA7">
        <w:rPr>
          <w:rFonts w:ascii="Times New Roman" w:hAnsi="Times New Roman" w:cs="Times New Roman"/>
          <w:sz w:val="28"/>
          <w:szCs w:val="28"/>
        </w:rPr>
        <w:t>При осуществлении спортивной подготовки устанавливаются следующие этапы и периоды:</w:t>
      </w:r>
      <w:bookmarkEnd w:id="100"/>
      <w:bookmarkEnd w:id="101"/>
      <w:bookmarkEnd w:id="102"/>
      <w:bookmarkEnd w:id="103"/>
      <w:bookmarkEnd w:id="104"/>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05" w:name="_Toc375060224"/>
      <w:bookmarkStart w:id="106" w:name="_Toc375065932"/>
      <w:bookmarkStart w:id="107" w:name="_Toc375066169"/>
      <w:bookmarkStart w:id="108" w:name="_Toc375574534"/>
      <w:bookmarkStart w:id="109" w:name="_Toc380751735"/>
      <w:r w:rsidRPr="008E1CA7">
        <w:rPr>
          <w:rFonts w:ascii="Times New Roman" w:hAnsi="Times New Roman" w:cs="Times New Roman"/>
          <w:sz w:val="28"/>
          <w:szCs w:val="28"/>
        </w:rPr>
        <w:t>1) спортивно-оздоровительный этап;</w:t>
      </w:r>
      <w:bookmarkEnd w:id="105"/>
      <w:bookmarkEnd w:id="106"/>
      <w:bookmarkEnd w:id="107"/>
      <w:bookmarkEnd w:id="108"/>
      <w:bookmarkEnd w:id="109"/>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10" w:name="_Toc375060225"/>
      <w:bookmarkStart w:id="111" w:name="_Toc375065933"/>
      <w:bookmarkStart w:id="112" w:name="_Toc375066170"/>
      <w:bookmarkStart w:id="113" w:name="_Toc375574535"/>
      <w:bookmarkStart w:id="114" w:name="_Toc380751736"/>
      <w:r w:rsidRPr="008E1CA7">
        <w:rPr>
          <w:rFonts w:ascii="Times New Roman" w:hAnsi="Times New Roman" w:cs="Times New Roman"/>
          <w:sz w:val="28"/>
          <w:szCs w:val="28"/>
        </w:rPr>
        <w:t>2) этап начальной подготовки;</w:t>
      </w:r>
      <w:bookmarkEnd w:id="110"/>
      <w:bookmarkEnd w:id="111"/>
      <w:bookmarkEnd w:id="112"/>
      <w:bookmarkEnd w:id="113"/>
      <w:bookmarkEnd w:id="114"/>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15" w:name="_Toc375060226"/>
      <w:bookmarkStart w:id="116" w:name="_Toc375065934"/>
      <w:bookmarkStart w:id="117" w:name="_Toc375066171"/>
      <w:bookmarkStart w:id="118" w:name="_Toc375574536"/>
      <w:bookmarkStart w:id="119" w:name="_Toc380751737"/>
      <w:r w:rsidRPr="008E1CA7">
        <w:rPr>
          <w:rFonts w:ascii="Times New Roman" w:hAnsi="Times New Roman" w:cs="Times New Roman"/>
          <w:sz w:val="28"/>
          <w:szCs w:val="28"/>
        </w:rPr>
        <w:t>периоды:</w:t>
      </w:r>
      <w:bookmarkEnd w:id="115"/>
      <w:bookmarkEnd w:id="116"/>
      <w:bookmarkEnd w:id="117"/>
      <w:bookmarkEnd w:id="118"/>
      <w:bookmarkEnd w:id="119"/>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20" w:name="_Toc375060227"/>
      <w:bookmarkStart w:id="121" w:name="_Toc375065935"/>
      <w:bookmarkStart w:id="122" w:name="_Toc375066172"/>
      <w:bookmarkStart w:id="123" w:name="_Toc375574537"/>
      <w:bookmarkStart w:id="124" w:name="_Toc380751738"/>
      <w:r w:rsidRPr="008E1CA7">
        <w:rPr>
          <w:rFonts w:ascii="Times New Roman" w:hAnsi="Times New Roman" w:cs="Times New Roman"/>
          <w:sz w:val="28"/>
          <w:szCs w:val="28"/>
        </w:rPr>
        <w:t>первый год подготовки;</w:t>
      </w:r>
      <w:bookmarkEnd w:id="120"/>
      <w:bookmarkEnd w:id="121"/>
      <w:bookmarkEnd w:id="122"/>
      <w:bookmarkEnd w:id="123"/>
      <w:bookmarkEnd w:id="124"/>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25" w:name="_Toc375060228"/>
      <w:bookmarkStart w:id="126" w:name="_Toc375065936"/>
      <w:bookmarkStart w:id="127" w:name="_Toc375066173"/>
      <w:bookmarkStart w:id="128" w:name="_Toc375574538"/>
      <w:bookmarkStart w:id="129" w:name="_Toc380751739"/>
      <w:r w:rsidRPr="008E1CA7">
        <w:rPr>
          <w:rFonts w:ascii="Times New Roman" w:hAnsi="Times New Roman" w:cs="Times New Roman"/>
          <w:sz w:val="28"/>
          <w:szCs w:val="28"/>
        </w:rPr>
        <w:t>свыше первого года подготовки;</w:t>
      </w:r>
      <w:bookmarkEnd w:id="125"/>
      <w:bookmarkEnd w:id="126"/>
      <w:bookmarkEnd w:id="127"/>
      <w:bookmarkEnd w:id="128"/>
      <w:bookmarkEnd w:id="129"/>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30" w:name="_Toc375060229"/>
      <w:bookmarkStart w:id="131" w:name="_Toc375065937"/>
      <w:bookmarkStart w:id="132" w:name="_Toc375066174"/>
      <w:bookmarkStart w:id="133" w:name="_Toc375574539"/>
      <w:bookmarkStart w:id="134" w:name="_Toc380751740"/>
      <w:r w:rsidRPr="008E1CA7">
        <w:rPr>
          <w:rFonts w:ascii="Times New Roman" w:hAnsi="Times New Roman" w:cs="Times New Roman"/>
          <w:sz w:val="28"/>
          <w:szCs w:val="28"/>
        </w:rPr>
        <w:t>3) тренировочный этап (этап спортивной специализации);</w:t>
      </w:r>
      <w:bookmarkEnd w:id="130"/>
      <w:bookmarkEnd w:id="131"/>
      <w:bookmarkEnd w:id="132"/>
      <w:bookmarkEnd w:id="133"/>
      <w:bookmarkEnd w:id="134"/>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35" w:name="_Toc375060230"/>
      <w:bookmarkStart w:id="136" w:name="_Toc375065938"/>
      <w:bookmarkStart w:id="137" w:name="_Toc375066175"/>
      <w:bookmarkStart w:id="138" w:name="_Toc375574540"/>
      <w:bookmarkStart w:id="139" w:name="_Toc380751741"/>
      <w:r w:rsidRPr="008E1CA7">
        <w:rPr>
          <w:rFonts w:ascii="Times New Roman" w:hAnsi="Times New Roman" w:cs="Times New Roman"/>
          <w:sz w:val="28"/>
          <w:szCs w:val="28"/>
        </w:rPr>
        <w:t>периоды:</w:t>
      </w:r>
      <w:bookmarkEnd w:id="135"/>
      <w:bookmarkEnd w:id="136"/>
      <w:bookmarkEnd w:id="137"/>
      <w:bookmarkEnd w:id="138"/>
      <w:bookmarkEnd w:id="139"/>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40" w:name="_Toc375060231"/>
      <w:bookmarkStart w:id="141" w:name="_Toc375065568"/>
      <w:bookmarkStart w:id="142" w:name="_Toc375065939"/>
      <w:bookmarkStart w:id="143" w:name="_Toc375066176"/>
      <w:bookmarkStart w:id="144" w:name="_Toc375574541"/>
      <w:bookmarkStart w:id="145" w:name="_Toc380751742"/>
      <w:r w:rsidRPr="008E1CA7">
        <w:rPr>
          <w:rFonts w:ascii="Times New Roman" w:hAnsi="Times New Roman" w:cs="Times New Roman"/>
          <w:sz w:val="28"/>
          <w:szCs w:val="28"/>
        </w:rPr>
        <w:lastRenderedPageBreak/>
        <w:t>начальной специализации;</w:t>
      </w:r>
      <w:bookmarkEnd w:id="140"/>
      <w:bookmarkEnd w:id="141"/>
      <w:bookmarkEnd w:id="142"/>
      <w:bookmarkEnd w:id="143"/>
      <w:bookmarkEnd w:id="144"/>
      <w:bookmarkEnd w:id="145"/>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46" w:name="_Toc375060232"/>
      <w:bookmarkStart w:id="147" w:name="_Toc375065569"/>
      <w:bookmarkStart w:id="148" w:name="_Toc375065940"/>
      <w:bookmarkStart w:id="149" w:name="_Toc375066177"/>
      <w:bookmarkStart w:id="150" w:name="_Toc375574542"/>
      <w:bookmarkStart w:id="151" w:name="_Toc380751743"/>
      <w:r w:rsidRPr="008E1CA7">
        <w:rPr>
          <w:rFonts w:ascii="Times New Roman" w:hAnsi="Times New Roman" w:cs="Times New Roman"/>
          <w:sz w:val="28"/>
          <w:szCs w:val="28"/>
        </w:rPr>
        <w:t>углубленной специализации;</w:t>
      </w:r>
      <w:bookmarkEnd w:id="146"/>
      <w:bookmarkEnd w:id="147"/>
      <w:bookmarkEnd w:id="148"/>
      <w:bookmarkEnd w:id="149"/>
      <w:bookmarkEnd w:id="150"/>
      <w:bookmarkEnd w:id="151"/>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52" w:name="_Toc375060233"/>
      <w:bookmarkStart w:id="153" w:name="_Toc375065570"/>
      <w:bookmarkStart w:id="154" w:name="_Toc375065941"/>
      <w:bookmarkStart w:id="155" w:name="_Toc375066178"/>
      <w:bookmarkStart w:id="156" w:name="_Toc375574543"/>
      <w:bookmarkStart w:id="157" w:name="_Toc380751744"/>
      <w:r w:rsidRPr="008E1CA7">
        <w:rPr>
          <w:rFonts w:ascii="Times New Roman" w:hAnsi="Times New Roman" w:cs="Times New Roman"/>
          <w:sz w:val="28"/>
          <w:szCs w:val="28"/>
        </w:rPr>
        <w:t>4) этап совершенствования спортивного мастерства;</w:t>
      </w:r>
      <w:bookmarkEnd w:id="152"/>
      <w:bookmarkEnd w:id="153"/>
      <w:bookmarkEnd w:id="154"/>
      <w:bookmarkEnd w:id="155"/>
      <w:bookmarkEnd w:id="156"/>
      <w:bookmarkEnd w:id="157"/>
    </w:p>
    <w:p w:rsidR="004A01A1" w:rsidRPr="008E1CA7" w:rsidRDefault="004A01A1" w:rsidP="00B733A0">
      <w:pPr>
        <w:widowControl w:val="0"/>
        <w:tabs>
          <w:tab w:val="left" w:pos="993"/>
          <w:tab w:val="left" w:pos="1134"/>
        </w:tabs>
        <w:suppressAutoHyphens/>
        <w:autoSpaceDE w:val="0"/>
        <w:autoSpaceDN w:val="0"/>
        <w:adjustRightInd w:val="0"/>
        <w:spacing w:line="276" w:lineRule="auto"/>
        <w:ind w:firstLine="709"/>
        <w:jc w:val="both"/>
        <w:outlineLvl w:val="1"/>
        <w:rPr>
          <w:rFonts w:ascii="Times New Roman" w:hAnsi="Times New Roman" w:cs="Times New Roman"/>
          <w:sz w:val="28"/>
          <w:szCs w:val="28"/>
        </w:rPr>
      </w:pPr>
      <w:bookmarkStart w:id="158" w:name="_Toc375060234"/>
      <w:bookmarkStart w:id="159" w:name="_Toc375065571"/>
      <w:bookmarkStart w:id="160" w:name="_Toc375065942"/>
      <w:bookmarkStart w:id="161" w:name="_Toc375066179"/>
      <w:bookmarkStart w:id="162" w:name="_Toc375574544"/>
      <w:bookmarkStart w:id="163" w:name="_Toc380751745"/>
      <w:r w:rsidRPr="008E1CA7">
        <w:rPr>
          <w:rFonts w:ascii="Times New Roman" w:hAnsi="Times New Roman" w:cs="Times New Roman"/>
          <w:sz w:val="28"/>
          <w:szCs w:val="28"/>
        </w:rPr>
        <w:t>5) этап высшего спортивного мастерства.</w:t>
      </w:r>
      <w:bookmarkEnd w:id="158"/>
      <w:bookmarkEnd w:id="159"/>
      <w:bookmarkEnd w:id="160"/>
      <w:bookmarkEnd w:id="161"/>
      <w:bookmarkEnd w:id="162"/>
      <w:bookmarkEnd w:id="163"/>
    </w:p>
    <w:p w:rsidR="004A01A1" w:rsidRPr="008E1CA7" w:rsidRDefault="004A01A1" w:rsidP="00B733A0">
      <w:pPr>
        <w:widowControl w:val="0"/>
        <w:tabs>
          <w:tab w:val="left" w:pos="993"/>
          <w:tab w:val="left" w:pos="1276"/>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Основной целью организаций, осуществляющих спортивную подготовку, является подготовка спортивного резерва, для достижения которой на каждом ее этапе необходимо обеспечить решение конкретных задач.</w:t>
      </w:r>
    </w:p>
    <w:p w:rsidR="004A01A1" w:rsidRPr="008E1CA7" w:rsidRDefault="004A01A1" w:rsidP="00B733A0">
      <w:pPr>
        <w:widowControl w:val="0"/>
        <w:tabs>
          <w:tab w:val="left" w:pos="851"/>
          <w:tab w:val="left" w:pos="1276"/>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Спортивно-оздоровительный этап – привлечение к занятиям оздоровительными физическими упражнениями детей, подростков и молодежи и проведение данных занятий для достижения физического совершенства, высокого уровня здоровья и работоспособности, необходимых им для подготовки к общественно полезной деятельности и дальнейшим занятиям спортом.</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Этап начальной подготовки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морально-этических и волевых качеств, определение специализации.</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Тренировочный этап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Этап совершенствования спортивного мастерства – 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позволяющих войти в состав сборных команд Российской Федерации, субъектов Российской Федерации.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Этап высшего спортивного мастерства </w:t>
      </w:r>
      <w:r w:rsidRPr="008E1CA7">
        <w:rPr>
          <w:rFonts w:ascii="Times New Roman" w:hAnsi="Times New Roman" w:cs="Times New Roman"/>
          <w:b/>
          <w:bCs/>
          <w:sz w:val="28"/>
          <w:szCs w:val="28"/>
        </w:rPr>
        <w:t xml:space="preserve">- </w:t>
      </w:r>
      <w:r w:rsidRPr="008E1CA7">
        <w:rPr>
          <w:rFonts w:ascii="Times New Roman" w:hAnsi="Times New Roman" w:cs="Times New Roman"/>
          <w:sz w:val="28"/>
          <w:szCs w:val="28"/>
        </w:rPr>
        <w:t>специализированная спортивная подготовка с учётом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субъектов Российской Федерации.</w:t>
      </w:r>
    </w:p>
    <w:p w:rsidR="004A01A1" w:rsidRPr="008E1CA7" w:rsidRDefault="004A01A1" w:rsidP="00B733A0">
      <w:pPr>
        <w:widowControl w:val="0"/>
        <w:tabs>
          <w:tab w:val="left" w:pos="851"/>
          <w:tab w:val="left" w:pos="1276"/>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Содержание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 (за исключением спортивно-оздоровительного этапа).</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таблице № 4 указана целесообразность открытия этапов спортивной подготовки в организациях, осуществляющих спортивную подготовку различного вида.</w:t>
      </w:r>
    </w:p>
    <w:p w:rsidR="004A01A1" w:rsidRPr="008E1CA7" w:rsidRDefault="004A01A1" w:rsidP="002B0A6C">
      <w:pPr>
        <w:widowControl w:val="0"/>
        <w:suppressAutoHyphens/>
        <w:spacing w:line="276" w:lineRule="auto"/>
        <w:rPr>
          <w:rFonts w:ascii="Times New Roman" w:hAnsi="Times New Roman" w:cs="Times New Roman"/>
          <w:i/>
          <w:iCs/>
          <w:sz w:val="28"/>
          <w:szCs w:val="28"/>
        </w:rPr>
      </w:pPr>
    </w:p>
    <w:p w:rsidR="006B106E" w:rsidRDefault="006B106E" w:rsidP="002013C6">
      <w:pPr>
        <w:widowControl w:val="0"/>
        <w:suppressAutoHyphens/>
        <w:jc w:val="center"/>
        <w:rPr>
          <w:rFonts w:ascii="Times New Roman" w:hAnsi="Times New Roman" w:cs="Times New Roman"/>
          <w:b/>
          <w:bCs/>
          <w:sz w:val="28"/>
          <w:szCs w:val="28"/>
        </w:rPr>
      </w:pPr>
    </w:p>
    <w:p w:rsidR="004A01A1" w:rsidRPr="008E1CA7" w:rsidRDefault="004A01A1" w:rsidP="002013C6">
      <w:pPr>
        <w:widowControl w:val="0"/>
        <w:suppressAutoHyphens/>
        <w:jc w:val="center"/>
        <w:rPr>
          <w:rFonts w:ascii="Times New Roman" w:hAnsi="Times New Roman" w:cs="Times New Roman"/>
          <w:b/>
          <w:bCs/>
          <w:sz w:val="28"/>
          <w:szCs w:val="28"/>
        </w:rPr>
      </w:pPr>
      <w:r w:rsidRPr="008E1CA7">
        <w:rPr>
          <w:rFonts w:ascii="Times New Roman" w:hAnsi="Times New Roman" w:cs="Times New Roman"/>
          <w:b/>
          <w:bCs/>
          <w:sz w:val="28"/>
          <w:szCs w:val="28"/>
        </w:rPr>
        <w:lastRenderedPageBreak/>
        <w:t>Целесообразность открытия этапов спортивной подготовки в организациях, осуществляющих спортивную подготовку</w:t>
      </w:r>
    </w:p>
    <w:p w:rsidR="004A01A1" w:rsidRPr="008E1CA7" w:rsidRDefault="004A01A1" w:rsidP="00B733A0">
      <w:pPr>
        <w:widowControl w:val="0"/>
        <w:tabs>
          <w:tab w:val="left" w:pos="2835"/>
        </w:tabs>
        <w:suppressAutoHyphens/>
        <w:spacing w:line="276" w:lineRule="auto"/>
        <w:jc w:val="center"/>
        <w:rPr>
          <w:rFonts w:ascii="Times New Roman" w:hAnsi="Times New Roman" w:cs="Times New Roman"/>
          <w:b/>
          <w:bCs/>
          <w:sz w:val="28"/>
          <w:szCs w:val="28"/>
        </w:rPr>
      </w:pPr>
    </w:p>
    <w:p w:rsidR="004A01A1" w:rsidRPr="008E1CA7" w:rsidRDefault="004A01A1" w:rsidP="00B733A0">
      <w:pPr>
        <w:widowControl w:val="0"/>
        <w:suppressAutoHyphens/>
        <w:spacing w:line="276" w:lineRule="auto"/>
        <w:jc w:val="right"/>
        <w:rPr>
          <w:rFonts w:ascii="Times New Roman" w:hAnsi="Times New Roman" w:cs="Times New Roman"/>
          <w:i/>
          <w:iCs/>
          <w:sz w:val="28"/>
          <w:szCs w:val="28"/>
        </w:rPr>
      </w:pPr>
      <w:r w:rsidRPr="008E1CA7">
        <w:rPr>
          <w:rFonts w:ascii="Times New Roman" w:hAnsi="Times New Roman" w:cs="Times New Roman"/>
          <w:i/>
          <w:iCs/>
          <w:sz w:val="28"/>
          <w:szCs w:val="28"/>
        </w:rPr>
        <w:t>Таблица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414"/>
        <w:gridCol w:w="1471"/>
        <w:gridCol w:w="1018"/>
        <w:gridCol w:w="2443"/>
        <w:gridCol w:w="684"/>
        <w:gridCol w:w="1440"/>
      </w:tblGrid>
      <w:tr w:rsidR="004A01A1" w:rsidRPr="008E1CA7" w:rsidTr="006B106E">
        <w:trPr>
          <w:tblHeader/>
        </w:trPr>
        <w:tc>
          <w:tcPr>
            <w:tcW w:w="0" w:type="auto"/>
            <w:vAlign w:val="center"/>
          </w:tcPr>
          <w:p w:rsidR="004A01A1" w:rsidRPr="006B106E" w:rsidRDefault="004A01A1" w:rsidP="002013C6">
            <w:pPr>
              <w:widowControl w:val="0"/>
              <w:suppressAutoHyphens/>
              <w:ind w:firstLine="8"/>
              <w:jc w:val="center"/>
              <w:rPr>
                <w:rFonts w:ascii="Times New Roman" w:hAnsi="Times New Roman" w:cs="Times New Roman"/>
                <w:b/>
                <w:lang w:eastAsia="ru-RU"/>
              </w:rPr>
            </w:pPr>
            <w:r w:rsidRPr="006B106E">
              <w:rPr>
                <w:rFonts w:ascii="Times New Roman" w:hAnsi="Times New Roman" w:cs="Times New Roman"/>
                <w:b/>
                <w:lang w:eastAsia="ru-RU"/>
              </w:rPr>
              <w:t>Этапы спортивной подготовки</w:t>
            </w:r>
          </w:p>
        </w:tc>
        <w:tc>
          <w:tcPr>
            <w:tcW w:w="0" w:type="auto"/>
            <w:vAlign w:val="center"/>
          </w:tcPr>
          <w:p w:rsidR="004A01A1" w:rsidRPr="006B106E" w:rsidRDefault="004A01A1" w:rsidP="002013C6">
            <w:pPr>
              <w:widowControl w:val="0"/>
              <w:suppressAutoHyphens/>
              <w:ind w:firstLine="6"/>
              <w:jc w:val="center"/>
              <w:rPr>
                <w:rFonts w:ascii="Times New Roman" w:hAnsi="Times New Roman" w:cs="Times New Roman"/>
                <w:b/>
                <w:lang w:eastAsia="ru-RU"/>
              </w:rPr>
            </w:pPr>
            <w:r w:rsidRPr="006B106E">
              <w:rPr>
                <w:rFonts w:ascii="Times New Roman" w:hAnsi="Times New Roman" w:cs="Times New Roman"/>
                <w:b/>
                <w:lang w:eastAsia="ru-RU"/>
              </w:rPr>
              <w:t>Срок подготовки</w:t>
            </w:r>
          </w:p>
        </w:tc>
        <w:tc>
          <w:tcPr>
            <w:tcW w:w="0" w:type="auto"/>
            <w:vAlign w:val="center"/>
          </w:tcPr>
          <w:p w:rsidR="004A01A1" w:rsidRPr="006B106E" w:rsidRDefault="004A01A1" w:rsidP="002013C6">
            <w:pPr>
              <w:widowControl w:val="0"/>
              <w:suppressAutoHyphens/>
              <w:jc w:val="center"/>
              <w:rPr>
                <w:rFonts w:ascii="Times New Roman" w:hAnsi="Times New Roman" w:cs="Times New Roman"/>
                <w:b/>
                <w:lang w:eastAsia="ru-RU"/>
              </w:rPr>
            </w:pPr>
            <w:r w:rsidRPr="006B106E">
              <w:rPr>
                <w:rFonts w:ascii="Times New Roman" w:hAnsi="Times New Roman" w:cs="Times New Roman"/>
                <w:b/>
                <w:lang w:eastAsia="ru-RU"/>
              </w:rPr>
              <w:t>Центры (клубы) физической культуры и спорта</w:t>
            </w:r>
          </w:p>
        </w:tc>
        <w:tc>
          <w:tcPr>
            <w:tcW w:w="0" w:type="auto"/>
            <w:vAlign w:val="center"/>
          </w:tcPr>
          <w:p w:rsidR="004A01A1" w:rsidRPr="006B106E" w:rsidRDefault="004A01A1" w:rsidP="002013C6">
            <w:pPr>
              <w:widowControl w:val="0"/>
              <w:suppressAutoHyphens/>
              <w:jc w:val="center"/>
              <w:rPr>
                <w:rFonts w:ascii="Times New Roman" w:hAnsi="Times New Roman" w:cs="Times New Roman"/>
                <w:b/>
                <w:lang w:eastAsia="ru-RU"/>
              </w:rPr>
            </w:pPr>
            <w:r w:rsidRPr="006B106E">
              <w:rPr>
                <w:rFonts w:ascii="Times New Roman" w:hAnsi="Times New Roman" w:cs="Times New Roman"/>
                <w:b/>
                <w:lang w:eastAsia="ru-RU"/>
              </w:rPr>
              <w:t>ДЮСШ</w:t>
            </w:r>
          </w:p>
        </w:tc>
        <w:tc>
          <w:tcPr>
            <w:tcW w:w="0" w:type="auto"/>
            <w:vAlign w:val="center"/>
          </w:tcPr>
          <w:p w:rsidR="004A01A1" w:rsidRPr="006B106E" w:rsidRDefault="004A01A1" w:rsidP="002013C6">
            <w:pPr>
              <w:widowControl w:val="0"/>
              <w:suppressAutoHyphens/>
              <w:jc w:val="center"/>
              <w:rPr>
                <w:rFonts w:ascii="Times New Roman" w:hAnsi="Times New Roman" w:cs="Times New Roman"/>
                <w:b/>
                <w:lang w:eastAsia="ru-RU"/>
              </w:rPr>
            </w:pPr>
            <w:r w:rsidRPr="006B106E">
              <w:rPr>
                <w:rFonts w:ascii="Times New Roman" w:hAnsi="Times New Roman" w:cs="Times New Roman"/>
                <w:b/>
                <w:lang w:eastAsia="ru-RU"/>
              </w:rPr>
              <w:t>СДЮШОР (СДЮСШОР), специализированные отделения ДЮСШ</w:t>
            </w:r>
          </w:p>
        </w:tc>
        <w:tc>
          <w:tcPr>
            <w:tcW w:w="0" w:type="auto"/>
            <w:vAlign w:val="center"/>
          </w:tcPr>
          <w:p w:rsidR="004A01A1" w:rsidRPr="006B106E" w:rsidRDefault="004A01A1" w:rsidP="002013C6">
            <w:pPr>
              <w:widowControl w:val="0"/>
              <w:suppressAutoHyphens/>
              <w:jc w:val="center"/>
              <w:rPr>
                <w:rFonts w:ascii="Times New Roman" w:hAnsi="Times New Roman" w:cs="Times New Roman"/>
                <w:b/>
                <w:lang w:eastAsia="ru-RU"/>
              </w:rPr>
            </w:pPr>
            <w:r w:rsidRPr="006B106E">
              <w:rPr>
                <w:rFonts w:ascii="Times New Roman" w:hAnsi="Times New Roman" w:cs="Times New Roman"/>
                <w:b/>
                <w:lang w:eastAsia="ru-RU"/>
              </w:rPr>
              <w:t>УОР</w:t>
            </w:r>
          </w:p>
        </w:tc>
        <w:tc>
          <w:tcPr>
            <w:tcW w:w="0" w:type="auto"/>
            <w:vAlign w:val="center"/>
          </w:tcPr>
          <w:p w:rsidR="004A01A1" w:rsidRPr="006B106E" w:rsidRDefault="004A01A1" w:rsidP="002013C6">
            <w:pPr>
              <w:widowControl w:val="0"/>
              <w:suppressAutoHyphens/>
              <w:jc w:val="center"/>
              <w:rPr>
                <w:rFonts w:ascii="Times New Roman" w:hAnsi="Times New Roman" w:cs="Times New Roman"/>
                <w:b/>
                <w:lang w:eastAsia="ru-RU"/>
              </w:rPr>
            </w:pPr>
            <w:r w:rsidRPr="006B106E">
              <w:rPr>
                <w:rFonts w:ascii="Times New Roman" w:hAnsi="Times New Roman" w:cs="Times New Roman"/>
                <w:b/>
                <w:lang w:eastAsia="ru-RU"/>
              </w:rPr>
              <w:t>Центры спортивной подготовки</w:t>
            </w:r>
          </w:p>
        </w:tc>
      </w:tr>
      <w:tr w:rsidR="004A01A1" w:rsidRPr="008E1CA7" w:rsidTr="006B106E">
        <w:tc>
          <w:tcPr>
            <w:tcW w:w="0" w:type="auto"/>
          </w:tcPr>
          <w:p w:rsidR="004A01A1" w:rsidRPr="006B106E" w:rsidRDefault="00E2335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Этап в</w:t>
            </w:r>
            <w:r w:rsidR="004A01A1" w:rsidRPr="006B106E">
              <w:rPr>
                <w:rFonts w:ascii="Times New Roman" w:hAnsi="Times New Roman" w:cs="Times New Roman"/>
                <w:lang w:eastAsia="ru-RU"/>
              </w:rPr>
              <w:t>ысшего</w:t>
            </w:r>
          </w:p>
          <w:p w:rsidR="00E2335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спортивного мастерства</w:t>
            </w:r>
          </w:p>
        </w:tc>
        <w:tc>
          <w:tcPr>
            <w:tcW w:w="0" w:type="auto"/>
          </w:tcPr>
          <w:p w:rsidR="004A01A1" w:rsidRPr="006B106E" w:rsidRDefault="004A01A1" w:rsidP="002013C6">
            <w:pPr>
              <w:widowControl w:val="0"/>
              <w:suppressAutoHyphens/>
              <w:ind w:left="-17" w:right="-147" w:hanging="142"/>
              <w:jc w:val="center"/>
              <w:rPr>
                <w:rFonts w:ascii="Times New Roman" w:hAnsi="Times New Roman" w:cs="Times New Roman"/>
                <w:lang w:eastAsia="ru-RU"/>
              </w:rPr>
            </w:pPr>
            <w:r w:rsidRPr="006B106E">
              <w:rPr>
                <w:rFonts w:ascii="Times New Roman" w:hAnsi="Times New Roman" w:cs="Times New Roman"/>
                <w:lang w:eastAsia="ru-RU"/>
              </w:rPr>
              <w:t>С учетом</w:t>
            </w:r>
          </w:p>
          <w:p w:rsidR="004A01A1" w:rsidRPr="006B106E" w:rsidRDefault="004A01A1" w:rsidP="002013C6">
            <w:pPr>
              <w:widowControl w:val="0"/>
              <w:suppressAutoHyphens/>
              <w:ind w:left="-17" w:right="-147" w:hanging="142"/>
              <w:jc w:val="center"/>
              <w:rPr>
                <w:rFonts w:ascii="Times New Roman" w:hAnsi="Times New Roman" w:cs="Times New Roman"/>
                <w:lang w:eastAsia="ru-RU"/>
              </w:rPr>
            </w:pPr>
            <w:r w:rsidRPr="006B106E">
              <w:rPr>
                <w:rFonts w:ascii="Times New Roman" w:hAnsi="Times New Roman" w:cs="Times New Roman"/>
                <w:lang w:eastAsia="ru-RU"/>
              </w:rPr>
              <w:t>спортивных</w:t>
            </w:r>
          </w:p>
          <w:p w:rsidR="004A01A1" w:rsidRPr="006B106E" w:rsidRDefault="004A01A1" w:rsidP="002013C6">
            <w:pPr>
              <w:widowControl w:val="0"/>
              <w:suppressAutoHyphens/>
              <w:ind w:left="-17" w:right="-147" w:hanging="142"/>
              <w:jc w:val="center"/>
              <w:rPr>
                <w:rFonts w:ascii="Times New Roman" w:hAnsi="Times New Roman" w:cs="Times New Roman"/>
                <w:lang w:eastAsia="ru-RU"/>
              </w:rPr>
            </w:pPr>
            <w:r w:rsidRPr="006B106E">
              <w:rPr>
                <w:rFonts w:ascii="Times New Roman" w:hAnsi="Times New Roman" w:cs="Times New Roman"/>
                <w:lang w:eastAsia="ru-RU"/>
              </w:rPr>
              <w:t>достижений</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i/>
                <w:iCs/>
              </w:rPr>
            </w:pPr>
            <w:r w:rsidRPr="006B106E">
              <w:rPr>
                <w:rFonts w:ascii="Times New Roman" w:hAnsi="Times New Roman" w:cs="Times New Roman"/>
                <w:lang w:eastAsia="ru-RU"/>
              </w:rPr>
              <w:t>Не рекомендуется</w:t>
            </w:r>
          </w:p>
        </w:tc>
        <w:tc>
          <w:tcPr>
            <w:tcW w:w="0" w:type="auto"/>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i/>
                <w:iCs/>
              </w:rPr>
            </w:pPr>
            <w:r w:rsidRPr="006B106E">
              <w:rPr>
                <w:rFonts w:ascii="Times New Roman" w:hAnsi="Times New Roman" w:cs="Times New Roman"/>
                <w:lang w:eastAsia="ru-RU"/>
              </w:rPr>
              <w:t>По согласованию с учредителем</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 xml:space="preserve">Основная </w:t>
            </w:r>
          </w:p>
          <w:p w:rsidR="004A01A1" w:rsidRPr="006B106E" w:rsidRDefault="004A01A1" w:rsidP="002013C6">
            <w:pPr>
              <w:widowControl w:val="0"/>
              <w:suppressAutoHyphens/>
              <w:jc w:val="center"/>
              <w:rPr>
                <w:rFonts w:ascii="Times New Roman" w:hAnsi="Times New Roman" w:cs="Times New Roman"/>
                <w:i/>
                <w:iCs/>
              </w:rPr>
            </w:pPr>
            <w:r w:rsidRPr="006B106E">
              <w:rPr>
                <w:rFonts w:ascii="Times New Roman" w:hAnsi="Times New Roman" w:cs="Times New Roman"/>
                <w:lang w:eastAsia="ru-RU"/>
              </w:rPr>
              <w:t>функция</w:t>
            </w:r>
          </w:p>
        </w:tc>
      </w:tr>
      <w:tr w:rsidR="004A01A1" w:rsidRPr="008E1CA7" w:rsidTr="006B106E">
        <w:tc>
          <w:tcPr>
            <w:tcW w:w="0" w:type="auto"/>
          </w:tcPr>
          <w:p w:rsidR="00E23351" w:rsidRPr="006B106E" w:rsidRDefault="00E23351" w:rsidP="002013C6">
            <w:pPr>
              <w:widowControl w:val="0"/>
              <w:suppressAutoHyphens/>
              <w:ind w:left="-110" w:right="-57"/>
              <w:jc w:val="center"/>
              <w:rPr>
                <w:rFonts w:ascii="Times New Roman" w:hAnsi="Times New Roman" w:cs="Times New Roman"/>
                <w:lang w:eastAsia="ru-RU"/>
              </w:rPr>
            </w:pPr>
            <w:r w:rsidRPr="006B106E">
              <w:rPr>
                <w:rFonts w:ascii="Times New Roman" w:hAnsi="Times New Roman" w:cs="Times New Roman"/>
                <w:lang w:eastAsia="ru-RU"/>
              </w:rPr>
              <w:t>Этап с</w:t>
            </w:r>
            <w:r w:rsidR="004A01A1" w:rsidRPr="006B106E">
              <w:rPr>
                <w:rFonts w:ascii="Times New Roman" w:hAnsi="Times New Roman" w:cs="Times New Roman"/>
                <w:lang w:eastAsia="ru-RU"/>
              </w:rPr>
              <w:t>овершенствования спортивного мастерства</w:t>
            </w:r>
          </w:p>
        </w:tc>
        <w:tc>
          <w:tcPr>
            <w:tcW w:w="0" w:type="auto"/>
          </w:tcPr>
          <w:p w:rsidR="004A01A1" w:rsidRPr="006B106E" w:rsidRDefault="004A01A1" w:rsidP="002013C6">
            <w:pPr>
              <w:widowControl w:val="0"/>
              <w:suppressAutoHyphens/>
              <w:ind w:left="-159" w:right="-147"/>
              <w:jc w:val="center"/>
              <w:rPr>
                <w:rFonts w:ascii="Times New Roman" w:hAnsi="Times New Roman" w:cs="Times New Roman"/>
                <w:lang w:eastAsia="ru-RU"/>
              </w:rPr>
            </w:pPr>
            <w:r w:rsidRPr="006B106E">
              <w:rPr>
                <w:rFonts w:ascii="Times New Roman" w:hAnsi="Times New Roman" w:cs="Times New Roman"/>
                <w:lang w:eastAsia="ru-RU"/>
              </w:rPr>
              <w:t>С учетом</w:t>
            </w:r>
          </w:p>
          <w:p w:rsidR="004A01A1" w:rsidRPr="006B106E" w:rsidRDefault="004A01A1" w:rsidP="002013C6">
            <w:pPr>
              <w:widowControl w:val="0"/>
              <w:suppressAutoHyphens/>
              <w:ind w:left="-159" w:right="-147"/>
              <w:jc w:val="center"/>
              <w:rPr>
                <w:rFonts w:ascii="Times New Roman" w:hAnsi="Times New Roman" w:cs="Times New Roman"/>
                <w:lang w:eastAsia="ru-RU"/>
              </w:rPr>
            </w:pPr>
            <w:r w:rsidRPr="006B106E">
              <w:rPr>
                <w:rFonts w:ascii="Times New Roman" w:hAnsi="Times New Roman" w:cs="Times New Roman"/>
                <w:lang w:eastAsia="ru-RU"/>
              </w:rPr>
              <w:t>спортивных</w:t>
            </w:r>
          </w:p>
          <w:p w:rsidR="004A01A1" w:rsidRPr="006B106E" w:rsidRDefault="004A01A1" w:rsidP="002013C6">
            <w:pPr>
              <w:widowControl w:val="0"/>
              <w:suppressAutoHyphens/>
              <w:ind w:left="-159" w:right="-147"/>
              <w:jc w:val="center"/>
              <w:rPr>
                <w:rFonts w:ascii="Times New Roman" w:hAnsi="Times New Roman" w:cs="Times New Roman"/>
                <w:lang w:eastAsia="ru-RU"/>
              </w:rPr>
            </w:pPr>
            <w:r w:rsidRPr="006B106E">
              <w:rPr>
                <w:rFonts w:ascii="Times New Roman" w:hAnsi="Times New Roman" w:cs="Times New Roman"/>
                <w:lang w:eastAsia="ru-RU"/>
              </w:rPr>
              <w:t>достижений</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По согласованию</w:t>
            </w: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с учредителем</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 xml:space="preserve">Основная </w:t>
            </w: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функция</w:t>
            </w:r>
          </w:p>
        </w:tc>
        <w:tc>
          <w:tcPr>
            <w:tcW w:w="0" w:type="auto"/>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Допускается</w:t>
            </w:r>
          </w:p>
        </w:tc>
      </w:tr>
      <w:tr w:rsidR="004A01A1" w:rsidRPr="008E1CA7" w:rsidTr="006B106E">
        <w:tc>
          <w:tcPr>
            <w:tcW w:w="0" w:type="auto"/>
          </w:tcPr>
          <w:p w:rsidR="00E2335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 xml:space="preserve">Тренировочный </w:t>
            </w:r>
            <w:r w:rsidR="00E23351" w:rsidRPr="006B106E">
              <w:rPr>
                <w:rFonts w:ascii="Times New Roman" w:hAnsi="Times New Roman" w:cs="Times New Roman"/>
                <w:lang w:eastAsia="ru-RU"/>
              </w:rPr>
              <w:t xml:space="preserve">этап </w:t>
            </w:r>
            <w:r w:rsidRPr="006B106E">
              <w:rPr>
                <w:rFonts w:ascii="Times New Roman" w:hAnsi="Times New Roman" w:cs="Times New Roman"/>
                <w:lang w:eastAsia="ru-RU"/>
              </w:rPr>
              <w:t>(спортивной специализации)</w:t>
            </w:r>
          </w:p>
        </w:tc>
        <w:tc>
          <w:tcPr>
            <w:tcW w:w="0" w:type="auto"/>
          </w:tcPr>
          <w:p w:rsidR="004A01A1" w:rsidRPr="006B106E" w:rsidRDefault="004A01A1" w:rsidP="002013C6">
            <w:pPr>
              <w:widowControl w:val="0"/>
              <w:suppressAutoHyphens/>
              <w:ind w:firstLine="7"/>
              <w:jc w:val="center"/>
              <w:rPr>
                <w:rFonts w:ascii="Times New Roman" w:hAnsi="Times New Roman" w:cs="Times New Roman"/>
                <w:lang w:eastAsia="ru-RU"/>
              </w:rPr>
            </w:pPr>
          </w:p>
          <w:p w:rsidR="004A01A1" w:rsidRPr="006B106E" w:rsidRDefault="004A01A1" w:rsidP="002013C6">
            <w:pPr>
              <w:widowControl w:val="0"/>
              <w:suppressAutoHyphens/>
              <w:ind w:firstLine="7"/>
              <w:jc w:val="center"/>
              <w:rPr>
                <w:rFonts w:ascii="Times New Roman" w:hAnsi="Times New Roman" w:cs="Times New Roman"/>
                <w:lang w:eastAsia="ru-RU"/>
              </w:rPr>
            </w:pPr>
            <w:r w:rsidRPr="006B106E">
              <w:rPr>
                <w:rFonts w:ascii="Times New Roman" w:hAnsi="Times New Roman" w:cs="Times New Roman"/>
                <w:lang w:eastAsia="ru-RU"/>
              </w:rPr>
              <w:t>До 5 лет</w:t>
            </w:r>
          </w:p>
        </w:tc>
        <w:tc>
          <w:tcPr>
            <w:tcW w:w="0" w:type="auto"/>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Допускается</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 xml:space="preserve">Основная </w:t>
            </w: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функция</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Допускается</w:t>
            </w:r>
          </w:p>
        </w:tc>
      </w:tr>
      <w:tr w:rsidR="004A01A1" w:rsidRPr="008E1CA7" w:rsidTr="006B106E">
        <w:tc>
          <w:tcPr>
            <w:tcW w:w="0" w:type="auto"/>
          </w:tcPr>
          <w:p w:rsidR="00E23351" w:rsidRPr="006B106E" w:rsidRDefault="00E23351" w:rsidP="002013C6">
            <w:pPr>
              <w:widowControl w:val="0"/>
              <w:suppressAutoHyphens/>
              <w:jc w:val="center"/>
              <w:rPr>
                <w:rFonts w:ascii="Times New Roman" w:hAnsi="Times New Roman" w:cs="Times New Roman"/>
                <w:i/>
                <w:iCs/>
              </w:rPr>
            </w:pPr>
            <w:r w:rsidRPr="006B106E">
              <w:rPr>
                <w:rFonts w:ascii="Times New Roman" w:hAnsi="Times New Roman" w:cs="Times New Roman"/>
                <w:lang w:eastAsia="ru-RU"/>
              </w:rPr>
              <w:t>Этап на</w:t>
            </w:r>
            <w:r w:rsidR="004A01A1" w:rsidRPr="006B106E">
              <w:rPr>
                <w:rFonts w:ascii="Times New Roman" w:hAnsi="Times New Roman" w:cs="Times New Roman"/>
                <w:lang w:eastAsia="ru-RU"/>
              </w:rPr>
              <w:t>чальной подготовки</w:t>
            </w:r>
          </w:p>
        </w:tc>
        <w:tc>
          <w:tcPr>
            <w:tcW w:w="0" w:type="auto"/>
          </w:tcPr>
          <w:p w:rsidR="004A01A1" w:rsidRPr="006B106E" w:rsidRDefault="004A01A1" w:rsidP="002013C6">
            <w:pPr>
              <w:widowControl w:val="0"/>
              <w:suppressAutoHyphens/>
              <w:jc w:val="center"/>
              <w:rPr>
                <w:rFonts w:ascii="Times New Roman" w:hAnsi="Times New Roman" w:cs="Times New Roman"/>
                <w:i/>
                <w:iCs/>
              </w:rPr>
            </w:pPr>
            <w:r w:rsidRPr="006B106E">
              <w:rPr>
                <w:rFonts w:ascii="Times New Roman" w:hAnsi="Times New Roman" w:cs="Times New Roman"/>
                <w:lang w:eastAsia="ru-RU"/>
              </w:rPr>
              <w:t>До 3 лет</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 xml:space="preserve">Основная </w:t>
            </w: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функция</w:t>
            </w:r>
          </w:p>
        </w:tc>
        <w:tc>
          <w:tcPr>
            <w:tcW w:w="0" w:type="auto"/>
          </w:tcPr>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Допускается</w:t>
            </w:r>
          </w:p>
        </w:tc>
        <w:tc>
          <w:tcPr>
            <w:tcW w:w="0" w:type="auto"/>
            <w:gridSpan w:val="2"/>
          </w:tcPr>
          <w:p w:rsidR="004A01A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По согласованию</w:t>
            </w:r>
          </w:p>
          <w:p w:rsidR="004A01A1" w:rsidRPr="006B106E" w:rsidRDefault="004A01A1" w:rsidP="002013C6">
            <w:pPr>
              <w:widowControl w:val="0"/>
              <w:suppressAutoHyphens/>
              <w:jc w:val="center"/>
              <w:rPr>
                <w:rFonts w:ascii="Times New Roman" w:hAnsi="Times New Roman" w:cs="Times New Roman"/>
                <w:iCs/>
              </w:rPr>
            </w:pPr>
            <w:r w:rsidRPr="006B106E">
              <w:rPr>
                <w:rFonts w:ascii="Times New Roman" w:hAnsi="Times New Roman" w:cs="Times New Roman"/>
                <w:lang w:eastAsia="ru-RU"/>
              </w:rPr>
              <w:t>с учредителем</w:t>
            </w:r>
          </w:p>
        </w:tc>
      </w:tr>
      <w:tr w:rsidR="004A01A1" w:rsidRPr="008E1CA7" w:rsidTr="006B106E">
        <w:tc>
          <w:tcPr>
            <w:tcW w:w="0" w:type="auto"/>
          </w:tcPr>
          <w:p w:rsidR="004A01A1" w:rsidRPr="006B106E" w:rsidRDefault="004A01A1" w:rsidP="002013C6">
            <w:pPr>
              <w:widowControl w:val="0"/>
              <w:suppressAutoHyphens/>
              <w:jc w:val="center"/>
              <w:rPr>
                <w:rFonts w:ascii="Times New Roman" w:hAnsi="Times New Roman" w:cs="Times New Roman"/>
                <w:i/>
                <w:iCs/>
              </w:rPr>
            </w:pPr>
            <w:r w:rsidRPr="006B106E">
              <w:rPr>
                <w:rFonts w:ascii="Times New Roman" w:hAnsi="Times New Roman" w:cs="Times New Roman"/>
                <w:lang w:eastAsia="ru-RU"/>
              </w:rPr>
              <w:t>Спортивно-оздоровительный</w:t>
            </w:r>
            <w:r w:rsidR="00E23351" w:rsidRPr="006B106E">
              <w:rPr>
                <w:rFonts w:ascii="Times New Roman" w:hAnsi="Times New Roman" w:cs="Times New Roman"/>
                <w:lang w:eastAsia="ru-RU"/>
              </w:rPr>
              <w:t xml:space="preserve"> этап</w:t>
            </w:r>
          </w:p>
        </w:tc>
        <w:tc>
          <w:tcPr>
            <w:tcW w:w="0" w:type="auto"/>
          </w:tcPr>
          <w:p w:rsidR="004A01A1" w:rsidRPr="006B106E" w:rsidRDefault="004A01A1" w:rsidP="002013C6">
            <w:pPr>
              <w:widowControl w:val="0"/>
              <w:suppressAutoHyphens/>
              <w:jc w:val="center"/>
              <w:rPr>
                <w:rFonts w:ascii="Times New Roman" w:hAnsi="Times New Roman" w:cs="Times New Roman"/>
                <w:i/>
                <w:iCs/>
              </w:rPr>
            </w:pPr>
            <w:r w:rsidRPr="006B106E">
              <w:rPr>
                <w:rFonts w:ascii="Times New Roman" w:hAnsi="Times New Roman" w:cs="Times New Roman"/>
                <w:lang w:eastAsia="ru-RU"/>
              </w:rPr>
              <w:t>Без ограничения</w:t>
            </w:r>
          </w:p>
        </w:tc>
        <w:tc>
          <w:tcPr>
            <w:tcW w:w="0" w:type="auto"/>
            <w:gridSpan w:val="5"/>
          </w:tcPr>
          <w:p w:rsidR="004A01A1" w:rsidRPr="006B106E" w:rsidRDefault="004A01A1" w:rsidP="002013C6">
            <w:pPr>
              <w:widowControl w:val="0"/>
              <w:suppressAutoHyphens/>
              <w:jc w:val="center"/>
              <w:rPr>
                <w:rFonts w:ascii="Times New Roman" w:hAnsi="Times New Roman" w:cs="Times New Roman"/>
                <w:lang w:eastAsia="ru-RU"/>
              </w:rPr>
            </w:pPr>
            <w:r w:rsidRPr="006B106E">
              <w:rPr>
                <w:rFonts w:ascii="Times New Roman" w:hAnsi="Times New Roman" w:cs="Times New Roman"/>
                <w:lang w:eastAsia="ru-RU"/>
              </w:rPr>
              <w:t>При наличии лицензии на право ведения образовательной деятельности у организации или структурного подразделения организации, реализующего дополнительные общеразвивающие программы</w:t>
            </w:r>
          </w:p>
        </w:tc>
      </w:tr>
    </w:tbl>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Спортивно-оздоровительные группы в организациях, осуществляющих спортивную подготовку, открываются по решению учредителя, при отсутствии в данной территории развитой системы спортивно-оздоровительных детских центров и других организаций дополнительного образования имеющих, в том числе физкультурно-спортивную направленность.</w:t>
      </w:r>
    </w:p>
    <w:p w:rsidR="004A01A1" w:rsidRPr="008E1CA7" w:rsidRDefault="004A01A1" w:rsidP="00B733A0">
      <w:pPr>
        <w:widowControl w:val="0"/>
        <w:tabs>
          <w:tab w:val="left" w:pos="-142"/>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 невозможности зачисления в спортивно-оздоровительные группы всех желающих, отбор в организации, осуществляющие спортивную подготовку, может производиться на конкурсной основе. Порядок проведения отбора устанавливается уставом или другим локальным </w:t>
      </w:r>
      <w:r w:rsidR="001A1CD5" w:rsidRPr="008E1CA7">
        <w:rPr>
          <w:rFonts w:ascii="Times New Roman" w:hAnsi="Times New Roman" w:cs="Times New Roman"/>
          <w:sz w:val="28"/>
          <w:szCs w:val="28"/>
        </w:rPr>
        <w:t xml:space="preserve">нормативным </w:t>
      </w:r>
      <w:r w:rsidRPr="008E1CA7">
        <w:rPr>
          <w:rFonts w:ascii="Times New Roman" w:hAnsi="Times New Roman" w:cs="Times New Roman"/>
          <w:sz w:val="28"/>
          <w:szCs w:val="28"/>
        </w:rPr>
        <w:t>актом организации, осуществляющей спортивную подготовку.</w:t>
      </w:r>
    </w:p>
    <w:p w:rsidR="004A01A1"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Требования к наполняемости групп и максимальный объем тренировочной нагрузки на этапах спортивной подготовки (за исключением спортивно-оздоровительного) устанавливаются федеральными стандартами спортивной подготовки. В случаях</w:t>
      </w:r>
      <w:r w:rsidR="00E23351" w:rsidRPr="008E1CA7">
        <w:rPr>
          <w:rFonts w:ascii="Times New Roman" w:hAnsi="Times New Roman" w:cs="Times New Roman"/>
          <w:sz w:val="28"/>
          <w:szCs w:val="28"/>
        </w:rPr>
        <w:t>,</w:t>
      </w:r>
      <w:r w:rsidRPr="008E1CA7">
        <w:rPr>
          <w:rFonts w:ascii="Times New Roman" w:hAnsi="Times New Roman" w:cs="Times New Roman"/>
          <w:sz w:val="28"/>
          <w:szCs w:val="28"/>
        </w:rPr>
        <w:t xml:space="preserve"> когда не применяются федеральные стандарты спортивной подготовки</w:t>
      </w:r>
      <w:r w:rsidR="00E23351" w:rsidRPr="008E1CA7">
        <w:rPr>
          <w:rFonts w:ascii="Times New Roman" w:hAnsi="Times New Roman" w:cs="Times New Roman"/>
          <w:sz w:val="28"/>
          <w:szCs w:val="28"/>
        </w:rPr>
        <w:t>,</w:t>
      </w:r>
      <w:r w:rsidRPr="008E1CA7">
        <w:rPr>
          <w:rFonts w:ascii="Times New Roman" w:hAnsi="Times New Roman" w:cs="Times New Roman"/>
          <w:sz w:val="28"/>
          <w:szCs w:val="28"/>
        </w:rPr>
        <w:t xml:space="preserve"> рекомендуется руководствоваться таблицей № 5.</w:t>
      </w:r>
    </w:p>
    <w:p w:rsidR="0010559C" w:rsidRPr="008E1CA7" w:rsidRDefault="0010559C"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p>
    <w:p w:rsidR="006B106E" w:rsidRDefault="006B106E" w:rsidP="002013C6">
      <w:pPr>
        <w:widowControl w:val="0"/>
        <w:suppressAutoHyphens/>
        <w:jc w:val="center"/>
        <w:rPr>
          <w:rFonts w:ascii="Times New Roman" w:hAnsi="Times New Roman" w:cs="Times New Roman"/>
          <w:b/>
          <w:bCs/>
          <w:sz w:val="28"/>
          <w:szCs w:val="28"/>
        </w:rPr>
      </w:pPr>
    </w:p>
    <w:p w:rsidR="006B106E" w:rsidRDefault="006B106E" w:rsidP="002013C6">
      <w:pPr>
        <w:widowControl w:val="0"/>
        <w:suppressAutoHyphens/>
        <w:jc w:val="center"/>
        <w:rPr>
          <w:rFonts w:ascii="Times New Roman" w:hAnsi="Times New Roman" w:cs="Times New Roman"/>
          <w:b/>
          <w:bCs/>
          <w:sz w:val="28"/>
          <w:szCs w:val="28"/>
        </w:rPr>
      </w:pPr>
    </w:p>
    <w:p w:rsidR="006B106E" w:rsidRDefault="006B106E" w:rsidP="002013C6">
      <w:pPr>
        <w:widowControl w:val="0"/>
        <w:suppressAutoHyphens/>
        <w:jc w:val="center"/>
        <w:rPr>
          <w:rFonts w:ascii="Times New Roman" w:hAnsi="Times New Roman" w:cs="Times New Roman"/>
          <w:b/>
          <w:bCs/>
          <w:sz w:val="28"/>
          <w:szCs w:val="28"/>
        </w:rPr>
      </w:pPr>
    </w:p>
    <w:p w:rsidR="006B106E" w:rsidRDefault="006B106E" w:rsidP="002013C6">
      <w:pPr>
        <w:widowControl w:val="0"/>
        <w:suppressAutoHyphens/>
        <w:jc w:val="center"/>
        <w:rPr>
          <w:rFonts w:ascii="Times New Roman" w:hAnsi="Times New Roman" w:cs="Times New Roman"/>
          <w:b/>
          <w:bCs/>
          <w:sz w:val="28"/>
          <w:szCs w:val="28"/>
        </w:rPr>
      </w:pPr>
    </w:p>
    <w:p w:rsidR="006B106E" w:rsidRDefault="006B106E" w:rsidP="002013C6">
      <w:pPr>
        <w:widowControl w:val="0"/>
        <w:suppressAutoHyphens/>
        <w:jc w:val="center"/>
        <w:rPr>
          <w:rFonts w:ascii="Times New Roman" w:hAnsi="Times New Roman" w:cs="Times New Roman"/>
          <w:b/>
          <w:bCs/>
          <w:sz w:val="28"/>
          <w:szCs w:val="28"/>
        </w:rPr>
      </w:pPr>
    </w:p>
    <w:p w:rsidR="004A01A1" w:rsidRPr="008E1CA7" w:rsidRDefault="004A01A1" w:rsidP="002013C6">
      <w:pPr>
        <w:widowControl w:val="0"/>
        <w:suppressAutoHyphens/>
        <w:jc w:val="center"/>
        <w:rPr>
          <w:rFonts w:ascii="Times New Roman" w:hAnsi="Times New Roman" w:cs="Times New Roman"/>
          <w:b/>
          <w:bCs/>
          <w:sz w:val="28"/>
          <w:szCs w:val="28"/>
        </w:rPr>
      </w:pPr>
      <w:r w:rsidRPr="008E1CA7">
        <w:rPr>
          <w:rFonts w:ascii="Times New Roman" w:hAnsi="Times New Roman" w:cs="Times New Roman"/>
          <w:b/>
          <w:bCs/>
          <w:sz w:val="28"/>
          <w:szCs w:val="28"/>
        </w:rPr>
        <w:lastRenderedPageBreak/>
        <w:t>Рекомендации по наполняемости групп и максимальный объем недельной тренировочной нагрузки на каждом этапе спортивной подготовки в академических часах</w:t>
      </w:r>
    </w:p>
    <w:p w:rsidR="004A01A1" w:rsidRPr="008E1CA7" w:rsidRDefault="004A01A1" w:rsidP="000D2D68">
      <w:pPr>
        <w:widowControl w:val="0"/>
        <w:suppressAutoHyphens/>
        <w:spacing w:line="276" w:lineRule="auto"/>
        <w:jc w:val="center"/>
        <w:rPr>
          <w:rFonts w:ascii="Times New Roman" w:hAnsi="Times New Roman" w:cs="Times New Roman"/>
          <w:b/>
          <w:bCs/>
          <w:sz w:val="28"/>
          <w:szCs w:val="28"/>
        </w:rPr>
      </w:pPr>
    </w:p>
    <w:p w:rsidR="004A01A1" w:rsidRPr="008E1CA7" w:rsidRDefault="004A01A1" w:rsidP="000D2D68">
      <w:pPr>
        <w:widowControl w:val="0"/>
        <w:suppressAutoHyphens/>
        <w:spacing w:line="276" w:lineRule="auto"/>
        <w:jc w:val="right"/>
        <w:rPr>
          <w:rFonts w:ascii="Times New Roman" w:hAnsi="Times New Roman" w:cs="Times New Roman"/>
          <w:i/>
          <w:iCs/>
          <w:sz w:val="28"/>
          <w:szCs w:val="28"/>
        </w:rPr>
      </w:pPr>
      <w:r w:rsidRPr="008E1CA7">
        <w:rPr>
          <w:rFonts w:ascii="Times New Roman" w:hAnsi="Times New Roman" w:cs="Times New Roman"/>
          <w:i/>
          <w:iCs/>
          <w:sz w:val="28"/>
          <w:szCs w:val="28"/>
        </w:rPr>
        <w:t>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571"/>
        <w:gridCol w:w="1610"/>
        <w:gridCol w:w="1565"/>
        <w:gridCol w:w="1685"/>
        <w:gridCol w:w="1984"/>
      </w:tblGrid>
      <w:tr w:rsidR="004A01A1" w:rsidRPr="008E1CA7" w:rsidTr="006B106E">
        <w:trPr>
          <w:tblHeader/>
        </w:trPr>
        <w:tc>
          <w:tcPr>
            <w:tcW w:w="1899" w:type="dxa"/>
            <w:vAlign w:val="center"/>
          </w:tcPr>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Этап</w:t>
            </w:r>
          </w:p>
          <w:p w:rsidR="004A01A1" w:rsidRPr="008E1CA7" w:rsidRDefault="00E2335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 xml:space="preserve">спортивной </w:t>
            </w:r>
            <w:r w:rsidR="004A01A1" w:rsidRPr="008E1CA7">
              <w:rPr>
                <w:rFonts w:ascii="Times New Roman" w:hAnsi="Times New Roman" w:cs="Times New Roman"/>
                <w:b/>
                <w:sz w:val="16"/>
                <w:szCs w:val="16"/>
              </w:rPr>
              <w:t xml:space="preserve">подготовки </w:t>
            </w:r>
          </w:p>
        </w:tc>
        <w:tc>
          <w:tcPr>
            <w:tcW w:w="1571" w:type="dxa"/>
            <w:vAlign w:val="center"/>
          </w:tcPr>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 xml:space="preserve">Период </w:t>
            </w:r>
          </w:p>
        </w:tc>
        <w:tc>
          <w:tcPr>
            <w:tcW w:w="1610" w:type="dxa"/>
            <w:vAlign w:val="center"/>
          </w:tcPr>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Минимальная наполняемость группы</w:t>
            </w:r>
          </w:p>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(человек)</w:t>
            </w:r>
          </w:p>
        </w:tc>
        <w:tc>
          <w:tcPr>
            <w:tcW w:w="1565" w:type="dxa"/>
            <w:vAlign w:val="center"/>
          </w:tcPr>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Оптимальный (рекомендуемый) количественный</w:t>
            </w:r>
          </w:p>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состав группы (человек)</w:t>
            </w:r>
          </w:p>
        </w:tc>
        <w:tc>
          <w:tcPr>
            <w:tcW w:w="1685" w:type="dxa"/>
            <w:vAlign w:val="center"/>
          </w:tcPr>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Максимальный количественный</w:t>
            </w:r>
          </w:p>
          <w:p w:rsidR="004A01A1" w:rsidRPr="008E1CA7" w:rsidRDefault="004A01A1" w:rsidP="002013C6">
            <w:pPr>
              <w:widowControl w:val="0"/>
              <w:suppressAutoHyphens/>
              <w:jc w:val="center"/>
              <w:rPr>
                <w:rFonts w:ascii="Times New Roman" w:hAnsi="Times New Roman" w:cs="Times New Roman"/>
                <w:b/>
                <w:sz w:val="16"/>
                <w:szCs w:val="16"/>
                <w:vertAlign w:val="superscript"/>
              </w:rPr>
            </w:pPr>
            <w:r w:rsidRPr="008E1CA7">
              <w:rPr>
                <w:rFonts w:ascii="Times New Roman" w:hAnsi="Times New Roman" w:cs="Times New Roman"/>
                <w:b/>
                <w:sz w:val="16"/>
                <w:szCs w:val="16"/>
              </w:rPr>
              <w:t>состав группы (человек)</w:t>
            </w:r>
            <w:r w:rsidRPr="008E1CA7">
              <w:rPr>
                <w:rFonts w:ascii="Times New Roman" w:hAnsi="Times New Roman" w:cs="Times New Roman"/>
                <w:b/>
                <w:sz w:val="16"/>
                <w:szCs w:val="16"/>
                <w:vertAlign w:val="superscript"/>
              </w:rPr>
              <w:t>2</w:t>
            </w:r>
          </w:p>
        </w:tc>
        <w:tc>
          <w:tcPr>
            <w:tcW w:w="1984" w:type="dxa"/>
            <w:vAlign w:val="center"/>
          </w:tcPr>
          <w:p w:rsidR="004A01A1" w:rsidRPr="008E1CA7" w:rsidRDefault="004A01A1" w:rsidP="002013C6">
            <w:pPr>
              <w:widowControl w:val="0"/>
              <w:suppressAutoHyphens/>
              <w:jc w:val="center"/>
              <w:rPr>
                <w:rFonts w:ascii="Times New Roman" w:hAnsi="Times New Roman" w:cs="Times New Roman"/>
                <w:b/>
                <w:sz w:val="16"/>
                <w:szCs w:val="16"/>
              </w:rPr>
            </w:pPr>
            <w:r w:rsidRPr="008E1CA7">
              <w:rPr>
                <w:rFonts w:ascii="Times New Roman" w:hAnsi="Times New Roman" w:cs="Times New Roman"/>
                <w:b/>
                <w:sz w:val="16"/>
                <w:szCs w:val="16"/>
              </w:rPr>
              <w:t>Максимальный объём тренировочной нагрузки в неделю в академических часах</w:t>
            </w:r>
          </w:p>
        </w:tc>
      </w:tr>
      <w:tr w:rsidR="004A01A1" w:rsidRPr="008E1CA7" w:rsidTr="006B106E">
        <w:trPr>
          <w:trHeight w:val="179"/>
        </w:trPr>
        <w:tc>
          <w:tcPr>
            <w:tcW w:w="1899" w:type="dxa"/>
          </w:tcPr>
          <w:p w:rsidR="004A01A1" w:rsidRPr="008E1CA7" w:rsidRDefault="004A01A1" w:rsidP="002013C6">
            <w:pPr>
              <w:widowControl w:val="0"/>
              <w:suppressAutoHyphens/>
              <w:ind w:left="-110" w:right="-54"/>
              <w:jc w:val="center"/>
              <w:rPr>
                <w:rFonts w:ascii="Times New Roman" w:hAnsi="Times New Roman" w:cs="Times New Roman"/>
                <w:sz w:val="18"/>
                <w:szCs w:val="18"/>
              </w:rPr>
            </w:pPr>
            <w:r w:rsidRPr="008E1CA7">
              <w:rPr>
                <w:rFonts w:ascii="Times New Roman" w:hAnsi="Times New Roman" w:cs="Times New Roman"/>
                <w:sz w:val="18"/>
                <w:szCs w:val="18"/>
              </w:rPr>
              <w:t>Этап высшего</w:t>
            </w:r>
          </w:p>
          <w:p w:rsidR="004A01A1" w:rsidRPr="008E1CA7" w:rsidRDefault="004A01A1" w:rsidP="002013C6">
            <w:pPr>
              <w:widowControl w:val="0"/>
              <w:suppressAutoHyphens/>
              <w:ind w:left="-110" w:right="-54"/>
              <w:jc w:val="center"/>
              <w:rPr>
                <w:rFonts w:ascii="Times New Roman" w:hAnsi="Times New Roman" w:cs="Times New Roman"/>
                <w:sz w:val="18"/>
                <w:szCs w:val="18"/>
              </w:rPr>
            </w:pPr>
            <w:r w:rsidRPr="008E1CA7">
              <w:rPr>
                <w:rFonts w:ascii="Times New Roman" w:hAnsi="Times New Roman" w:cs="Times New Roman"/>
                <w:sz w:val="18"/>
                <w:szCs w:val="18"/>
              </w:rPr>
              <w:t>спортивного мастерства</w:t>
            </w:r>
          </w:p>
        </w:tc>
        <w:tc>
          <w:tcPr>
            <w:tcW w:w="1571"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Весь период</w:t>
            </w:r>
          </w:p>
        </w:tc>
        <w:tc>
          <w:tcPr>
            <w:tcW w:w="1610"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1</w:t>
            </w:r>
          </w:p>
        </w:tc>
        <w:tc>
          <w:tcPr>
            <w:tcW w:w="156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1-3</w:t>
            </w:r>
          </w:p>
        </w:tc>
        <w:tc>
          <w:tcPr>
            <w:tcW w:w="168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8</w:t>
            </w:r>
          </w:p>
        </w:tc>
        <w:tc>
          <w:tcPr>
            <w:tcW w:w="1984"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32</w:t>
            </w:r>
          </w:p>
        </w:tc>
      </w:tr>
      <w:tr w:rsidR="004A01A1" w:rsidRPr="008E1CA7" w:rsidTr="006B106E">
        <w:tc>
          <w:tcPr>
            <w:tcW w:w="1899" w:type="dxa"/>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 xml:space="preserve">Этап совершенствования спортивного </w:t>
            </w:r>
          </w:p>
          <w:p w:rsidR="004A01A1" w:rsidRPr="008E1CA7" w:rsidRDefault="00E2335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м</w:t>
            </w:r>
            <w:r w:rsidR="004A01A1" w:rsidRPr="008E1CA7">
              <w:rPr>
                <w:rFonts w:ascii="Times New Roman" w:hAnsi="Times New Roman" w:cs="Times New Roman"/>
                <w:sz w:val="18"/>
                <w:szCs w:val="18"/>
              </w:rPr>
              <w:t>астерства</w:t>
            </w:r>
          </w:p>
        </w:tc>
        <w:tc>
          <w:tcPr>
            <w:tcW w:w="1571"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Весь период</w:t>
            </w:r>
          </w:p>
        </w:tc>
        <w:tc>
          <w:tcPr>
            <w:tcW w:w="1610"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1</w:t>
            </w:r>
          </w:p>
        </w:tc>
        <w:tc>
          <w:tcPr>
            <w:tcW w:w="156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4-8</w:t>
            </w:r>
          </w:p>
        </w:tc>
        <w:tc>
          <w:tcPr>
            <w:tcW w:w="168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10</w:t>
            </w:r>
          </w:p>
        </w:tc>
        <w:tc>
          <w:tcPr>
            <w:tcW w:w="1984"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24</w:t>
            </w:r>
          </w:p>
        </w:tc>
      </w:tr>
      <w:tr w:rsidR="004A01A1" w:rsidRPr="008E1CA7" w:rsidTr="006B106E">
        <w:tc>
          <w:tcPr>
            <w:tcW w:w="1899" w:type="dxa"/>
            <w:vMerge w:val="restart"/>
            <w:vAlign w:val="center"/>
          </w:tcPr>
          <w:p w:rsidR="004A01A1" w:rsidRPr="008E1CA7" w:rsidRDefault="004A01A1" w:rsidP="002013C6">
            <w:pPr>
              <w:widowControl w:val="0"/>
              <w:suppressAutoHyphens/>
              <w:jc w:val="center"/>
              <w:rPr>
                <w:rFonts w:ascii="Times New Roman" w:hAnsi="Times New Roman" w:cs="Times New Roman"/>
                <w:sz w:val="18"/>
                <w:szCs w:val="18"/>
                <w:vertAlign w:val="superscript"/>
              </w:rPr>
            </w:pPr>
            <w:r w:rsidRPr="008E1CA7">
              <w:rPr>
                <w:rFonts w:ascii="Times New Roman" w:hAnsi="Times New Roman" w:cs="Times New Roman"/>
                <w:sz w:val="18"/>
                <w:szCs w:val="18"/>
              </w:rPr>
              <w:t>Тренировочный этап (этап спортивной специализации)</w:t>
            </w:r>
            <w:r w:rsidRPr="008E1CA7">
              <w:rPr>
                <w:rFonts w:ascii="Times New Roman" w:hAnsi="Times New Roman" w:cs="Times New Roman"/>
                <w:sz w:val="18"/>
                <w:szCs w:val="18"/>
                <w:vertAlign w:val="superscript"/>
              </w:rPr>
              <w:t>1</w:t>
            </w:r>
          </w:p>
        </w:tc>
        <w:tc>
          <w:tcPr>
            <w:tcW w:w="1571"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Углубленной</w:t>
            </w:r>
          </w:p>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специализации</w:t>
            </w:r>
          </w:p>
        </w:tc>
        <w:tc>
          <w:tcPr>
            <w:tcW w:w="1610" w:type="dxa"/>
            <w:vMerge w:val="restart"/>
            <w:vAlign w:val="center"/>
          </w:tcPr>
          <w:p w:rsidR="004A01A1" w:rsidRPr="008E1CA7" w:rsidRDefault="004A01A1" w:rsidP="002013C6">
            <w:pPr>
              <w:widowControl w:val="0"/>
              <w:suppressAutoHyphens/>
              <w:ind w:hanging="63"/>
              <w:jc w:val="center"/>
              <w:rPr>
                <w:rFonts w:ascii="Times New Roman" w:hAnsi="Times New Roman" w:cs="Times New Roman"/>
                <w:sz w:val="18"/>
                <w:szCs w:val="18"/>
              </w:rPr>
            </w:pPr>
            <w:r w:rsidRPr="008E1CA7">
              <w:rPr>
                <w:rFonts w:ascii="Times New Roman" w:hAnsi="Times New Roman" w:cs="Times New Roman"/>
                <w:sz w:val="18"/>
                <w:szCs w:val="18"/>
              </w:rPr>
              <w:t>Устанавливается организацией</w:t>
            </w:r>
          </w:p>
        </w:tc>
        <w:tc>
          <w:tcPr>
            <w:tcW w:w="156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8-10</w:t>
            </w:r>
          </w:p>
        </w:tc>
        <w:tc>
          <w:tcPr>
            <w:tcW w:w="168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12</w:t>
            </w:r>
          </w:p>
        </w:tc>
        <w:tc>
          <w:tcPr>
            <w:tcW w:w="1984"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18</w:t>
            </w:r>
          </w:p>
        </w:tc>
      </w:tr>
      <w:tr w:rsidR="004A01A1" w:rsidRPr="008E1CA7" w:rsidTr="006B106E">
        <w:tc>
          <w:tcPr>
            <w:tcW w:w="1899" w:type="dxa"/>
            <w:vMerge/>
            <w:vAlign w:val="center"/>
          </w:tcPr>
          <w:p w:rsidR="004A01A1" w:rsidRPr="008E1CA7" w:rsidRDefault="004A01A1" w:rsidP="002013C6">
            <w:pPr>
              <w:rPr>
                <w:rFonts w:ascii="Times New Roman" w:hAnsi="Times New Roman" w:cs="Times New Roman"/>
                <w:sz w:val="18"/>
                <w:szCs w:val="18"/>
              </w:rPr>
            </w:pPr>
          </w:p>
        </w:tc>
        <w:tc>
          <w:tcPr>
            <w:tcW w:w="1571"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rPr>
              <w:t>Начальной специализации</w:t>
            </w:r>
          </w:p>
        </w:tc>
        <w:tc>
          <w:tcPr>
            <w:tcW w:w="1610" w:type="dxa"/>
            <w:vMerge/>
            <w:vAlign w:val="center"/>
          </w:tcPr>
          <w:p w:rsidR="004A01A1" w:rsidRPr="008E1CA7" w:rsidRDefault="004A01A1" w:rsidP="002013C6">
            <w:pPr>
              <w:rPr>
                <w:rFonts w:ascii="Times New Roman" w:hAnsi="Times New Roman" w:cs="Times New Roman"/>
                <w:sz w:val="18"/>
                <w:szCs w:val="18"/>
              </w:rPr>
            </w:pPr>
          </w:p>
        </w:tc>
        <w:tc>
          <w:tcPr>
            <w:tcW w:w="1565"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10-12</w:t>
            </w:r>
          </w:p>
        </w:tc>
        <w:tc>
          <w:tcPr>
            <w:tcW w:w="1685"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14</w:t>
            </w:r>
          </w:p>
        </w:tc>
        <w:tc>
          <w:tcPr>
            <w:tcW w:w="1984"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12</w:t>
            </w:r>
          </w:p>
        </w:tc>
      </w:tr>
      <w:tr w:rsidR="004A01A1" w:rsidRPr="008E1CA7" w:rsidTr="006B106E">
        <w:tc>
          <w:tcPr>
            <w:tcW w:w="1899" w:type="dxa"/>
            <w:vMerge w:val="restart"/>
            <w:vAlign w:val="center"/>
          </w:tcPr>
          <w:p w:rsidR="004A01A1" w:rsidRPr="008E1CA7" w:rsidRDefault="004A01A1" w:rsidP="002013C6">
            <w:pPr>
              <w:widowControl w:val="0"/>
              <w:suppressAutoHyphens/>
              <w:ind w:right="-108"/>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Этап начальной</w:t>
            </w:r>
          </w:p>
          <w:p w:rsidR="004A01A1" w:rsidRPr="008E1CA7" w:rsidRDefault="004A01A1" w:rsidP="002013C6">
            <w:pPr>
              <w:widowControl w:val="0"/>
              <w:suppressAutoHyphens/>
              <w:ind w:right="-108"/>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подготовки</w:t>
            </w:r>
          </w:p>
        </w:tc>
        <w:tc>
          <w:tcPr>
            <w:tcW w:w="1571"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Свыше</w:t>
            </w:r>
          </w:p>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одного года</w:t>
            </w:r>
          </w:p>
        </w:tc>
        <w:tc>
          <w:tcPr>
            <w:tcW w:w="1610" w:type="dxa"/>
            <w:vMerge w:val="restart"/>
            <w:vAlign w:val="center"/>
          </w:tcPr>
          <w:p w:rsidR="004A01A1" w:rsidRPr="008E1CA7" w:rsidRDefault="004A01A1" w:rsidP="002013C6">
            <w:pPr>
              <w:widowControl w:val="0"/>
              <w:suppressAutoHyphens/>
              <w:ind w:hanging="63"/>
              <w:jc w:val="center"/>
              <w:rPr>
                <w:rFonts w:ascii="Times New Roman" w:hAnsi="Times New Roman" w:cs="Times New Roman"/>
                <w:sz w:val="18"/>
                <w:szCs w:val="18"/>
                <w:lang w:eastAsia="ru-RU"/>
              </w:rPr>
            </w:pPr>
            <w:r w:rsidRPr="008E1CA7">
              <w:rPr>
                <w:rFonts w:ascii="Times New Roman" w:hAnsi="Times New Roman" w:cs="Times New Roman"/>
                <w:sz w:val="18"/>
                <w:szCs w:val="18"/>
              </w:rPr>
              <w:t>Устанавливается организацией</w:t>
            </w:r>
          </w:p>
        </w:tc>
        <w:tc>
          <w:tcPr>
            <w:tcW w:w="1565"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12-14</w:t>
            </w:r>
          </w:p>
        </w:tc>
        <w:tc>
          <w:tcPr>
            <w:tcW w:w="1685"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20</w:t>
            </w:r>
          </w:p>
        </w:tc>
        <w:tc>
          <w:tcPr>
            <w:tcW w:w="1984" w:type="dxa"/>
            <w:vAlign w:val="center"/>
          </w:tcPr>
          <w:p w:rsidR="004A01A1" w:rsidRPr="008E1CA7" w:rsidRDefault="004A01A1" w:rsidP="002013C6">
            <w:pPr>
              <w:widowControl w:val="0"/>
              <w:suppressAutoHyphens/>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8</w:t>
            </w:r>
          </w:p>
        </w:tc>
      </w:tr>
      <w:tr w:rsidR="004A01A1" w:rsidRPr="008E1CA7" w:rsidTr="006B106E">
        <w:tc>
          <w:tcPr>
            <w:tcW w:w="1899" w:type="dxa"/>
            <w:vMerge/>
            <w:vAlign w:val="center"/>
          </w:tcPr>
          <w:p w:rsidR="004A01A1" w:rsidRPr="008E1CA7" w:rsidRDefault="004A01A1" w:rsidP="002013C6">
            <w:pPr>
              <w:widowControl w:val="0"/>
              <w:suppressAutoHyphens/>
              <w:ind w:right="-108"/>
              <w:jc w:val="center"/>
              <w:rPr>
                <w:rFonts w:ascii="Times New Roman" w:hAnsi="Times New Roman" w:cs="Times New Roman"/>
                <w:sz w:val="18"/>
                <w:szCs w:val="18"/>
                <w:lang w:eastAsia="ru-RU"/>
              </w:rPr>
            </w:pPr>
          </w:p>
        </w:tc>
        <w:tc>
          <w:tcPr>
            <w:tcW w:w="1571"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lang w:eastAsia="ru-RU"/>
              </w:rPr>
              <w:t>До одного года</w:t>
            </w:r>
          </w:p>
        </w:tc>
        <w:tc>
          <w:tcPr>
            <w:tcW w:w="1610" w:type="dxa"/>
            <w:vMerge/>
            <w:vAlign w:val="center"/>
          </w:tcPr>
          <w:p w:rsidR="004A01A1" w:rsidRPr="008E1CA7" w:rsidRDefault="004A01A1" w:rsidP="002013C6">
            <w:pPr>
              <w:rPr>
                <w:rFonts w:ascii="Times New Roman" w:hAnsi="Times New Roman" w:cs="Times New Roman"/>
                <w:sz w:val="18"/>
                <w:szCs w:val="18"/>
                <w:lang w:eastAsia="ru-RU"/>
              </w:rPr>
            </w:pPr>
          </w:p>
        </w:tc>
        <w:tc>
          <w:tcPr>
            <w:tcW w:w="156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lang w:eastAsia="ru-RU"/>
              </w:rPr>
              <w:t>14-16</w:t>
            </w:r>
          </w:p>
        </w:tc>
        <w:tc>
          <w:tcPr>
            <w:tcW w:w="168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lang w:eastAsia="ru-RU"/>
              </w:rPr>
              <w:t>25</w:t>
            </w:r>
          </w:p>
        </w:tc>
        <w:tc>
          <w:tcPr>
            <w:tcW w:w="1984"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lang w:eastAsia="ru-RU"/>
              </w:rPr>
              <w:t>6</w:t>
            </w:r>
          </w:p>
        </w:tc>
      </w:tr>
      <w:tr w:rsidR="004A01A1" w:rsidRPr="008E1CA7" w:rsidTr="006B106E">
        <w:tc>
          <w:tcPr>
            <w:tcW w:w="1899" w:type="dxa"/>
            <w:vAlign w:val="center"/>
          </w:tcPr>
          <w:p w:rsidR="004A01A1" w:rsidRPr="008E1CA7" w:rsidRDefault="004A01A1" w:rsidP="002013C6">
            <w:pPr>
              <w:widowControl w:val="0"/>
              <w:suppressAutoHyphens/>
              <w:jc w:val="center"/>
              <w:rPr>
                <w:rFonts w:ascii="Times New Roman" w:hAnsi="Times New Roman" w:cs="Times New Roman"/>
                <w:sz w:val="18"/>
                <w:szCs w:val="18"/>
                <w:vertAlign w:val="superscript"/>
              </w:rPr>
            </w:pPr>
            <w:r w:rsidRPr="008E1CA7">
              <w:rPr>
                <w:rFonts w:ascii="Times New Roman" w:hAnsi="Times New Roman" w:cs="Times New Roman"/>
                <w:sz w:val="18"/>
                <w:szCs w:val="18"/>
              </w:rPr>
              <w:t>Спортивно-оздоровительный этап</w:t>
            </w:r>
          </w:p>
        </w:tc>
        <w:tc>
          <w:tcPr>
            <w:tcW w:w="1571"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Весь период</w:t>
            </w:r>
          </w:p>
        </w:tc>
        <w:tc>
          <w:tcPr>
            <w:tcW w:w="1610" w:type="dxa"/>
            <w:vAlign w:val="center"/>
          </w:tcPr>
          <w:p w:rsidR="004A01A1" w:rsidRPr="008E1CA7" w:rsidRDefault="004A01A1" w:rsidP="002013C6">
            <w:pPr>
              <w:widowControl w:val="0"/>
              <w:suppressAutoHyphens/>
              <w:ind w:firstLine="34"/>
              <w:jc w:val="center"/>
              <w:rPr>
                <w:rFonts w:ascii="Times New Roman" w:hAnsi="Times New Roman" w:cs="Times New Roman"/>
                <w:sz w:val="18"/>
                <w:szCs w:val="18"/>
              </w:rPr>
            </w:pPr>
            <w:r w:rsidRPr="008E1CA7">
              <w:rPr>
                <w:rFonts w:ascii="Times New Roman" w:hAnsi="Times New Roman" w:cs="Times New Roman"/>
                <w:sz w:val="18"/>
                <w:szCs w:val="18"/>
              </w:rPr>
              <w:t xml:space="preserve">10 </w:t>
            </w:r>
          </w:p>
        </w:tc>
        <w:tc>
          <w:tcPr>
            <w:tcW w:w="156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15-20</w:t>
            </w:r>
          </w:p>
        </w:tc>
        <w:tc>
          <w:tcPr>
            <w:tcW w:w="1685" w:type="dxa"/>
            <w:vAlign w:val="center"/>
          </w:tcPr>
          <w:p w:rsidR="004A01A1" w:rsidRPr="008E1CA7" w:rsidRDefault="004A01A1" w:rsidP="002013C6">
            <w:pPr>
              <w:widowControl w:val="0"/>
              <w:suppressAutoHyphens/>
              <w:jc w:val="center"/>
              <w:rPr>
                <w:rFonts w:ascii="Times New Roman" w:hAnsi="Times New Roman" w:cs="Times New Roman"/>
                <w:sz w:val="18"/>
                <w:szCs w:val="18"/>
              </w:rPr>
            </w:pPr>
            <w:r w:rsidRPr="008E1CA7">
              <w:rPr>
                <w:rFonts w:ascii="Times New Roman" w:hAnsi="Times New Roman" w:cs="Times New Roman"/>
                <w:sz w:val="18"/>
                <w:szCs w:val="18"/>
              </w:rPr>
              <w:t>30</w:t>
            </w:r>
          </w:p>
        </w:tc>
        <w:tc>
          <w:tcPr>
            <w:tcW w:w="1984" w:type="dxa"/>
            <w:vAlign w:val="center"/>
          </w:tcPr>
          <w:p w:rsidR="004A01A1" w:rsidRPr="008E1CA7" w:rsidRDefault="004A01A1" w:rsidP="002013C6">
            <w:pPr>
              <w:widowControl w:val="0"/>
              <w:suppressAutoHyphens/>
              <w:jc w:val="center"/>
              <w:rPr>
                <w:rFonts w:ascii="Times New Roman" w:hAnsi="Times New Roman" w:cs="Times New Roman"/>
                <w:sz w:val="18"/>
                <w:szCs w:val="18"/>
                <w:vertAlign w:val="superscript"/>
              </w:rPr>
            </w:pPr>
            <w:r w:rsidRPr="008E1CA7">
              <w:rPr>
                <w:rFonts w:ascii="Times New Roman" w:hAnsi="Times New Roman" w:cs="Times New Roman"/>
                <w:sz w:val="18"/>
                <w:szCs w:val="18"/>
              </w:rPr>
              <w:t>до 6</w:t>
            </w:r>
            <w:r w:rsidRPr="008E1CA7">
              <w:rPr>
                <w:rFonts w:ascii="Times New Roman" w:hAnsi="Times New Roman" w:cs="Times New Roman"/>
                <w:sz w:val="18"/>
                <w:szCs w:val="18"/>
                <w:vertAlign w:val="superscript"/>
              </w:rPr>
              <w:t>3</w:t>
            </w:r>
          </w:p>
        </w:tc>
      </w:tr>
    </w:tbl>
    <w:p w:rsidR="001F57FD" w:rsidRDefault="001F57FD" w:rsidP="00B733A0">
      <w:pPr>
        <w:widowControl w:val="0"/>
        <w:suppressAutoHyphens/>
        <w:spacing w:line="276" w:lineRule="auto"/>
        <w:ind w:firstLine="709"/>
        <w:jc w:val="both"/>
        <w:rPr>
          <w:rFonts w:ascii="Times New Roman" w:hAnsi="Times New Roman" w:cs="Times New Roman"/>
          <w:sz w:val="20"/>
          <w:szCs w:val="20"/>
          <w:lang w:eastAsia="ru-RU"/>
        </w:rPr>
      </w:pPr>
    </w:p>
    <w:p w:rsidR="004A01A1" w:rsidRPr="008E1CA7" w:rsidRDefault="004A01A1" w:rsidP="00B733A0">
      <w:pPr>
        <w:widowControl w:val="0"/>
        <w:suppressAutoHyphens/>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Примечание:</w:t>
      </w:r>
    </w:p>
    <w:p w:rsidR="004A01A1" w:rsidRPr="008E1CA7" w:rsidRDefault="004A01A1" w:rsidP="00B733A0">
      <w:pPr>
        <w:widowControl w:val="0"/>
        <w:suppressAutoHyphens/>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0"/>
          <w:szCs w:val="20"/>
          <w:vertAlign w:val="superscript"/>
          <w:lang w:eastAsia="ru-RU"/>
        </w:rPr>
        <w:t xml:space="preserve">1 </w:t>
      </w:r>
      <w:r w:rsidRPr="008E1CA7">
        <w:rPr>
          <w:rFonts w:ascii="Times New Roman" w:hAnsi="Times New Roman" w:cs="Times New Roman"/>
          <w:sz w:val="20"/>
          <w:szCs w:val="20"/>
          <w:lang w:eastAsia="ru-RU"/>
        </w:rPr>
        <w:t>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4A01A1" w:rsidRPr="008E1CA7" w:rsidRDefault="004A01A1" w:rsidP="00B733A0">
      <w:pPr>
        <w:widowControl w:val="0"/>
        <w:suppressAutoHyphens/>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0"/>
          <w:szCs w:val="20"/>
          <w:vertAlign w:val="superscript"/>
          <w:lang w:eastAsia="ru-RU"/>
        </w:rPr>
        <w:t xml:space="preserve">2 </w:t>
      </w:r>
      <w:r w:rsidRPr="008E1CA7">
        <w:rPr>
          <w:rFonts w:ascii="Times New Roman" w:hAnsi="Times New Roman" w:cs="Times New Roman"/>
          <w:sz w:val="20"/>
          <w:szCs w:val="20"/>
          <w:lang w:eastAsia="ru-RU"/>
        </w:rPr>
        <w:t>при проведении занятий с занимающимися из различных групп максимальный количественный состав определяется по группе, имеющей меньший показатель в данной графе.</w:t>
      </w:r>
    </w:p>
    <w:p w:rsidR="004A01A1" w:rsidRPr="008E1CA7" w:rsidRDefault="004A01A1" w:rsidP="00B733A0">
      <w:pPr>
        <w:widowControl w:val="0"/>
        <w:suppressAutoHyphens/>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Например: а)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 </w:t>
      </w:r>
    </w:p>
    <w:p w:rsidR="004A01A1" w:rsidRPr="008E1CA7" w:rsidRDefault="004A01A1" w:rsidP="00B733A0">
      <w:pPr>
        <w:widowControl w:val="0"/>
        <w:suppressAutoHyphens/>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б) при объединении в расписании в одну группу занимающихся на тренировочном этапе (углубленной специализации) и на этапе начальной подготовки, максимальный количественный состав не может превышать 12 человек.</w:t>
      </w:r>
    </w:p>
    <w:p w:rsidR="004A01A1" w:rsidRPr="008E1CA7" w:rsidRDefault="004A01A1" w:rsidP="00B733A0">
      <w:pPr>
        <w:widowControl w:val="0"/>
        <w:suppressAutoHyphens/>
        <w:spacing w:line="276" w:lineRule="auto"/>
        <w:ind w:firstLine="709"/>
        <w:jc w:val="both"/>
        <w:rPr>
          <w:rFonts w:ascii="Times New Roman" w:hAnsi="Times New Roman"/>
          <w:i/>
          <w:sz w:val="20"/>
          <w:szCs w:val="20"/>
        </w:rPr>
      </w:pPr>
      <w:r w:rsidRPr="008E1CA7">
        <w:rPr>
          <w:rFonts w:ascii="Times New Roman" w:hAnsi="Times New Roman" w:cs="Times New Roman"/>
          <w:sz w:val="20"/>
          <w:szCs w:val="20"/>
          <w:vertAlign w:val="superscript"/>
          <w:lang w:eastAsia="ru-RU"/>
        </w:rPr>
        <w:t xml:space="preserve">3 </w:t>
      </w:r>
      <w:r w:rsidRPr="008E1CA7">
        <w:rPr>
          <w:rFonts w:ascii="Times New Roman" w:hAnsi="Times New Roman" w:cs="Times New Roman"/>
          <w:sz w:val="20"/>
          <w:szCs w:val="20"/>
          <w:lang w:eastAsia="ru-RU"/>
        </w:rPr>
        <w:t>в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4A01A1" w:rsidRPr="008E1CA7" w:rsidRDefault="004A01A1" w:rsidP="005148D9">
      <w:pPr>
        <w:pStyle w:val="3"/>
        <w:widowControl w:val="0"/>
        <w:numPr>
          <w:ilvl w:val="2"/>
          <w:numId w:val="28"/>
        </w:numPr>
        <w:ind w:left="0" w:firstLine="709"/>
        <w:jc w:val="both"/>
        <w:rPr>
          <w:rFonts w:ascii="Times New Roman" w:hAnsi="Times New Roman"/>
          <w:b w:val="0"/>
          <w:color w:val="auto"/>
          <w:sz w:val="28"/>
          <w:szCs w:val="28"/>
          <w:lang w:eastAsia="ru-RU"/>
        </w:rPr>
      </w:pPr>
      <w:bookmarkStart w:id="164" w:name="_Toc380751746"/>
      <w:r w:rsidRPr="008E1CA7">
        <w:rPr>
          <w:rFonts w:ascii="Times New Roman" w:hAnsi="Times New Roman"/>
          <w:b w:val="0"/>
          <w:color w:val="auto"/>
          <w:sz w:val="28"/>
          <w:szCs w:val="28"/>
          <w:lang w:eastAsia="ru-RU"/>
        </w:rPr>
        <w:t>Порядок приема лиц в организации, осуществляющие спортивную подготовку</w:t>
      </w:r>
      <w:bookmarkEnd w:id="164"/>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Порядок приема лиц в организации, осуществляющие спортивную подготовку, созданные Российской Федерацией, устанавливается Министерством спорта Российской Федерации, а </w:t>
      </w:r>
      <w:r w:rsidRPr="008E1CA7">
        <w:rPr>
          <w:rFonts w:ascii="Times New Roman" w:hAnsi="Times New Roman" w:cs="Times New Roman"/>
          <w:sz w:val="28"/>
          <w:szCs w:val="28"/>
          <w:lang w:eastAsia="ru-RU"/>
        </w:rPr>
        <w:t xml:space="preserve">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w:t>
      </w:r>
      <w:r w:rsidRPr="008E1CA7">
        <w:rPr>
          <w:rFonts w:ascii="Times New Roman" w:hAnsi="Times New Roman" w:cs="Times New Roman"/>
          <w:sz w:val="28"/>
          <w:szCs w:val="28"/>
        </w:rPr>
        <w:t>подготовку, устанавливается органами государственной власти субъектов Российской Федерации.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Правила приема лиц в организации, осуществляющие спортивную подготовку, устанавливаются учредителем в соответствии с законодательством Российской </w:t>
      </w:r>
      <w:r w:rsidRPr="008E1CA7">
        <w:rPr>
          <w:rFonts w:ascii="Times New Roman" w:hAnsi="Times New Roman" w:cs="Times New Roman"/>
          <w:sz w:val="28"/>
          <w:szCs w:val="28"/>
        </w:rPr>
        <w:lastRenderedPageBreak/>
        <w:t>Федерации и закрепляются в ее Уставе и локальном акте.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правилах приема лиц в организации, осуществляющие спортивную подготовку, предусматривается предоставление лицом, желающим проходить спортивную подготовку в организации, осуществляющей спортивную подготовку (далее – кандидат), информации о состоянии здоровья, перенесенных ранее травмах и заболеваниях. При наличии хронических заболеваний, последствий травм или врожденных аномалий развития, способных привести к утрате жизни или здоровья при продолжении занятиями определенным видом спорта рекомендуется или завершить занятия этим видом спорта или переориентировать спортсмена на иной вид спорта, не угрожающий здоровью.</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наличии пограничного состояния здоровья, устранимого последствия травмы кандидату отводится 60 суток на полное восстановление здоровья. После чего принимается решение о приеме кандидата в организацию. При необходимости превысить указанный период времени (60 суток) решение о приеме кандидата принимается индивидуально.</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Для обеспечения этапов многолетней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имеющих возможность достижения высоких спортивных результатов.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Система спортивного отбора включает в себя:</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 массовый просмотр и тестирование детей с целью ориентирования их на занятия спортом;</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 отбор перспективных спортсменов для комплектования групп спортивной подготовки по видам спорта;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просмотр и отбор перспективных спортсменов на тренировочных сборах и соревнованиях.</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Возраст, поступающих и занимающихся в организациях, осуществляющих спортивную подготовку, а также наполняемость спортивных групп и режим спортивной подготовки должен соответствовать требованиям, установленным Министерством спорта Российской Федерации в федеральных стандартах спортивной подготовки.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Максимальный возраст, занимающихся по программам спортивной подготовки, не ограничивается в организациях, осуществляющих спортивную подготовку (в части реализации программ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Образовательные организации, </w:t>
      </w:r>
      <w:r w:rsidRPr="008E1CA7">
        <w:rPr>
          <w:rFonts w:ascii="Times New Roman" w:hAnsi="Times New Roman" w:cs="Times New Roman"/>
          <w:sz w:val="28"/>
          <w:szCs w:val="28"/>
          <w:lang w:eastAsia="ru-RU"/>
        </w:rPr>
        <w:t xml:space="preserve">реализующие образовательные программы в области физической культуры и спорта </w:t>
      </w:r>
      <w:r w:rsidRPr="008E1CA7">
        <w:rPr>
          <w:rFonts w:ascii="Times New Roman" w:hAnsi="Times New Roman" w:cs="Times New Roman"/>
          <w:sz w:val="28"/>
          <w:szCs w:val="28"/>
        </w:rPr>
        <w:t>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 этих целях образовательная организация, осуществляющая деятельность в </w:t>
      </w:r>
      <w:r w:rsidRPr="008E1CA7">
        <w:rPr>
          <w:rFonts w:ascii="Times New Roman" w:hAnsi="Times New Roman" w:cs="Times New Roman"/>
          <w:sz w:val="28"/>
          <w:szCs w:val="28"/>
        </w:rPr>
        <w:lastRenderedPageBreak/>
        <w:t>области физической культуры и спорта, в своей структуре создает подразделение (например: центр спортивной подготовки), в которое зачисляются для дальнейшего прохождения спортивной подготовки указанные выше выпускники и (или) предусматривает в штатном расписании образовательной организации должности спортсменов (спортсменов-инструкторов).</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 решению учредит</w:t>
      </w:r>
      <w:r w:rsidR="008742CC" w:rsidRPr="008E1CA7">
        <w:rPr>
          <w:rFonts w:ascii="Times New Roman" w:hAnsi="Times New Roman" w:cs="Times New Roman"/>
          <w:sz w:val="28"/>
          <w:szCs w:val="28"/>
        </w:rPr>
        <w:t>еля в организации, осуществляющ</w:t>
      </w:r>
      <w:r w:rsidR="007B2378" w:rsidRPr="008E1CA7">
        <w:rPr>
          <w:rFonts w:ascii="Times New Roman" w:hAnsi="Times New Roman" w:cs="Times New Roman"/>
          <w:sz w:val="28"/>
          <w:szCs w:val="28"/>
        </w:rPr>
        <w:t>ие</w:t>
      </w:r>
      <w:r w:rsidRPr="008E1CA7">
        <w:rPr>
          <w:rFonts w:ascii="Times New Roman" w:hAnsi="Times New Roman" w:cs="Times New Roman"/>
          <w:sz w:val="28"/>
          <w:szCs w:val="28"/>
        </w:rPr>
        <w:t xml:space="preserve"> спортивную подготовку, в том числе спортивные школы допускается зачисление для прохождения спортивной подготовки на этапах высшего спортивного мастерства или совершенствования спортивного мастерства лиц старше 17 лет. Порядок финансирования расходов на подготовку данных спортсменов определяется решением учредителя.</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i/>
          <w:iCs/>
          <w:sz w:val="28"/>
          <w:szCs w:val="28"/>
        </w:rPr>
      </w:pPr>
      <w:r w:rsidRPr="008E1CA7">
        <w:rPr>
          <w:rFonts w:ascii="Times New Roman" w:hAnsi="Times New Roman" w:cs="Times New Roman"/>
          <w:sz w:val="28"/>
          <w:szCs w:val="28"/>
        </w:rPr>
        <w:t>Спортсмен, успешно проходящий спортивную подготовку и выполняющий минимальные требования программы спортивной подготовки, до окончания освоения данной программы на соответствующем этапе спортивной подготовки не может быть отчислен из организации по возрастному критерию</w:t>
      </w:r>
      <w:r w:rsidRPr="008E1CA7">
        <w:rPr>
          <w:rFonts w:ascii="Times New Roman" w:hAnsi="Times New Roman" w:cs="Times New Roman"/>
          <w:i/>
          <w:iCs/>
          <w:sz w:val="28"/>
          <w:szCs w:val="28"/>
        </w:rPr>
        <w:t xml:space="preserve">. </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Организации, осуществляющие спортивную подготовку, могут осуществлять набор детей дошкольного возраста (4-6 лет) на спортивно-оздоровительный этап при соблюдении следующих условий: </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наличие решения учредителя и письменного подтверждения общероссийской спортивной федерации о возможности начала тренировочного процесса с детьми раннего возраста в данном виде спорта (спортивной дисциплине);</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соблюдение обеспечения организационно-методических и медицинских требований в соответствии с возрастными особенностями юных спортсменов;</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наличие оформленного в письменной форме согласия одного из родителей (законного представителя) ребенка;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наличие утвержденной программы по виду спорта, в которой изложена методика спортивной подготовки детей раннего возраста;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сохранение в организации набора детей в группы на этап начальной подготовки в возрастном диапазоне, рекомендованном программой спортивной подготовки по виду спорта;</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наличие у тренера, тренера-преподавателя, привлеченного к работе с детьми раннего возраста, профильного образования, соответствующей квалификационной категории или специальных курсов повышения квалификации, обеспечивающего возможность работы с детьми, указанного возраста.</w:t>
      </w:r>
    </w:p>
    <w:p w:rsidR="004A01A1" w:rsidRPr="008E1CA7" w:rsidRDefault="004C3EDC" w:rsidP="005148D9">
      <w:pPr>
        <w:pStyle w:val="3"/>
        <w:widowControl w:val="0"/>
        <w:numPr>
          <w:ilvl w:val="2"/>
          <w:numId w:val="28"/>
        </w:numPr>
        <w:ind w:hanging="371"/>
        <w:jc w:val="both"/>
        <w:rPr>
          <w:rFonts w:ascii="Times New Roman" w:hAnsi="Times New Roman"/>
          <w:b w:val="0"/>
          <w:color w:val="auto"/>
          <w:sz w:val="28"/>
          <w:szCs w:val="28"/>
          <w:lang w:eastAsia="ru-RU"/>
        </w:rPr>
      </w:pPr>
      <w:hyperlink w:anchor="_Toc310783258" w:history="1">
        <w:bookmarkStart w:id="165" w:name="_Toc380751747"/>
        <w:r w:rsidR="004A01A1" w:rsidRPr="008E1CA7">
          <w:rPr>
            <w:rFonts w:ascii="Times New Roman" w:hAnsi="Times New Roman"/>
            <w:b w:val="0"/>
            <w:color w:val="auto"/>
            <w:sz w:val="28"/>
            <w:szCs w:val="28"/>
            <w:lang w:eastAsia="ru-RU"/>
          </w:rPr>
          <w:t>Комплектование групп</w:t>
        </w:r>
      </w:hyperlink>
      <w:r w:rsidR="004A01A1" w:rsidRPr="008E1CA7">
        <w:rPr>
          <w:rFonts w:ascii="Times New Roman" w:hAnsi="Times New Roman"/>
          <w:b w:val="0"/>
          <w:color w:val="auto"/>
          <w:sz w:val="28"/>
          <w:szCs w:val="28"/>
          <w:lang w:eastAsia="ru-RU"/>
        </w:rPr>
        <w:t xml:space="preserve"> спортивной подготовки</w:t>
      </w:r>
      <w:bookmarkEnd w:id="165"/>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Зачисление лиц в организации, осуществляющие спортивную подготовку, производится по письменному заявлению на имя руководителя (директора) одного из законн</w:t>
      </w:r>
      <w:r w:rsidR="00594AD4" w:rsidRPr="008E1CA7">
        <w:rPr>
          <w:rFonts w:ascii="Times New Roman" w:hAnsi="Times New Roman" w:cs="Times New Roman"/>
          <w:sz w:val="28"/>
          <w:szCs w:val="28"/>
          <w:lang w:eastAsia="ru-RU"/>
        </w:rPr>
        <w:t>ых</w:t>
      </w:r>
      <w:r w:rsidRPr="008E1CA7">
        <w:rPr>
          <w:rFonts w:ascii="Times New Roman" w:hAnsi="Times New Roman" w:cs="Times New Roman"/>
          <w:sz w:val="28"/>
          <w:szCs w:val="28"/>
          <w:lang w:eastAsia="ru-RU"/>
        </w:rPr>
        <w:t xml:space="preserve"> представител</w:t>
      </w:r>
      <w:r w:rsidR="00594AD4" w:rsidRPr="008E1CA7">
        <w:rPr>
          <w:rFonts w:ascii="Times New Roman" w:hAnsi="Times New Roman" w:cs="Times New Roman"/>
          <w:sz w:val="28"/>
          <w:szCs w:val="28"/>
          <w:lang w:eastAsia="ru-RU"/>
        </w:rPr>
        <w:t xml:space="preserve">ей </w:t>
      </w:r>
      <w:r w:rsidRPr="008E1CA7">
        <w:rPr>
          <w:rFonts w:ascii="Times New Roman" w:hAnsi="Times New Roman" w:cs="Times New Roman"/>
          <w:sz w:val="28"/>
          <w:szCs w:val="28"/>
          <w:lang w:eastAsia="ru-RU"/>
        </w:rPr>
        <w:t xml:space="preserve">лица, не достигшего 14-летнего возраста или по </w:t>
      </w:r>
      <w:r w:rsidRPr="008E1CA7">
        <w:rPr>
          <w:rFonts w:ascii="Times New Roman" w:hAnsi="Times New Roman" w:cs="Times New Roman"/>
          <w:sz w:val="28"/>
          <w:szCs w:val="28"/>
          <w:lang w:eastAsia="ru-RU"/>
        </w:rPr>
        <w:lastRenderedPageBreak/>
        <w:t>письменному заявлению лица, достигшего 14-летнего возраста с письменного согласия одного из законн</w:t>
      </w:r>
      <w:r w:rsidR="00594AD4" w:rsidRPr="008E1CA7">
        <w:rPr>
          <w:rFonts w:ascii="Times New Roman" w:hAnsi="Times New Roman" w:cs="Times New Roman"/>
          <w:sz w:val="28"/>
          <w:szCs w:val="28"/>
          <w:lang w:eastAsia="ru-RU"/>
        </w:rPr>
        <w:t>ых</w:t>
      </w:r>
      <w:r w:rsidRPr="008E1CA7">
        <w:rPr>
          <w:rFonts w:ascii="Times New Roman" w:hAnsi="Times New Roman" w:cs="Times New Roman"/>
          <w:sz w:val="28"/>
          <w:szCs w:val="28"/>
          <w:lang w:eastAsia="ru-RU"/>
        </w:rPr>
        <w:t xml:space="preserve"> представител</w:t>
      </w:r>
      <w:r w:rsidR="00594AD4" w:rsidRPr="008E1CA7">
        <w:rPr>
          <w:rFonts w:ascii="Times New Roman" w:hAnsi="Times New Roman" w:cs="Times New Roman"/>
          <w:sz w:val="28"/>
          <w:szCs w:val="28"/>
          <w:lang w:eastAsia="ru-RU"/>
        </w:rPr>
        <w:t>ей</w:t>
      </w:r>
      <w:r w:rsidRPr="008E1CA7">
        <w:rPr>
          <w:rFonts w:ascii="Times New Roman" w:hAnsi="Times New Roman" w:cs="Times New Roman"/>
          <w:sz w:val="28"/>
          <w:szCs w:val="28"/>
          <w:lang w:eastAsia="ru-RU"/>
        </w:rPr>
        <w:t xml:space="preserve"> при наличии заключения врача по спортивной медицине о допуске к тренировочным занятиям по избранному виду спорта. </w:t>
      </w:r>
    </w:p>
    <w:p w:rsidR="004A01A1" w:rsidRPr="008E1CA7" w:rsidRDefault="004A01A1" w:rsidP="00B733A0">
      <w:pPr>
        <w:widowControl w:val="0"/>
        <w:spacing w:line="276" w:lineRule="auto"/>
        <w:ind w:firstLine="709"/>
        <w:jc w:val="both"/>
        <w:rPr>
          <w:rFonts w:ascii="Times New Roman" w:hAnsi="Times New Roman" w:cs="Times New Roman"/>
          <w:sz w:val="24"/>
          <w:szCs w:val="24"/>
        </w:rPr>
      </w:pPr>
      <w:r w:rsidRPr="008E1CA7">
        <w:rPr>
          <w:rFonts w:ascii="Times New Roman" w:hAnsi="Times New Roman" w:cs="Times New Roman"/>
          <w:sz w:val="28"/>
          <w:szCs w:val="28"/>
        </w:rPr>
        <w:t>В случае выбытия лица, проходящего спортивную подготовку, из группы спортивно-оздоровительного этапа или этапа начальной подготовки, руководитель организации, осуществляющей спортивную подготовку, в месячный срок принимает меры по ее доукомплектованию.</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Родителям </w:t>
      </w:r>
      <w:r w:rsidR="00594AD4" w:rsidRPr="008E1CA7">
        <w:rPr>
          <w:rFonts w:ascii="Times New Roman" w:hAnsi="Times New Roman" w:cs="Times New Roman"/>
          <w:sz w:val="28"/>
          <w:szCs w:val="28"/>
        </w:rPr>
        <w:t xml:space="preserve">или иным законным представителям </w:t>
      </w:r>
      <w:r w:rsidRPr="008E1CA7">
        <w:rPr>
          <w:rFonts w:ascii="Times New Roman" w:hAnsi="Times New Roman" w:cs="Times New Roman"/>
          <w:sz w:val="28"/>
          <w:szCs w:val="28"/>
        </w:rPr>
        <w:t>рекомендуется перед выбором вида спорта для занятий проконсультироваться со специалистами для определения состояния здоровья ребенка и имеющихся противопоказаний.</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Зачисление в организации, осуществляющие спортивную подготовку, оформляется </w:t>
      </w:r>
      <w:r w:rsidR="00594AD4" w:rsidRPr="008E1CA7">
        <w:rPr>
          <w:rFonts w:ascii="Times New Roman" w:hAnsi="Times New Roman" w:cs="Times New Roman"/>
          <w:sz w:val="28"/>
          <w:szCs w:val="28"/>
          <w:lang w:eastAsia="ru-RU"/>
        </w:rPr>
        <w:t xml:space="preserve">распорядительным актом </w:t>
      </w:r>
      <w:r w:rsidRPr="008E1CA7">
        <w:rPr>
          <w:rFonts w:ascii="Times New Roman" w:hAnsi="Times New Roman" w:cs="Times New Roman"/>
          <w:sz w:val="28"/>
          <w:szCs w:val="28"/>
          <w:lang w:eastAsia="ru-RU"/>
        </w:rPr>
        <w:t>руководителя</w:t>
      </w:r>
      <w:r w:rsidR="00594AD4" w:rsidRPr="008E1CA7">
        <w:rPr>
          <w:rFonts w:ascii="Times New Roman" w:hAnsi="Times New Roman" w:cs="Times New Roman"/>
          <w:sz w:val="28"/>
          <w:szCs w:val="28"/>
          <w:lang w:eastAsia="ru-RU"/>
        </w:rPr>
        <w:t xml:space="preserve"> (приказом директора)</w:t>
      </w:r>
      <w:r w:rsidRPr="008E1CA7">
        <w:rPr>
          <w:rFonts w:ascii="Times New Roman" w:hAnsi="Times New Roman" w:cs="Times New Roman"/>
          <w:sz w:val="28"/>
          <w:szCs w:val="28"/>
          <w:lang w:eastAsia="ru-RU"/>
        </w:rPr>
        <w:t>.</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случае нехватки лиц, проходящих спортивную подготовку, и/или тренерского состава руководитель имеет право по решению органа самоуправления организации, осуществляющей спортивную подготовку (тренерского или методического совета), группы мальчиков и девочек объединить в одну группу занимающихся.</w:t>
      </w:r>
    </w:p>
    <w:p w:rsidR="004A01A1" w:rsidRPr="008E1CA7" w:rsidRDefault="004C3EDC" w:rsidP="005148D9">
      <w:pPr>
        <w:pStyle w:val="2"/>
        <w:widowControl w:val="0"/>
        <w:numPr>
          <w:ilvl w:val="1"/>
          <w:numId w:val="28"/>
        </w:numPr>
        <w:ind w:left="0" w:firstLine="709"/>
        <w:jc w:val="both"/>
        <w:rPr>
          <w:rFonts w:ascii="Times New Roman" w:hAnsi="Times New Roman"/>
          <w:color w:val="auto"/>
          <w:sz w:val="28"/>
          <w:szCs w:val="28"/>
          <w:lang w:eastAsia="ru-RU"/>
        </w:rPr>
      </w:pPr>
      <w:hyperlink w:anchor="_Toc310783259" w:history="1">
        <w:bookmarkStart w:id="166" w:name="_Toc380751748"/>
        <w:r w:rsidR="004A01A1" w:rsidRPr="008E1CA7">
          <w:rPr>
            <w:rFonts w:ascii="Times New Roman" w:hAnsi="Times New Roman"/>
            <w:color w:val="auto"/>
            <w:sz w:val="28"/>
            <w:szCs w:val="28"/>
            <w:lang w:eastAsia="ru-RU"/>
          </w:rPr>
          <w:t xml:space="preserve">Организация </w:t>
        </w:r>
      </w:hyperlink>
      <w:r w:rsidR="004A01A1" w:rsidRPr="008E1CA7">
        <w:rPr>
          <w:rFonts w:ascii="Times New Roman" w:hAnsi="Times New Roman"/>
          <w:color w:val="auto"/>
          <w:sz w:val="28"/>
          <w:szCs w:val="28"/>
          <w:lang w:eastAsia="ru-RU"/>
        </w:rPr>
        <w:t>тренировочного процесса в организации, осуществляющей спортивную подготовку</w:t>
      </w:r>
      <w:bookmarkEnd w:id="166"/>
    </w:p>
    <w:p w:rsidR="004A01A1" w:rsidRPr="008E1CA7" w:rsidRDefault="004A01A1" w:rsidP="005148D9">
      <w:pPr>
        <w:pStyle w:val="3"/>
        <w:widowControl w:val="0"/>
        <w:numPr>
          <w:ilvl w:val="2"/>
          <w:numId w:val="40"/>
        </w:numPr>
        <w:ind w:left="1134" w:hanging="425"/>
        <w:jc w:val="both"/>
        <w:rPr>
          <w:rFonts w:ascii="Times New Roman" w:hAnsi="Times New Roman"/>
          <w:b w:val="0"/>
          <w:color w:val="auto"/>
          <w:sz w:val="28"/>
          <w:szCs w:val="28"/>
          <w:lang w:eastAsia="ru-RU"/>
        </w:rPr>
      </w:pPr>
      <w:bookmarkStart w:id="167" w:name="_Toc380751749"/>
      <w:r w:rsidRPr="008E1CA7">
        <w:rPr>
          <w:rFonts w:ascii="Times New Roman" w:hAnsi="Times New Roman"/>
          <w:b w:val="0"/>
          <w:color w:val="auto"/>
          <w:sz w:val="28"/>
          <w:szCs w:val="28"/>
          <w:lang w:eastAsia="ru-RU"/>
        </w:rPr>
        <w:t>Порядок организации тренировочного процесса</w:t>
      </w:r>
      <w:bookmarkEnd w:id="167"/>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Спортивная подготовка ведется на основе программ спортивной подготовки, разрабатываемых и утверждаемых организацией, осуществляющей спортивную подготовку, в соответствии с федеральными стандартами спортивной подготовки.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 осуществляющая спортивную подготовку, обеспечивает непрерывный в течение календарного года тренировочный процесс, который подлежит планированию, на срок не менее 3-6 месяцев при проведении индивидуальных занятий по программам спортивной подготовки и 1 года при проведении групповых занятий по программам спортивной подготовки.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Сроки начала и окончания тренировочного процесса (далее - </w:t>
      </w:r>
      <w:r w:rsidR="0041512C" w:rsidRPr="008E1CA7">
        <w:rPr>
          <w:rFonts w:ascii="Times New Roman" w:hAnsi="Times New Roman" w:cs="Times New Roman"/>
          <w:sz w:val="28"/>
          <w:szCs w:val="28"/>
        </w:rPr>
        <w:t>спортивный</w:t>
      </w:r>
      <w:r w:rsidRPr="008E1CA7">
        <w:rPr>
          <w:rFonts w:ascii="Times New Roman" w:hAnsi="Times New Roman" w:cs="Times New Roman"/>
          <w:sz w:val="28"/>
          <w:szCs w:val="28"/>
        </w:rPr>
        <w:t xml:space="preserve"> сезон) определяются с учетом сроков проведения официальных спортивных мероприятий, в которых планируется участие занимающихся;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Набор (индивидуальный отбор) занимающихся осуществляется ежегодно:</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а) в группы подготовки организаций, начинающих </w:t>
      </w:r>
      <w:r w:rsidR="0041512C" w:rsidRPr="008E1CA7">
        <w:rPr>
          <w:rFonts w:ascii="Times New Roman" w:hAnsi="Times New Roman" w:cs="Times New Roman"/>
          <w:sz w:val="28"/>
          <w:szCs w:val="28"/>
        </w:rPr>
        <w:t xml:space="preserve">спортивный </w:t>
      </w:r>
      <w:r w:rsidRPr="008E1CA7">
        <w:rPr>
          <w:rFonts w:ascii="Times New Roman" w:hAnsi="Times New Roman" w:cs="Times New Roman"/>
          <w:sz w:val="28"/>
          <w:szCs w:val="28"/>
        </w:rPr>
        <w:t>сезон с осени – до 15 октября текущего года;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б) в группы подготовки организаций, начинающих </w:t>
      </w:r>
      <w:r w:rsidR="0041512C" w:rsidRPr="008E1CA7">
        <w:rPr>
          <w:rFonts w:ascii="Times New Roman" w:hAnsi="Times New Roman" w:cs="Times New Roman"/>
          <w:sz w:val="28"/>
          <w:szCs w:val="28"/>
        </w:rPr>
        <w:t xml:space="preserve">спортивный </w:t>
      </w:r>
      <w:r w:rsidRPr="008E1CA7">
        <w:rPr>
          <w:rFonts w:ascii="Times New Roman" w:hAnsi="Times New Roman" w:cs="Times New Roman"/>
          <w:sz w:val="28"/>
          <w:szCs w:val="28"/>
        </w:rPr>
        <w:t>сезон с начала календарного года - до 15 февраля текущего года;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 в иных случаях – в порядке, устанавливаемом локальными нормативными </w:t>
      </w:r>
      <w:r w:rsidRPr="008E1CA7">
        <w:rPr>
          <w:rFonts w:ascii="Times New Roman" w:hAnsi="Times New Roman" w:cs="Times New Roman"/>
          <w:sz w:val="28"/>
          <w:szCs w:val="28"/>
        </w:rPr>
        <w:lastRenderedPageBreak/>
        <w:t>актами организации.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4A01A1" w:rsidRPr="008E1CA7" w:rsidRDefault="004A01A1" w:rsidP="005148D9">
      <w:pPr>
        <w:pStyle w:val="3"/>
        <w:widowControl w:val="0"/>
        <w:numPr>
          <w:ilvl w:val="2"/>
          <w:numId w:val="40"/>
        </w:numPr>
        <w:ind w:left="1134" w:hanging="425"/>
        <w:jc w:val="both"/>
        <w:rPr>
          <w:rFonts w:ascii="Times New Roman" w:hAnsi="Times New Roman"/>
          <w:b w:val="0"/>
          <w:color w:val="auto"/>
          <w:sz w:val="28"/>
          <w:szCs w:val="28"/>
          <w:lang w:eastAsia="ru-RU"/>
        </w:rPr>
      </w:pPr>
      <w:bookmarkStart w:id="168" w:name="_Toc380751750"/>
      <w:r w:rsidRPr="008E1CA7">
        <w:rPr>
          <w:rFonts w:ascii="Times New Roman" w:hAnsi="Times New Roman"/>
          <w:b w:val="0"/>
          <w:color w:val="auto"/>
          <w:sz w:val="28"/>
          <w:szCs w:val="28"/>
          <w:lang w:eastAsia="ru-RU"/>
        </w:rPr>
        <w:t>Формы организации тренировочного процесса</w:t>
      </w:r>
      <w:bookmarkEnd w:id="168"/>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Основными формами организации тренировочного процесса являются: </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тренировочные занятия с группой (подгруппой), сформированной с учетом избранного вида спорта, возрастных и гендерных особенностей занимающихся;</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индивидуальные тренировочные занятия, проводимые согласно тренировочным (учебным) планам с одним или несколькими занимающимися, объединенными для подготовки к выступлению на спортивных соревнованиях в пару, группу или экипаж;</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самостоятельная работа занимающихся по индивидуальным планам;</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тренировочные сборы;</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участие в спортивных соревнованиях и иных мероприятиях;</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инструкторская и судейская практика;</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медико-восстановительные мероприятия; </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тестирование, промежуточная и итоговая аттестация обучающихся.</w:t>
      </w:r>
    </w:p>
    <w:p w:rsidR="004A01A1" w:rsidRPr="008E1CA7" w:rsidRDefault="004A01A1" w:rsidP="00B733A0">
      <w:pPr>
        <w:widowControl w:val="0"/>
        <w:tabs>
          <w:tab w:val="left" w:pos="0"/>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Работа по индивидуальным планам в обязательном порядке осуществляется на этапах совершенствования спортивного мастерства и высшего спортивного мастерства.</w:t>
      </w:r>
    </w:p>
    <w:p w:rsidR="004A01A1" w:rsidRPr="008E1CA7" w:rsidRDefault="004A01A1" w:rsidP="005148D9">
      <w:pPr>
        <w:pStyle w:val="3"/>
        <w:widowControl w:val="0"/>
        <w:numPr>
          <w:ilvl w:val="2"/>
          <w:numId w:val="40"/>
        </w:numPr>
        <w:ind w:left="1560" w:hanging="851"/>
        <w:jc w:val="both"/>
        <w:rPr>
          <w:rFonts w:ascii="Times New Roman" w:hAnsi="Times New Roman"/>
          <w:b w:val="0"/>
          <w:color w:val="auto"/>
          <w:sz w:val="28"/>
          <w:szCs w:val="28"/>
          <w:lang w:eastAsia="ru-RU"/>
        </w:rPr>
      </w:pPr>
      <w:bookmarkStart w:id="169" w:name="_Toc380751751"/>
      <w:r w:rsidRPr="008E1CA7">
        <w:rPr>
          <w:rFonts w:ascii="Times New Roman" w:hAnsi="Times New Roman"/>
          <w:b w:val="0"/>
          <w:color w:val="auto"/>
          <w:sz w:val="28"/>
          <w:szCs w:val="28"/>
          <w:lang w:eastAsia="ru-RU"/>
        </w:rPr>
        <w:t>Расписание тренировочных занятий</w:t>
      </w:r>
      <w:bookmarkEnd w:id="169"/>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Расписание </w:t>
      </w:r>
      <w:r w:rsidR="0041512C" w:rsidRPr="008E1CA7">
        <w:rPr>
          <w:rFonts w:ascii="Times New Roman" w:hAnsi="Times New Roman" w:cs="Times New Roman"/>
          <w:sz w:val="28"/>
          <w:szCs w:val="28"/>
        </w:rPr>
        <w:t xml:space="preserve">тренировочных </w:t>
      </w:r>
      <w:r w:rsidRPr="008E1CA7">
        <w:rPr>
          <w:rFonts w:ascii="Times New Roman" w:hAnsi="Times New Roman" w:cs="Times New Roman"/>
          <w:sz w:val="28"/>
          <w:szCs w:val="28"/>
        </w:rPr>
        <w:t>занятий (тренировок) утверждается распорядительным актом организации, осуществляющей спортивную подготовку</w:t>
      </w:r>
      <w:r w:rsidR="0041512C" w:rsidRPr="008E1CA7">
        <w:rPr>
          <w:rFonts w:ascii="Times New Roman" w:hAnsi="Times New Roman" w:cs="Times New Roman"/>
          <w:sz w:val="28"/>
          <w:szCs w:val="28"/>
        </w:rPr>
        <w:t xml:space="preserve"> </w:t>
      </w:r>
      <w:r w:rsidRPr="008E1CA7">
        <w:rPr>
          <w:rFonts w:ascii="Times New Roman" w:hAnsi="Times New Roman" w:cs="Times New Roman"/>
          <w:sz w:val="28"/>
          <w:szCs w:val="28"/>
        </w:rPr>
        <w:t>(приказом руководителя),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организациях.</w:t>
      </w:r>
    </w:p>
    <w:p w:rsidR="004A01A1" w:rsidRPr="008E1CA7" w:rsidRDefault="004A01A1" w:rsidP="000F0764">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Продолжительность одного тренировочного занятия при реализации программ спортивной подготовки, рассчитывается в академических часах с учетом возрастных особенностей и этапа подготовки занимающихся и не может превышать:</w:t>
      </w:r>
    </w:p>
    <w:p w:rsidR="004A01A1" w:rsidRPr="008E1CA7" w:rsidRDefault="004A01A1" w:rsidP="00B733A0">
      <w:pPr>
        <w:widowControl w:val="0"/>
        <w:spacing w:line="276" w:lineRule="auto"/>
        <w:ind w:firstLine="72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на этапе начальной подготовки – 2 часов;</w:t>
      </w:r>
    </w:p>
    <w:p w:rsidR="004A01A1" w:rsidRPr="008E1CA7" w:rsidRDefault="004A01A1" w:rsidP="00B733A0">
      <w:pPr>
        <w:widowControl w:val="0"/>
        <w:spacing w:line="276" w:lineRule="auto"/>
        <w:ind w:firstLine="72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на тренировочном этапе</w:t>
      </w:r>
      <w:r w:rsidR="0041512C" w:rsidRPr="008E1CA7">
        <w:rPr>
          <w:rFonts w:ascii="Times New Roman" w:hAnsi="Times New Roman" w:cs="Times New Roman"/>
          <w:sz w:val="28"/>
          <w:szCs w:val="28"/>
          <w:lang w:eastAsia="ru-RU"/>
        </w:rPr>
        <w:t xml:space="preserve"> </w:t>
      </w:r>
      <w:r w:rsidRPr="008E1CA7">
        <w:rPr>
          <w:rFonts w:ascii="Times New Roman" w:hAnsi="Times New Roman" w:cs="Times New Roman"/>
          <w:sz w:val="28"/>
          <w:szCs w:val="28"/>
          <w:lang w:eastAsia="ru-RU"/>
        </w:rPr>
        <w:t>(этапе спортивной специализации) – 3 часов;</w:t>
      </w:r>
    </w:p>
    <w:p w:rsidR="004A01A1" w:rsidRPr="008E1CA7" w:rsidRDefault="004A01A1" w:rsidP="00B733A0">
      <w:pPr>
        <w:widowControl w:val="0"/>
        <w:spacing w:line="276" w:lineRule="auto"/>
        <w:ind w:firstLine="72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на этапе совершенствования спортивного мастерства – 4 часов;</w:t>
      </w:r>
    </w:p>
    <w:p w:rsidR="004A01A1" w:rsidRPr="008E1CA7" w:rsidRDefault="004A01A1" w:rsidP="00B733A0">
      <w:pPr>
        <w:widowControl w:val="0"/>
        <w:spacing w:line="276" w:lineRule="auto"/>
        <w:ind w:firstLine="72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на этапе высшего спортивного мастерства – 4 часов.</w:t>
      </w:r>
    </w:p>
    <w:p w:rsidR="004A01A1" w:rsidRPr="008E1CA7" w:rsidRDefault="004A01A1" w:rsidP="00B733A0">
      <w:pPr>
        <w:widowControl w:val="0"/>
        <w:spacing w:line="276" w:lineRule="auto"/>
        <w:ind w:firstLine="720"/>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При проведении более одного тренировочного занятия в один день суммарная продолжительность занятий не может составлять более 8 академических часов.</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lastRenderedPageBreak/>
        <w:t>Допускается проведение тренировочных занятий одновременно с занимающимися из разных групп:</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а) по образовательным программам, реализуемым в области физической культуры и спорта;</w:t>
      </w:r>
    </w:p>
    <w:p w:rsidR="004A01A1" w:rsidRPr="008E1CA7" w:rsidRDefault="004A01A1" w:rsidP="00B733A0">
      <w:pPr>
        <w:widowControl w:val="0"/>
        <w:suppressAutoHyphens/>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б) по программам спортивной подготовки;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 по дополнительным предпрофессиональным программам в области физической культуры и спорта и программам спортивной подготовки;</w:t>
      </w:r>
    </w:p>
    <w:p w:rsidR="004A01A1" w:rsidRPr="008E1CA7" w:rsidRDefault="004A01A1" w:rsidP="00B733A0">
      <w:pPr>
        <w:widowControl w:val="0"/>
        <w:suppressAutoHyphens/>
        <w:spacing w:line="276" w:lineRule="auto"/>
        <w:ind w:left="709"/>
        <w:jc w:val="both"/>
        <w:rPr>
          <w:rFonts w:ascii="Times New Roman" w:hAnsi="Times New Roman" w:cs="Times New Roman"/>
          <w:sz w:val="28"/>
          <w:szCs w:val="28"/>
        </w:rPr>
      </w:pPr>
      <w:r w:rsidRPr="008E1CA7">
        <w:rPr>
          <w:rFonts w:ascii="Times New Roman" w:hAnsi="Times New Roman" w:cs="Times New Roman"/>
          <w:sz w:val="28"/>
          <w:szCs w:val="28"/>
        </w:rPr>
        <w:t>При этом необходимо соблюдать все, перечисленные ниже условия:</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разница в уровне подготовки занимающихся не превышает двух спортивных разрядов и (или) спортивных званий;</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не превышена единовременная пропускная способность спортивного сооружения;</w:t>
      </w:r>
    </w:p>
    <w:p w:rsidR="004A01A1" w:rsidRPr="008E1CA7" w:rsidRDefault="004A01A1" w:rsidP="00B733A0">
      <w:pPr>
        <w:widowControl w:val="0"/>
        <w:spacing w:line="276" w:lineRule="auto"/>
        <w:ind w:firstLine="708"/>
        <w:jc w:val="both"/>
        <w:rPr>
          <w:rFonts w:ascii="Times New Roman" w:hAnsi="Times New Roman" w:cs="Times New Roman"/>
          <w:iCs/>
          <w:sz w:val="28"/>
          <w:szCs w:val="28"/>
        </w:rPr>
      </w:pPr>
      <w:r w:rsidRPr="008E1CA7">
        <w:rPr>
          <w:rFonts w:ascii="Times New Roman" w:hAnsi="Times New Roman" w:cs="Times New Roman"/>
          <w:sz w:val="28"/>
          <w:szCs w:val="28"/>
          <w:lang w:eastAsia="ru-RU"/>
        </w:rPr>
        <w:t>не превышен максимальный количественный состав объединенной группы, рассчитываемый в соответствии с примечанием</w:t>
      </w:r>
      <w:r w:rsidRPr="008E1CA7">
        <w:rPr>
          <w:rFonts w:ascii="Times New Roman" w:hAnsi="Times New Roman" w:cs="Times New Roman"/>
          <w:sz w:val="28"/>
          <w:szCs w:val="28"/>
          <w:vertAlign w:val="superscript"/>
          <w:lang w:eastAsia="ru-RU"/>
        </w:rPr>
        <w:t xml:space="preserve">2 </w:t>
      </w:r>
      <w:r w:rsidRPr="008E1CA7">
        <w:rPr>
          <w:rFonts w:ascii="Times New Roman" w:hAnsi="Times New Roman" w:cs="Times New Roman"/>
          <w:iCs/>
          <w:sz w:val="28"/>
          <w:szCs w:val="28"/>
        </w:rPr>
        <w:t>Таблицы № 5.</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Организациям, осуществляющим спортивную подготовку, не являющи</w:t>
      </w:r>
      <w:r w:rsidR="00BD48B5" w:rsidRPr="008E1CA7">
        <w:rPr>
          <w:rFonts w:ascii="Times New Roman" w:hAnsi="Times New Roman" w:cs="Times New Roman"/>
          <w:sz w:val="28"/>
          <w:szCs w:val="28"/>
        </w:rPr>
        <w:t>мся</w:t>
      </w:r>
      <w:r w:rsidRPr="008E1CA7">
        <w:rPr>
          <w:rFonts w:ascii="Times New Roman" w:hAnsi="Times New Roman" w:cs="Times New Roman"/>
          <w:sz w:val="28"/>
          <w:szCs w:val="28"/>
        </w:rPr>
        <w:t xml:space="preserve"> образовательными организациями, рекомендуется установить особенности режима рабочего времени и времени отдыха тренерского состава в коллективном договоре и других локальных нормативных актах организации, используя аналогию права (по примеру установления особенностей режима рабочего времени и времени отдыха тренеров-преподавателей) до принятия соответствующих нормативно-правовых актов для работников физической культуры и спорта.</w:t>
      </w:r>
    </w:p>
    <w:p w:rsidR="004A01A1" w:rsidRPr="008E1CA7" w:rsidRDefault="004A01A1" w:rsidP="005148D9">
      <w:pPr>
        <w:pStyle w:val="3"/>
        <w:widowControl w:val="0"/>
        <w:numPr>
          <w:ilvl w:val="2"/>
          <w:numId w:val="40"/>
        </w:numPr>
        <w:ind w:left="1418" w:hanging="709"/>
        <w:jc w:val="both"/>
        <w:rPr>
          <w:rFonts w:ascii="Times New Roman" w:hAnsi="Times New Roman"/>
          <w:b w:val="0"/>
          <w:color w:val="auto"/>
          <w:sz w:val="28"/>
          <w:szCs w:val="28"/>
          <w:lang w:eastAsia="ru-RU"/>
        </w:rPr>
      </w:pPr>
      <w:bookmarkStart w:id="170" w:name="_Toc380751752"/>
      <w:r w:rsidRPr="008E1CA7">
        <w:rPr>
          <w:rFonts w:ascii="Times New Roman" w:hAnsi="Times New Roman"/>
          <w:b w:val="0"/>
          <w:color w:val="auto"/>
          <w:sz w:val="28"/>
          <w:szCs w:val="28"/>
          <w:lang w:eastAsia="ru-RU"/>
        </w:rPr>
        <w:t>Особенности организации тренировочного процесса</w:t>
      </w:r>
      <w:bookmarkEnd w:id="170"/>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по всем видам спорта, могут привлекаться дополнительно тренер(ы), тренер-преподаватель(и) и (или) специалисты (хореограф, аккомпаниатор, концертмейстер) при условии одновременной работы со спортсменами и обоснованием совместной работы таких специалистов в программе спортивной подготовки.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Во всех группах, где это предусмотрено программой спортивной подготовки (</w:t>
      </w:r>
      <w:r w:rsidR="005279DC" w:rsidRPr="008E1CA7">
        <w:rPr>
          <w:rFonts w:ascii="Times New Roman" w:hAnsi="Times New Roman" w:cs="Times New Roman"/>
          <w:sz w:val="28"/>
          <w:szCs w:val="28"/>
        </w:rPr>
        <w:t>не менее 50</w:t>
      </w:r>
      <w:r w:rsidRPr="008E1CA7">
        <w:rPr>
          <w:rFonts w:ascii="Times New Roman" w:hAnsi="Times New Roman" w:cs="Times New Roman"/>
          <w:sz w:val="28"/>
          <w:szCs w:val="28"/>
        </w:rPr>
        <w:t>%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Зачисление на определенный этап спортивной подготовки, перевод лиц, проходящих спортивную подготовку, в группу следующего этапа спортивной подготовки</w:t>
      </w:r>
      <w:r w:rsidR="0041512C" w:rsidRPr="008E1CA7">
        <w:rPr>
          <w:rFonts w:ascii="Times New Roman" w:hAnsi="Times New Roman" w:cs="Times New Roman"/>
          <w:sz w:val="28"/>
          <w:szCs w:val="28"/>
        </w:rPr>
        <w:t>,</w:t>
      </w:r>
      <w:r w:rsidRPr="008E1CA7">
        <w:rPr>
          <w:rFonts w:ascii="Times New Roman" w:hAnsi="Times New Roman" w:cs="Times New Roman"/>
          <w:sz w:val="28"/>
          <w:szCs w:val="28"/>
        </w:rPr>
        <w:t xml:space="preserve"> производится на основании распорядительного акта организации (приказа руководителя) </w:t>
      </w:r>
      <w:r w:rsidR="0041512C" w:rsidRPr="008E1CA7">
        <w:rPr>
          <w:rFonts w:ascii="Times New Roman" w:hAnsi="Times New Roman" w:cs="Times New Roman"/>
          <w:sz w:val="28"/>
          <w:szCs w:val="28"/>
        </w:rPr>
        <w:t xml:space="preserve">с учетом </w:t>
      </w:r>
      <w:r w:rsidRPr="008E1CA7">
        <w:rPr>
          <w:rFonts w:ascii="Times New Roman" w:hAnsi="Times New Roman" w:cs="Times New Roman"/>
          <w:sz w:val="28"/>
          <w:szCs w:val="28"/>
        </w:rPr>
        <w:t xml:space="preserve">решения органа самоуправления (тренерского, </w:t>
      </w:r>
      <w:r w:rsidRPr="008E1CA7">
        <w:rPr>
          <w:rFonts w:ascii="Times New Roman" w:hAnsi="Times New Roman" w:cs="Times New Roman"/>
          <w:sz w:val="28"/>
          <w:szCs w:val="28"/>
        </w:rPr>
        <w:lastRenderedPageBreak/>
        <w:t>педагогического</w:t>
      </w:r>
      <w:r w:rsidR="0041512C" w:rsidRPr="008E1CA7">
        <w:rPr>
          <w:rFonts w:ascii="Times New Roman" w:hAnsi="Times New Roman" w:cs="Times New Roman"/>
          <w:sz w:val="28"/>
          <w:szCs w:val="28"/>
        </w:rPr>
        <w:t xml:space="preserve"> или</w:t>
      </w:r>
      <w:r w:rsidRPr="008E1CA7">
        <w:rPr>
          <w:rFonts w:ascii="Times New Roman" w:hAnsi="Times New Roman" w:cs="Times New Roman"/>
          <w:sz w:val="28"/>
          <w:szCs w:val="28"/>
        </w:rPr>
        <w:t xml:space="preserve"> методического совета)</w:t>
      </w:r>
      <w:r w:rsidR="0041512C" w:rsidRPr="008E1CA7">
        <w:rPr>
          <w:rFonts w:ascii="Times New Roman" w:hAnsi="Times New Roman" w:cs="Times New Roman"/>
          <w:sz w:val="28"/>
          <w:szCs w:val="28"/>
        </w:rPr>
        <w:t xml:space="preserve">, основанного на </w:t>
      </w:r>
      <w:r w:rsidRPr="008E1CA7">
        <w:rPr>
          <w:rFonts w:ascii="Times New Roman" w:hAnsi="Times New Roman" w:cs="Times New Roman"/>
          <w:sz w:val="28"/>
          <w:szCs w:val="28"/>
        </w:rPr>
        <w:t>стаж</w:t>
      </w:r>
      <w:r w:rsidR="0041512C" w:rsidRPr="008E1CA7">
        <w:rPr>
          <w:rFonts w:ascii="Times New Roman" w:hAnsi="Times New Roman" w:cs="Times New Roman"/>
          <w:sz w:val="28"/>
          <w:szCs w:val="28"/>
        </w:rPr>
        <w:t>е</w:t>
      </w:r>
      <w:r w:rsidRPr="008E1CA7">
        <w:rPr>
          <w:rFonts w:ascii="Times New Roman" w:hAnsi="Times New Roman" w:cs="Times New Roman"/>
          <w:sz w:val="28"/>
          <w:szCs w:val="28"/>
        </w:rPr>
        <w:t xml:space="preserve"> </w:t>
      </w:r>
      <w:r w:rsidR="0041512C" w:rsidRPr="008E1CA7">
        <w:rPr>
          <w:rFonts w:ascii="Times New Roman" w:hAnsi="Times New Roman" w:cs="Times New Roman"/>
          <w:sz w:val="28"/>
          <w:szCs w:val="28"/>
        </w:rPr>
        <w:t xml:space="preserve">тренировочных </w:t>
      </w:r>
      <w:r w:rsidRPr="008E1CA7">
        <w:rPr>
          <w:rFonts w:ascii="Times New Roman" w:hAnsi="Times New Roman" w:cs="Times New Roman"/>
          <w:sz w:val="28"/>
          <w:szCs w:val="28"/>
        </w:rPr>
        <w:t>занятий, выполнени</w:t>
      </w:r>
      <w:r w:rsidR="0041512C" w:rsidRPr="008E1CA7">
        <w:rPr>
          <w:rFonts w:ascii="Times New Roman" w:hAnsi="Times New Roman" w:cs="Times New Roman"/>
          <w:sz w:val="28"/>
          <w:szCs w:val="28"/>
        </w:rPr>
        <w:t>и</w:t>
      </w:r>
      <w:r w:rsidRPr="008E1CA7">
        <w:rPr>
          <w:rFonts w:ascii="Times New Roman" w:hAnsi="Times New Roman" w:cs="Times New Roman"/>
          <w:sz w:val="28"/>
          <w:szCs w:val="28"/>
        </w:rPr>
        <w:t xml:space="preserve"> контрольно-переводных нормативов, результатов промежуточной аттестации обучающихся. </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федеральными стандартами спортивной подготовки по избранному виду или избранным видам спорта (спортивным дисциплинам), перевод на следующий этап спортивной подготовки не допускается.</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Лицам,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в порядке, предусмотренном Уставом организации, осуществляющей спортивную подготовку. Такие лица могут решением органа самоуправления организации (тренерского, педагогического</w:t>
      </w:r>
      <w:r w:rsidR="00ED1B24" w:rsidRPr="008E1CA7">
        <w:rPr>
          <w:rFonts w:ascii="Times New Roman" w:hAnsi="Times New Roman" w:cs="Times New Roman"/>
          <w:sz w:val="28"/>
          <w:szCs w:val="28"/>
        </w:rPr>
        <w:t xml:space="preserve"> или</w:t>
      </w:r>
      <w:r w:rsidRPr="008E1CA7">
        <w:rPr>
          <w:rFonts w:ascii="Times New Roman" w:hAnsi="Times New Roman" w:cs="Times New Roman"/>
          <w:sz w:val="28"/>
          <w:szCs w:val="28"/>
        </w:rPr>
        <w:t xml:space="preserve"> методического совета) продолжать спортивную подготовку повторно, но не более одного раза на данном этапе.</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повторном невыполнении требований спортивной подготовки лицам, проходящим спортивную подготовку по соответствующему виду спорта, может предоставляться возможность продолжить заниматься на том же этапе подготовки в порядке, предусмотренном локальными актами организации, за рамками государственного (муниципального) задания на основе договоров оказания услуг по спортивной подготовке, либо принимается решение об отчислении данного лица.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Организация тренировочного процесса включает в себя также обеспечение лиц, проходящих спортивную подготовку, и лиц, осуществляющих спортивную подготовку, спортивной экипировкой, </w:t>
      </w:r>
      <w:r w:rsidRPr="008E1CA7">
        <w:rPr>
          <w:rFonts w:ascii="Times New Roman" w:hAnsi="Times New Roman" w:cs="Times New Roman"/>
          <w:sz w:val="28"/>
          <w:szCs w:val="28"/>
          <w:lang w:eastAsia="ru-RU"/>
        </w:rPr>
        <w:t>оборудованием и</w:t>
      </w:r>
      <w:r w:rsidRPr="008E1CA7">
        <w:rPr>
          <w:rFonts w:ascii="Times New Roman" w:hAnsi="Times New Roman" w:cs="Times New Roman"/>
          <w:sz w:val="28"/>
          <w:szCs w:val="28"/>
        </w:rPr>
        <w:t xml:space="preserve"> спортивным инвентарем, оплату </w:t>
      </w:r>
      <w:r w:rsidRPr="008E1CA7">
        <w:rPr>
          <w:rFonts w:ascii="Times New Roman" w:hAnsi="Times New Roman" w:cs="Times New Roman"/>
          <w:sz w:val="28"/>
          <w:szCs w:val="28"/>
          <w:lang w:eastAsia="ru-RU"/>
        </w:rPr>
        <w:t xml:space="preserve">проезда к месту проведения спортивных мероприятий и обратно, питания и проживания в период проведения спортивных мероприятий, медицинское обеспечение лиц, проходящих спортивную подготовку, в том числе организацию систематического медицинского контроля,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 </w:t>
      </w:r>
      <w:r w:rsidRPr="008E1CA7">
        <w:rPr>
          <w:rFonts w:ascii="Times New Roman" w:hAnsi="Times New Roman" w:cs="Times New Roman"/>
          <w:sz w:val="28"/>
          <w:szCs w:val="28"/>
        </w:rPr>
        <w:t>в порядке и на условиях, устанавливаемых локальными нормативными актами организации.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Организации, осуществляющие спортивную подготовку, вправе применять дистанционные технологии при реализации программ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Использование дистанционных технологий не является основанием к исключению проведения тренировочных и практических занятий, текущего контроля, промежуточной и итоговой аттестаций путем непосредственного </w:t>
      </w:r>
      <w:r w:rsidRPr="008E1CA7">
        <w:rPr>
          <w:rFonts w:ascii="Times New Roman" w:hAnsi="Times New Roman" w:cs="Times New Roman"/>
          <w:sz w:val="28"/>
          <w:szCs w:val="28"/>
        </w:rPr>
        <w:lastRenderedPageBreak/>
        <w:t>взаимодействия работника с занимающимися. Соотношение объема проведенных тренировочных и практических занятий с использованием дистанционных технологий или путем непосредственного взаимодействия работника с занимающимися определяется организацией в программе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Организации (учреждения) вправе использовать дистанционные технологии при наличии у него тренерского состава, педагогических работников и 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программы спортивной подготовки с использованием дистанционных технологий.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реализации программ спортивной подготовки с применением дистанционных технологий местом осуществления деятельности является место нахождения организации, осуществляющей спортивную подготовку, или ее филиала независимо от места нахождения занимающегося.</w:t>
      </w:r>
    </w:p>
    <w:p w:rsidR="004A01A1" w:rsidRPr="008E1CA7" w:rsidRDefault="004A01A1" w:rsidP="005148D9">
      <w:pPr>
        <w:pStyle w:val="3"/>
        <w:widowControl w:val="0"/>
        <w:numPr>
          <w:ilvl w:val="2"/>
          <w:numId w:val="40"/>
        </w:numPr>
        <w:ind w:left="1418" w:hanging="709"/>
        <w:jc w:val="both"/>
        <w:rPr>
          <w:rFonts w:ascii="Times New Roman" w:hAnsi="Times New Roman"/>
          <w:b w:val="0"/>
          <w:color w:val="auto"/>
          <w:sz w:val="28"/>
          <w:szCs w:val="28"/>
          <w:lang w:eastAsia="ru-RU"/>
        </w:rPr>
      </w:pPr>
      <w:bookmarkStart w:id="171" w:name="_Toc380751753"/>
      <w:r w:rsidRPr="008E1CA7">
        <w:rPr>
          <w:rFonts w:ascii="Times New Roman" w:hAnsi="Times New Roman"/>
          <w:b w:val="0"/>
          <w:color w:val="auto"/>
          <w:sz w:val="28"/>
          <w:szCs w:val="28"/>
          <w:lang w:eastAsia="ru-RU"/>
        </w:rPr>
        <w:t>Планирование тренировочного процесса</w:t>
      </w:r>
      <w:bookmarkEnd w:id="171"/>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Тренировочный процесс в организации, осуществляющей спортивную подготовку, подлежит обязательному планированию и ведется в соответствии с годовым тренировочным планом (далее – годовой план работы), рассчитанным в соответствии с федеральными стандартами спортивной подготовки (при наличии) на основе утвержденной программы спортивной подготовки по виду спорта (спортивной дисциплине).</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Тренировочный процесс подлежит ежегодному планированию в соответствии со следующими сроками: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перспективное планирование (на олимпийский цикл – 4 года), позволяющее определить этапы реализации программы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ежегодное планирование, позволяющее составить план проведения групповых и индивидуальных тренировочных занятий и промежуточной (итоговой) аттестации сдачи контрольных нормативов;</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ежеквартальное </w:t>
      </w:r>
      <w:r w:rsidRPr="008E1CA7">
        <w:rPr>
          <w:rFonts w:ascii="Times New Roman" w:hAnsi="Times New Roman" w:cs="Times New Roman"/>
          <w:sz w:val="28"/>
          <w:szCs w:val="28"/>
        </w:rPr>
        <w:t>планирование, позволяющее с</w:t>
      </w:r>
      <w:r w:rsidRPr="008E1CA7">
        <w:rPr>
          <w:rFonts w:ascii="Times New Roman" w:hAnsi="Times New Roman" w:cs="Times New Roman"/>
          <w:sz w:val="28"/>
          <w:szCs w:val="28"/>
          <w:lang w:eastAsia="ru-RU"/>
        </w:rPr>
        <w:t xml:space="preserve">планировать работу </w:t>
      </w:r>
      <w:r w:rsidRPr="008E1CA7">
        <w:rPr>
          <w:rFonts w:ascii="Times New Roman" w:hAnsi="Times New Roman" w:cs="Times New Roman"/>
          <w:sz w:val="28"/>
          <w:szCs w:val="28"/>
        </w:rPr>
        <w:t xml:space="preserve">по проведению </w:t>
      </w:r>
      <w:r w:rsidRPr="008E1CA7">
        <w:rPr>
          <w:rFonts w:ascii="Times New Roman" w:hAnsi="Times New Roman" w:cs="Times New Roman"/>
          <w:sz w:val="28"/>
          <w:szCs w:val="28"/>
          <w:lang w:eastAsia="ru-RU"/>
        </w:rPr>
        <w:t>индивидуальных тренировочных занятий; самостоятельную работу лиц, проходящих спортивную подготовку по индивидуальным планам; тренировочные сборы; участие в спортивных соревнованиях и иных мероприятиях;</w:t>
      </w:r>
    </w:p>
    <w:p w:rsidR="004A01A1" w:rsidRPr="008E1CA7" w:rsidRDefault="004A01A1" w:rsidP="00B733A0">
      <w:pPr>
        <w:widowControl w:val="0"/>
        <w:tabs>
          <w:tab w:val="left" w:pos="0"/>
        </w:tabs>
        <w:suppressAutoHyphen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ежемесячное планирование (не позднее, чем за месяц до планируемого срока проведения) инструкторская и судейская практика, а также медико-восстановительные и другие мероприятия.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lastRenderedPageBreak/>
        <w:t>Планирование объемов работы тренеров, тренеров-преподавателей и иных специалистов, участвующих в реализации программ спортивной подготовки, производится с учетом следующего:</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 работа по годовому плану работы одного тренера, тренера-преподавателя или иного специалиста с группой занимающихся в течение всего тренировочного сезона;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 одновременная работа двух и более тренеров, тренеров-преподавателей и (или) иных специалистов с одними и теми же занимающимися (группой), закрепленными одновременно за несколькими специалистами с учетом специфики избранного вида спорта (группы видов спорта), либо в соответствии с федеральными стандартами спортивной подготовки или федеральными государственными требованиями;</w:t>
      </w:r>
    </w:p>
    <w:p w:rsidR="004A01A1" w:rsidRPr="008E1CA7" w:rsidRDefault="004A01A1" w:rsidP="008C258D">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бригадный метод работы (работа по реализации программы спортивной подготовки более чем одного тренера, тренера-преподавателя и (или) другого специалиста, непосредственно, осуществляющих тренировочный процесс по этапам (периодам), с контингентом занимающихся, закрепленным персонально за каждым специалистом) с учетом конкретного объема, сложности и специфики работы.</w:t>
      </w:r>
    </w:p>
    <w:p w:rsidR="004A01A1" w:rsidRPr="008E1CA7" w:rsidRDefault="004A01A1" w:rsidP="008C258D">
      <w:pPr>
        <w:widowControl w:val="0"/>
        <w:suppressAutoHyphens/>
        <w:spacing w:line="276" w:lineRule="auto"/>
        <w:ind w:firstLine="709"/>
        <w:jc w:val="both"/>
        <w:rPr>
          <w:rFonts w:ascii="Times New Roman" w:hAnsi="Times New Roman" w:cs="Times New Roman"/>
          <w:sz w:val="28"/>
          <w:szCs w:val="28"/>
        </w:rPr>
      </w:pPr>
    </w:p>
    <w:p w:rsidR="004A01A1" w:rsidRPr="008E1CA7" w:rsidRDefault="004A01A1" w:rsidP="008C258D">
      <w:pPr>
        <w:pStyle w:val="2"/>
        <w:widowControl w:val="0"/>
        <w:numPr>
          <w:ilvl w:val="1"/>
          <w:numId w:val="40"/>
        </w:numPr>
        <w:spacing w:before="0"/>
        <w:ind w:left="0" w:firstLine="709"/>
        <w:jc w:val="both"/>
        <w:rPr>
          <w:rFonts w:ascii="Times New Roman" w:hAnsi="Times New Roman"/>
          <w:color w:val="auto"/>
          <w:sz w:val="28"/>
          <w:lang w:eastAsia="ru-RU"/>
        </w:rPr>
      </w:pPr>
      <w:bookmarkStart w:id="172" w:name="_Toc380751754"/>
      <w:r w:rsidRPr="008E1CA7">
        <w:rPr>
          <w:rFonts w:ascii="Times New Roman" w:hAnsi="Times New Roman"/>
          <w:color w:val="auto"/>
          <w:sz w:val="28"/>
          <w:lang w:eastAsia="ru-RU"/>
        </w:rPr>
        <w:t>Соревновательная деятельность, тренировочные сборы и иные спортивные мероприятия</w:t>
      </w:r>
      <w:bookmarkEnd w:id="172"/>
    </w:p>
    <w:p w:rsidR="004A01A1" w:rsidRPr="008E1CA7" w:rsidRDefault="004A01A1" w:rsidP="005148D9">
      <w:pPr>
        <w:pStyle w:val="3"/>
        <w:widowControl w:val="0"/>
        <w:numPr>
          <w:ilvl w:val="2"/>
          <w:numId w:val="40"/>
        </w:numPr>
        <w:ind w:left="1418" w:hanging="709"/>
        <w:jc w:val="both"/>
        <w:rPr>
          <w:rFonts w:ascii="Times New Roman" w:hAnsi="Times New Roman"/>
          <w:b w:val="0"/>
          <w:color w:val="auto"/>
          <w:sz w:val="28"/>
          <w:szCs w:val="28"/>
          <w:lang w:eastAsia="ru-RU"/>
        </w:rPr>
      </w:pPr>
      <w:bookmarkStart w:id="173" w:name="_Toc380751755"/>
      <w:r w:rsidRPr="008E1CA7">
        <w:rPr>
          <w:rFonts w:ascii="Times New Roman" w:hAnsi="Times New Roman"/>
          <w:b w:val="0"/>
          <w:color w:val="auto"/>
          <w:sz w:val="28"/>
          <w:szCs w:val="28"/>
          <w:lang w:eastAsia="ru-RU"/>
        </w:rPr>
        <w:t>Требования к организации соревновательной деятельности</w:t>
      </w:r>
      <w:bookmarkEnd w:id="173"/>
    </w:p>
    <w:p w:rsidR="004A01A1" w:rsidRPr="008E1CA7" w:rsidRDefault="004A01A1" w:rsidP="00B733A0">
      <w:pPr>
        <w:widowControl w:val="0"/>
        <w:tabs>
          <w:tab w:val="left" w:pos="0"/>
        </w:tab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 участии команд и спортсменов в официальных соревнованиях и других спортивных мероприятиях, проводимых в соответствии с Единым календарным планом </w:t>
      </w:r>
      <w:r w:rsidRPr="008E1CA7">
        <w:rPr>
          <w:rFonts w:ascii="Times New Roman" w:hAnsi="Times New Roman" w:cs="Times New Roman"/>
          <w:sz w:val="28"/>
          <w:szCs w:val="28"/>
          <w:lang w:eastAsia="ru-RU"/>
        </w:rPr>
        <w:t xml:space="preserve">межрегиональных, всероссийских и международных спортивных соревнований и мероприятий по подготовке к ним по различным видам, </w:t>
      </w:r>
      <w:r w:rsidRPr="008E1CA7">
        <w:rPr>
          <w:rFonts w:ascii="Times New Roman" w:hAnsi="Times New Roman" w:cs="Times New Roman"/>
          <w:sz w:val="28"/>
          <w:szCs w:val="28"/>
        </w:rPr>
        <w:t>утвержденным Министерством спорта Российской Федерации, календарными планами спортивных мероприятий субъектов Российской Федерации, муниципальных образований, календарными планами всероссийских федераций по видам спорта, организации, осуществляющие спортивную подготовку, направляющие команды и спортсменов на соревнования, оплачивают расходы за счет и в пределах выделенных бюджетных ассигнований, а при их отсутствии за счет внебюджетных средств.</w:t>
      </w:r>
    </w:p>
    <w:p w:rsidR="004A01A1" w:rsidRPr="008E1CA7" w:rsidRDefault="004A01A1" w:rsidP="00B733A0">
      <w:pPr>
        <w:widowControl w:val="0"/>
        <w:spacing w:line="276" w:lineRule="auto"/>
        <w:ind w:firstLine="709"/>
        <w:jc w:val="both"/>
        <w:rPr>
          <w:rFonts w:ascii="Times New Roman" w:hAnsi="Times New Roman"/>
          <w:sz w:val="28"/>
          <w:szCs w:val="28"/>
        </w:rPr>
      </w:pPr>
      <w:r w:rsidRPr="008E1CA7">
        <w:rPr>
          <w:rFonts w:ascii="Times New Roman" w:hAnsi="Times New Roman"/>
          <w:sz w:val="28"/>
          <w:szCs w:val="28"/>
        </w:rPr>
        <w:t>Требования к участию в спортивных соревнованиях лиц, проходящих спортивную подготовку:</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соответствие возраста и пола участника положению (регламенту) </w:t>
      </w:r>
      <w:r w:rsidRPr="008E1CA7">
        <w:rPr>
          <w:rFonts w:ascii="Times New Roman" w:hAnsi="Times New Roman" w:cs="Times New Roman"/>
          <w:sz w:val="28"/>
          <w:szCs w:val="28"/>
          <w:lang w:eastAsia="ru-RU"/>
        </w:rPr>
        <w:t xml:space="preserve">об официальных спортивных соревнованиях </w:t>
      </w:r>
      <w:r w:rsidRPr="008E1CA7">
        <w:rPr>
          <w:rFonts w:ascii="Times New Roman" w:hAnsi="Times New Roman" w:cs="Times New Roman"/>
          <w:sz w:val="28"/>
          <w:szCs w:val="28"/>
        </w:rPr>
        <w:t>и правилам вида спорта;</w:t>
      </w:r>
    </w:p>
    <w:p w:rsidR="004A01A1" w:rsidRPr="008E1CA7" w:rsidRDefault="004A01A1" w:rsidP="00B733A0">
      <w:pPr>
        <w:widowControl w:val="0"/>
        <w:tabs>
          <w:tab w:val="left" w:pos="0"/>
        </w:tabs>
        <w:spacing w:line="276" w:lineRule="auto"/>
        <w:ind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t xml:space="preserve">соответствие уровня спортивной квалификации участника положению (регламенту) </w:t>
      </w:r>
      <w:r w:rsidRPr="008E1CA7">
        <w:rPr>
          <w:rFonts w:ascii="Times New Roman" w:hAnsi="Times New Roman" w:cs="Times New Roman"/>
          <w:sz w:val="28"/>
          <w:szCs w:val="28"/>
          <w:lang w:eastAsia="ru-RU"/>
        </w:rPr>
        <w:t>об официальных спортивных соревнованиях</w:t>
      </w:r>
      <w:r w:rsidRPr="008E1CA7">
        <w:rPr>
          <w:rFonts w:ascii="Times New Roman" w:hAnsi="Times New Roman" w:cs="Times New Roman"/>
          <w:sz w:val="28"/>
          <w:szCs w:val="28"/>
        </w:rPr>
        <w:t xml:space="preserve"> согласно Единой всероссийской спортивной классификации и правилам вида спорта;</w:t>
      </w:r>
    </w:p>
    <w:p w:rsidR="004A01A1" w:rsidRPr="008E1CA7" w:rsidRDefault="004A01A1" w:rsidP="00B733A0">
      <w:pPr>
        <w:widowControl w:val="0"/>
        <w:tabs>
          <w:tab w:val="left" w:pos="0"/>
        </w:tabs>
        <w:spacing w:line="276" w:lineRule="auto"/>
        <w:ind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lastRenderedPageBreak/>
        <w:t>выполнение плана спортивной подготовки;</w:t>
      </w:r>
    </w:p>
    <w:p w:rsidR="004A01A1" w:rsidRPr="008E1CA7" w:rsidRDefault="004A01A1" w:rsidP="00B733A0">
      <w:pPr>
        <w:widowControl w:val="0"/>
        <w:tabs>
          <w:tab w:val="left" w:pos="0"/>
        </w:tabs>
        <w:spacing w:line="276" w:lineRule="auto"/>
        <w:ind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t xml:space="preserve">прохождение предварительного соревновательного отбора; </w:t>
      </w:r>
    </w:p>
    <w:p w:rsidR="004A01A1" w:rsidRPr="008E1CA7" w:rsidRDefault="004A01A1" w:rsidP="00B733A0">
      <w:pPr>
        <w:widowControl w:val="0"/>
        <w:tabs>
          <w:tab w:val="left" w:pos="0"/>
        </w:tabs>
        <w:spacing w:line="276" w:lineRule="auto"/>
        <w:ind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t>наличие соответствующего медицинского заключения о допуске к участию в спортивных соревнованиях;</w:t>
      </w:r>
    </w:p>
    <w:p w:rsidR="004A01A1" w:rsidRPr="008E1CA7" w:rsidRDefault="004A01A1" w:rsidP="00B733A0">
      <w:pPr>
        <w:widowControl w:val="0"/>
        <w:tabs>
          <w:tab w:val="left" w:pos="0"/>
        </w:tabs>
        <w:spacing w:line="276" w:lineRule="auto"/>
        <w:ind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t>соблюдение общероссийских антидопинговых правил и антидопинговых правил, утвержденных международными антидопинговыми организациями.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Обязательным документом для направления спортсменов на соревнования является положение (регламент) о проведении спортивных соревнований. Документом, подтверждающим участие в соревнованиях, является официальный протокол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 </w:t>
      </w:r>
    </w:p>
    <w:p w:rsidR="004A01A1" w:rsidRPr="008E1CA7" w:rsidRDefault="004A01A1" w:rsidP="005148D9">
      <w:pPr>
        <w:pStyle w:val="3"/>
        <w:widowControl w:val="0"/>
        <w:numPr>
          <w:ilvl w:val="2"/>
          <w:numId w:val="40"/>
        </w:numPr>
        <w:ind w:left="1418" w:hanging="709"/>
        <w:jc w:val="both"/>
        <w:rPr>
          <w:rFonts w:ascii="Times New Roman" w:hAnsi="Times New Roman"/>
          <w:b w:val="0"/>
          <w:color w:val="auto"/>
          <w:sz w:val="28"/>
          <w:szCs w:val="28"/>
          <w:lang w:eastAsia="ru-RU"/>
        </w:rPr>
      </w:pPr>
      <w:bookmarkStart w:id="174" w:name="_Toc380751756"/>
      <w:r w:rsidRPr="008E1CA7">
        <w:rPr>
          <w:rFonts w:ascii="Times New Roman" w:hAnsi="Times New Roman"/>
          <w:b w:val="0"/>
          <w:color w:val="auto"/>
          <w:sz w:val="28"/>
          <w:szCs w:val="28"/>
          <w:lang w:eastAsia="ru-RU"/>
        </w:rPr>
        <w:t>Порядок организации тренировочных сборов</w:t>
      </w:r>
      <w:bookmarkEnd w:id="174"/>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целях качественной подготовки спортсменов и повышения их спортивного мастерства организацией, осуществляющей спортивную подготовку, проводятся тренировочные сборы по планам подготовки, утвержденным в установленном порядке.</w:t>
      </w:r>
    </w:p>
    <w:p w:rsidR="004A01A1" w:rsidRPr="008E1CA7" w:rsidRDefault="004A01A1" w:rsidP="003B35C2">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Направленность, содержание и продолжительность сборов определяются в зависимости от уровня подготовленности спортсменов, задач и ранга предстоящих соревнований согласно </w:t>
      </w:r>
      <w:r w:rsidRPr="008E1CA7">
        <w:rPr>
          <w:rFonts w:ascii="Times New Roman" w:hAnsi="Times New Roman" w:cs="Times New Roman"/>
          <w:sz w:val="28"/>
          <w:szCs w:val="28"/>
          <w:lang w:eastAsia="ru-RU"/>
        </w:rPr>
        <w:t>рекомендуемой</w:t>
      </w:r>
      <w:r w:rsidRPr="008E1CA7">
        <w:rPr>
          <w:rFonts w:ascii="Times New Roman" w:hAnsi="Times New Roman" w:cs="Times New Roman"/>
          <w:iCs/>
          <w:sz w:val="28"/>
          <w:szCs w:val="28"/>
          <w:lang w:eastAsia="ru-RU"/>
        </w:rPr>
        <w:t xml:space="preserve"> классификации тренировочных сборов</w:t>
      </w:r>
      <w:r w:rsidRPr="008E1CA7">
        <w:rPr>
          <w:rFonts w:ascii="Times New Roman" w:hAnsi="Times New Roman" w:cs="Times New Roman"/>
          <w:sz w:val="28"/>
          <w:szCs w:val="28"/>
        </w:rPr>
        <w:t xml:space="preserve"> приведенной в Таблице № 6.</w:t>
      </w:r>
    </w:p>
    <w:p w:rsidR="004A01A1" w:rsidRDefault="004A01A1" w:rsidP="00B733A0">
      <w:pPr>
        <w:widowControl w:val="0"/>
        <w:spacing w:line="276" w:lineRule="auto"/>
        <w:jc w:val="center"/>
        <w:rPr>
          <w:rFonts w:ascii="Times New Roman" w:hAnsi="Times New Roman"/>
          <w:b/>
          <w:sz w:val="28"/>
        </w:rPr>
      </w:pPr>
    </w:p>
    <w:p w:rsidR="004A01A1" w:rsidRPr="008E1CA7" w:rsidRDefault="004A01A1" w:rsidP="00B733A0">
      <w:pPr>
        <w:widowControl w:val="0"/>
        <w:spacing w:line="276" w:lineRule="auto"/>
        <w:jc w:val="center"/>
        <w:rPr>
          <w:rFonts w:ascii="Times New Roman" w:hAnsi="Times New Roman"/>
          <w:b/>
          <w:sz w:val="28"/>
        </w:rPr>
      </w:pPr>
      <w:r w:rsidRPr="008E1CA7">
        <w:rPr>
          <w:rFonts w:ascii="Times New Roman" w:hAnsi="Times New Roman"/>
          <w:b/>
          <w:sz w:val="28"/>
        </w:rPr>
        <w:t>Классификация тренировочных сборов</w:t>
      </w:r>
    </w:p>
    <w:p w:rsidR="004A01A1" w:rsidRPr="008E1CA7" w:rsidRDefault="004A01A1" w:rsidP="00B733A0">
      <w:pPr>
        <w:widowControl w:val="0"/>
        <w:spacing w:line="276" w:lineRule="auto"/>
        <w:jc w:val="center"/>
        <w:rPr>
          <w:rFonts w:ascii="Times New Roman" w:hAnsi="Times New Roman"/>
          <w:b/>
          <w:sz w:val="28"/>
        </w:rPr>
      </w:pPr>
    </w:p>
    <w:p w:rsidR="004A01A1" w:rsidRPr="008E1CA7" w:rsidRDefault="004A01A1" w:rsidP="00B733A0">
      <w:pPr>
        <w:widowControl w:val="0"/>
        <w:spacing w:line="276" w:lineRule="auto"/>
        <w:jc w:val="right"/>
        <w:rPr>
          <w:rFonts w:ascii="Times New Roman" w:hAnsi="Times New Roman"/>
          <w:i/>
          <w:sz w:val="28"/>
        </w:rPr>
      </w:pPr>
      <w:r w:rsidRPr="008E1CA7">
        <w:rPr>
          <w:rFonts w:ascii="Times New Roman" w:hAnsi="Times New Roman"/>
          <w:i/>
          <w:sz w:val="28"/>
        </w:rPr>
        <w:t>Таблица №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4"/>
        <w:gridCol w:w="2550"/>
        <w:gridCol w:w="776"/>
        <w:gridCol w:w="139"/>
        <w:gridCol w:w="805"/>
        <w:gridCol w:w="106"/>
        <w:gridCol w:w="738"/>
        <w:gridCol w:w="22"/>
        <w:gridCol w:w="155"/>
        <w:gridCol w:w="791"/>
        <w:gridCol w:w="926"/>
        <w:gridCol w:w="2554"/>
      </w:tblGrid>
      <w:tr w:rsidR="004A01A1" w:rsidRPr="008E1CA7" w:rsidTr="0010559C">
        <w:trPr>
          <w:cantSplit/>
          <w:trHeight w:val="713"/>
          <w:tblHeader/>
        </w:trPr>
        <w:tc>
          <w:tcPr>
            <w:tcW w:w="320" w:type="pct"/>
            <w:vMerge w:val="restart"/>
            <w:tcMar>
              <w:left w:w="0" w:type="dxa"/>
              <w:right w:w="0" w:type="dxa"/>
            </w:tcMar>
            <w:vAlign w:val="center"/>
          </w:tcPr>
          <w:p w:rsidR="004A01A1" w:rsidRPr="008E1CA7" w:rsidRDefault="004A01A1" w:rsidP="0076455C">
            <w:pPr>
              <w:widowControl w:val="0"/>
              <w:jc w:val="center"/>
              <w:rPr>
                <w:rFonts w:ascii="Times New Roman" w:hAnsi="Times New Roman"/>
                <w:b/>
                <w:sz w:val="20"/>
                <w:szCs w:val="20"/>
              </w:rPr>
            </w:pPr>
            <w:r w:rsidRPr="008E1CA7">
              <w:rPr>
                <w:rFonts w:ascii="Times New Roman" w:hAnsi="Times New Roman"/>
                <w:b/>
                <w:sz w:val="20"/>
                <w:szCs w:val="20"/>
              </w:rPr>
              <w:t>№ п/п</w:t>
            </w:r>
          </w:p>
        </w:tc>
        <w:tc>
          <w:tcPr>
            <w:tcW w:w="1248" w:type="pct"/>
            <w:vMerge w:val="restart"/>
            <w:tcMar>
              <w:left w:w="0" w:type="dxa"/>
              <w:right w:w="0" w:type="dxa"/>
            </w:tcMar>
            <w:vAlign w:val="center"/>
          </w:tcPr>
          <w:p w:rsidR="004A01A1" w:rsidRPr="008E1CA7" w:rsidRDefault="004A01A1" w:rsidP="0076455C">
            <w:pPr>
              <w:widowControl w:val="0"/>
              <w:jc w:val="center"/>
              <w:rPr>
                <w:rFonts w:ascii="Times New Roman" w:hAnsi="Times New Roman"/>
                <w:b/>
                <w:sz w:val="20"/>
                <w:szCs w:val="20"/>
              </w:rPr>
            </w:pPr>
            <w:r w:rsidRPr="008E1CA7">
              <w:rPr>
                <w:rFonts w:ascii="Times New Roman" w:hAnsi="Times New Roman"/>
                <w:b/>
                <w:sz w:val="20"/>
                <w:szCs w:val="20"/>
              </w:rPr>
              <w:t>Вид тренировочных сборов</w:t>
            </w:r>
          </w:p>
        </w:tc>
        <w:tc>
          <w:tcPr>
            <w:tcW w:w="2182" w:type="pct"/>
            <w:gridSpan w:val="9"/>
            <w:tcMar>
              <w:left w:w="0" w:type="dxa"/>
              <w:right w:w="0" w:type="dxa"/>
            </w:tcMar>
          </w:tcPr>
          <w:p w:rsidR="0076455C" w:rsidRPr="008E1CA7" w:rsidRDefault="004A01A1" w:rsidP="0076455C">
            <w:pPr>
              <w:widowControl w:val="0"/>
              <w:jc w:val="center"/>
              <w:rPr>
                <w:rFonts w:ascii="Times New Roman" w:hAnsi="Times New Roman"/>
                <w:b/>
                <w:sz w:val="20"/>
                <w:szCs w:val="20"/>
              </w:rPr>
            </w:pPr>
            <w:r w:rsidRPr="008E1CA7">
              <w:rPr>
                <w:rFonts w:ascii="Times New Roman" w:hAnsi="Times New Roman"/>
                <w:b/>
                <w:sz w:val="20"/>
                <w:szCs w:val="20"/>
              </w:rPr>
              <w:t xml:space="preserve">Предельная продолжительность сборов по этапам спортивной подготовки </w:t>
            </w:r>
          </w:p>
          <w:p w:rsidR="004A01A1" w:rsidRPr="008E1CA7" w:rsidRDefault="004A01A1" w:rsidP="0076455C">
            <w:pPr>
              <w:widowControl w:val="0"/>
              <w:jc w:val="center"/>
              <w:rPr>
                <w:rFonts w:ascii="Times New Roman" w:hAnsi="Times New Roman"/>
                <w:b/>
                <w:sz w:val="20"/>
                <w:szCs w:val="20"/>
              </w:rPr>
            </w:pPr>
            <w:r w:rsidRPr="008E1CA7">
              <w:rPr>
                <w:rFonts w:ascii="Times New Roman" w:hAnsi="Times New Roman"/>
                <w:b/>
                <w:sz w:val="20"/>
                <w:szCs w:val="20"/>
              </w:rPr>
              <w:t>(количество дней)</w:t>
            </w:r>
          </w:p>
        </w:tc>
        <w:tc>
          <w:tcPr>
            <w:tcW w:w="1250" w:type="pct"/>
            <w:vMerge w:val="restart"/>
            <w:tcMar>
              <w:left w:w="0" w:type="dxa"/>
              <w:right w:w="0" w:type="dxa"/>
            </w:tcMar>
            <w:vAlign w:val="center"/>
          </w:tcPr>
          <w:p w:rsidR="004A01A1" w:rsidRPr="008E1CA7" w:rsidRDefault="004A01A1" w:rsidP="0076455C">
            <w:pPr>
              <w:widowControl w:val="0"/>
              <w:jc w:val="center"/>
              <w:rPr>
                <w:rFonts w:ascii="Times New Roman" w:hAnsi="Times New Roman"/>
                <w:b/>
                <w:sz w:val="20"/>
                <w:szCs w:val="20"/>
              </w:rPr>
            </w:pPr>
            <w:r w:rsidRPr="008E1CA7">
              <w:rPr>
                <w:rFonts w:ascii="Times New Roman" w:hAnsi="Times New Roman"/>
                <w:b/>
                <w:sz w:val="20"/>
                <w:szCs w:val="20"/>
              </w:rPr>
              <w:t>Оптимальное число участников сбора</w:t>
            </w:r>
          </w:p>
        </w:tc>
      </w:tr>
      <w:tr w:rsidR="004A01A1" w:rsidRPr="008E1CA7" w:rsidTr="0010559C">
        <w:trPr>
          <w:cantSplit/>
          <w:trHeight w:val="142"/>
          <w:tblHeader/>
        </w:trPr>
        <w:tc>
          <w:tcPr>
            <w:tcW w:w="320" w:type="pct"/>
            <w:vMerge/>
            <w:tcMar>
              <w:left w:w="0" w:type="dxa"/>
              <w:right w:w="0" w:type="dxa"/>
            </w:tcMar>
          </w:tcPr>
          <w:p w:rsidR="004A01A1" w:rsidRPr="008E1CA7" w:rsidRDefault="004A01A1" w:rsidP="0076455C">
            <w:pPr>
              <w:widowControl w:val="0"/>
              <w:jc w:val="center"/>
              <w:rPr>
                <w:rFonts w:ascii="Times New Roman" w:hAnsi="Times New Roman"/>
                <w:b/>
                <w:sz w:val="20"/>
                <w:szCs w:val="20"/>
              </w:rPr>
            </w:pPr>
          </w:p>
        </w:tc>
        <w:tc>
          <w:tcPr>
            <w:tcW w:w="1248" w:type="pct"/>
            <w:vMerge/>
            <w:tcMar>
              <w:left w:w="0" w:type="dxa"/>
              <w:right w:w="0" w:type="dxa"/>
            </w:tcMar>
          </w:tcPr>
          <w:p w:rsidR="004A01A1" w:rsidRPr="008E1CA7" w:rsidRDefault="004A01A1" w:rsidP="0076455C">
            <w:pPr>
              <w:widowControl w:val="0"/>
              <w:jc w:val="center"/>
              <w:rPr>
                <w:rFonts w:ascii="Times New Roman" w:hAnsi="Times New Roman"/>
                <w:sz w:val="20"/>
                <w:szCs w:val="20"/>
              </w:rPr>
            </w:pPr>
          </w:p>
        </w:tc>
        <w:tc>
          <w:tcPr>
            <w:tcW w:w="448" w:type="pct"/>
            <w:gridSpan w:val="2"/>
            <w:tcMar>
              <w:left w:w="0" w:type="dxa"/>
              <w:right w:w="0" w:type="dxa"/>
            </w:tcMar>
          </w:tcPr>
          <w:p w:rsidR="004A01A1" w:rsidRPr="008E1CA7" w:rsidRDefault="0076455C" w:rsidP="0076455C">
            <w:pPr>
              <w:widowControl w:val="0"/>
              <w:jc w:val="center"/>
              <w:rPr>
                <w:rFonts w:ascii="Times New Roman" w:hAnsi="Times New Roman"/>
                <w:b/>
                <w:sz w:val="20"/>
                <w:szCs w:val="20"/>
              </w:rPr>
            </w:pPr>
            <w:r w:rsidRPr="008E1CA7">
              <w:rPr>
                <w:rFonts w:ascii="Times New Roman" w:hAnsi="Times New Roman"/>
                <w:b/>
                <w:sz w:val="20"/>
                <w:szCs w:val="20"/>
              </w:rPr>
              <w:t>ВСМ</w:t>
            </w:r>
          </w:p>
        </w:tc>
        <w:tc>
          <w:tcPr>
            <w:tcW w:w="446" w:type="pct"/>
            <w:gridSpan w:val="2"/>
            <w:tcMar>
              <w:left w:w="0" w:type="dxa"/>
              <w:right w:w="0" w:type="dxa"/>
            </w:tcMar>
          </w:tcPr>
          <w:p w:rsidR="004A01A1" w:rsidRPr="008E1CA7" w:rsidRDefault="0076455C" w:rsidP="0076455C">
            <w:pPr>
              <w:widowControl w:val="0"/>
              <w:jc w:val="center"/>
              <w:rPr>
                <w:rFonts w:ascii="Times New Roman" w:hAnsi="Times New Roman"/>
                <w:b/>
                <w:sz w:val="20"/>
                <w:szCs w:val="20"/>
              </w:rPr>
            </w:pPr>
            <w:r w:rsidRPr="008E1CA7">
              <w:rPr>
                <w:rFonts w:ascii="Times New Roman" w:hAnsi="Times New Roman"/>
                <w:b/>
                <w:sz w:val="20"/>
                <w:szCs w:val="20"/>
              </w:rPr>
              <w:t>ССМ</w:t>
            </w:r>
          </w:p>
        </w:tc>
        <w:tc>
          <w:tcPr>
            <w:tcW w:w="448" w:type="pct"/>
            <w:gridSpan w:val="3"/>
            <w:tcMar>
              <w:left w:w="0" w:type="dxa"/>
              <w:right w:w="0" w:type="dxa"/>
            </w:tcMar>
          </w:tcPr>
          <w:p w:rsidR="004A01A1" w:rsidRPr="008E1CA7" w:rsidRDefault="0076455C" w:rsidP="0076455C">
            <w:pPr>
              <w:widowControl w:val="0"/>
              <w:jc w:val="center"/>
              <w:rPr>
                <w:rFonts w:ascii="Times New Roman" w:hAnsi="Times New Roman"/>
                <w:b/>
                <w:sz w:val="20"/>
                <w:szCs w:val="20"/>
              </w:rPr>
            </w:pPr>
            <w:r w:rsidRPr="008E1CA7">
              <w:rPr>
                <w:rFonts w:ascii="Times New Roman" w:hAnsi="Times New Roman"/>
                <w:b/>
                <w:sz w:val="20"/>
                <w:szCs w:val="20"/>
              </w:rPr>
              <w:t>Т (СС)</w:t>
            </w:r>
          </w:p>
        </w:tc>
        <w:tc>
          <w:tcPr>
            <w:tcW w:w="387" w:type="pct"/>
            <w:tcMar>
              <w:left w:w="0" w:type="dxa"/>
              <w:right w:w="0" w:type="dxa"/>
            </w:tcMar>
          </w:tcPr>
          <w:p w:rsidR="004A01A1" w:rsidRPr="008E1CA7" w:rsidRDefault="0076455C" w:rsidP="0076455C">
            <w:pPr>
              <w:widowControl w:val="0"/>
              <w:jc w:val="center"/>
              <w:rPr>
                <w:rFonts w:ascii="Times New Roman" w:hAnsi="Times New Roman"/>
                <w:b/>
                <w:sz w:val="20"/>
                <w:szCs w:val="20"/>
              </w:rPr>
            </w:pPr>
            <w:r w:rsidRPr="008E1CA7">
              <w:rPr>
                <w:rFonts w:ascii="Times New Roman" w:hAnsi="Times New Roman"/>
                <w:b/>
                <w:sz w:val="20"/>
                <w:szCs w:val="20"/>
              </w:rPr>
              <w:t>НП</w:t>
            </w:r>
          </w:p>
        </w:tc>
        <w:tc>
          <w:tcPr>
            <w:tcW w:w="453" w:type="pct"/>
            <w:tcMar>
              <w:left w:w="0" w:type="dxa"/>
              <w:right w:w="0" w:type="dxa"/>
            </w:tcMar>
          </w:tcPr>
          <w:p w:rsidR="004A01A1" w:rsidRPr="008E1CA7" w:rsidRDefault="0076455C" w:rsidP="0076455C">
            <w:pPr>
              <w:widowControl w:val="0"/>
              <w:jc w:val="center"/>
              <w:rPr>
                <w:rFonts w:ascii="Times New Roman" w:hAnsi="Times New Roman"/>
                <w:b/>
                <w:sz w:val="20"/>
                <w:szCs w:val="20"/>
              </w:rPr>
            </w:pPr>
            <w:r w:rsidRPr="008E1CA7">
              <w:rPr>
                <w:rFonts w:ascii="Times New Roman" w:hAnsi="Times New Roman"/>
                <w:b/>
                <w:sz w:val="20"/>
                <w:szCs w:val="20"/>
              </w:rPr>
              <w:t>СО</w:t>
            </w:r>
          </w:p>
        </w:tc>
        <w:tc>
          <w:tcPr>
            <w:tcW w:w="1250" w:type="pct"/>
            <w:vMerge/>
            <w:tcMar>
              <w:left w:w="0" w:type="dxa"/>
              <w:right w:w="0" w:type="dxa"/>
            </w:tcMar>
          </w:tcPr>
          <w:p w:rsidR="004A01A1" w:rsidRPr="008E1CA7" w:rsidRDefault="004A01A1" w:rsidP="0076455C">
            <w:pPr>
              <w:widowControl w:val="0"/>
              <w:rPr>
                <w:rFonts w:ascii="Times New Roman" w:hAnsi="Times New Roman"/>
                <w:sz w:val="20"/>
                <w:szCs w:val="20"/>
              </w:rPr>
            </w:pPr>
          </w:p>
        </w:tc>
      </w:tr>
      <w:tr w:rsidR="004A01A1" w:rsidRPr="008E1CA7" w:rsidTr="00266E25">
        <w:trPr>
          <w:trHeight w:val="551"/>
        </w:trPr>
        <w:tc>
          <w:tcPr>
            <w:tcW w:w="5000" w:type="pct"/>
            <w:gridSpan w:val="12"/>
            <w:tcMar>
              <w:left w:w="0" w:type="dxa"/>
              <w:right w:w="0" w:type="dxa"/>
            </w:tcMar>
          </w:tcPr>
          <w:p w:rsidR="004A01A1" w:rsidRPr="008E1CA7" w:rsidRDefault="004A01A1" w:rsidP="0076455C">
            <w:pPr>
              <w:pStyle w:val="11"/>
              <w:widowControl w:val="0"/>
              <w:numPr>
                <w:ilvl w:val="0"/>
                <w:numId w:val="2"/>
              </w:numPr>
              <w:spacing w:after="0" w:line="240" w:lineRule="auto"/>
              <w:ind w:left="0"/>
              <w:jc w:val="center"/>
              <w:rPr>
                <w:rFonts w:ascii="Times New Roman" w:hAnsi="Times New Roman"/>
                <w:b/>
                <w:sz w:val="20"/>
                <w:szCs w:val="20"/>
              </w:rPr>
            </w:pPr>
            <w:r w:rsidRPr="008E1CA7">
              <w:rPr>
                <w:rFonts w:ascii="Times New Roman" w:hAnsi="Times New Roman"/>
                <w:b/>
                <w:sz w:val="20"/>
                <w:szCs w:val="20"/>
              </w:rPr>
              <w:t>Тренировочные сборы спортсменов, включенных в список кандидатов в спортивные сборные команды Российской Федерации и субъектов Российской Федерации</w:t>
            </w:r>
          </w:p>
        </w:tc>
      </w:tr>
      <w:tr w:rsidR="004A01A1" w:rsidRPr="008E1CA7" w:rsidTr="0076455C">
        <w:trPr>
          <w:trHeight w:val="1402"/>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1.1</w:t>
            </w:r>
          </w:p>
        </w:tc>
        <w:tc>
          <w:tcPr>
            <w:tcW w:w="1248" w:type="pct"/>
            <w:tcMar>
              <w:left w:w="0" w:type="dxa"/>
              <w:right w:w="0" w:type="dxa"/>
            </w:tcMar>
          </w:tcPr>
          <w:p w:rsidR="004A01A1"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спортсменов, включенных в список кандидатов в спортивные сборные команды Российской Федерации</w:t>
            </w:r>
          </w:p>
          <w:p w:rsidR="00482D6F" w:rsidRPr="008E1CA7" w:rsidRDefault="00482D6F" w:rsidP="0076455C">
            <w:pPr>
              <w:widowControl w:val="0"/>
              <w:jc w:val="center"/>
              <w:rPr>
                <w:rFonts w:ascii="Times New Roman" w:hAnsi="Times New Roman"/>
                <w:sz w:val="20"/>
                <w:szCs w:val="20"/>
              </w:rPr>
            </w:pPr>
          </w:p>
        </w:tc>
        <w:tc>
          <w:tcPr>
            <w:tcW w:w="448"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250</w:t>
            </w:r>
          </w:p>
        </w:tc>
        <w:tc>
          <w:tcPr>
            <w:tcW w:w="446"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200</w:t>
            </w:r>
          </w:p>
        </w:tc>
        <w:tc>
          <w:tcPr>
            <w:tcW w:w="448"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387"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В соответствие со списочным составом кандидатов в спортивные сборные команды Российской Федерации</w:t>
            </w:r>
          </w:p>
        </w:tc>
      </w:tr>
      <w:tr w:rsidR="004A01A1" w:rsidRPr="008E1CA7" w:rsidTr="0076455C">
        <w:trPr>
          <w:trHeight w:val="1212"/>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lastRenderedPageBreak/>
              <w:t>1.2.</w:t>
            </w:r>
          </w:p>
        </w:tc>
        <w:tc>
          <w:tcPr>
            <w:tcW w:w="1248" w:type="pct"/>
            <w:tcMar>
              <w:left w:w="0" w:type="dxa"/>
              <w:right w:w="0" w:type="dxa"/>
            </w:tcMar>
          </w:tcPr>
          <w:p w:rsidR="004A01A1"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спортсменов, включенных в список спортивных сборных команд субъекта Российской Федерации</w:t>
            </w:r>
          </w:p>
          <w:p w:rsidR="00482D6F" w:rsidRPr="008E1CA7" w:rsidRDefault="00482D6F" w:rsidP="00482D6F">
            <w:pPr>
              <w:widowControl w:val="0"/>
              <w:rPr>
                <w:rFonts w:ascii="Times New Roman" w:hAnsi="Times New Roman"/>
                <w:sz w:val="20"/>
                <w:szCs w:val="20"/>
              </w:rPr>
            </w:pPr>
          </w:p>
        </w:tc>
        <w:tc>
          <w:tcPr>
            <w:tcW w:w="448"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 xml:space="preserve">120 </w:t>
            </w:r>
          </w:p>
        </w:tc>
        <w:tc>
          <w:tcPr>
            <w:tcW w:w="446"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90</w:t>
            </w:r>
          </w:p>
        </w:tc>
        <w:tc>
          <w:tcPr>
            <w:tcW w:w="448"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60</w:t>
            </w:r>
          </w:p>
        </w:tc>
        <w:tc>
          <w:tcPr>
            <w:tcW w:w="387"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В соответствие со списочным составом членов спортивных сборных команд субъекта Российской Федерации</w:t>
            </w:r>
          </w:p>
        </w:tc>
      </w:tr>
      <w:tr w:rsidR="004A01A1" w:rsidRPr="008E1CA7" w:rsidTr="00266E25">
        <w:trPr>
          <w:trHeight w:val="218"/>
        </w:trPr>
        <w:tc>
          <w:tcPr>
            <w:tcW w:w="5000" w:type="pct"/>
            <w:gridSpan w:val="12"/>
            <w:tcMar>
              <w:left w:w="0" w:type="dxa"/>
              <w:right w:w="0" w:type="dxa"/>
            </w:tcMar>
          </w:tcPr>
          <w:p w:rsidR="004A01A1" w:rsidRPr="008E1CA7" w:rsidRDefault="004A01A1" w:rsidP="0076455C">
            <w:pPr>
              <w:widowControl w:val="0"/>
              <w:jc w:val="center"/>
              <w:rPr>
                <w:rFonts w:ascii="Times New Roman" w:hAnsi="Times New Roman"/>
                <w:b/>
                <w:sz w:val="20"/>
                <w:szCs w:val="20"/>
              </w:rPr>
            </w:pPr>
            <w:r w:rsidRPr="008E1CA7">
              <w:rPr>
                <w:rFonts w:ascii="Times New Roman" w:hAnsi="Times New Roman"/>
                <w:b/>
                <w:sz w:val="20"/>
                <w:szCs w:val="20"/>
              </w:rPr>
              <w:t>2. Тренировочные сборы по подготовке к соревнованиям</w:t>
            </w:r>
          </w:p>
        </w:tc>
      </w:tr>
      <w:tr w:rsidR="004A01A1" w:rsidRPr="008E1CA7" w:rsidTr="0076455C">
        <w:trPr>
          <w:trHeight w:val="932"/>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2.1.</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по подготовке к международным соревнованиям</w:t>
            </w:r>
          </w:p>
        </w:tc>
        <w:tc>
          <w:tcPr>
            <w:tcW w:w="448"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21</w:t>
            </w:r>
          </w:p>
        </w:tc>
        <w:tc>
          <w:tcPr>
            <w:tcW w:w="446"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21</w:t>
            </w:r>
          </w:p>
        </w:tc>
        <w:tc>
          <w:tcPr>
            <w:tcW w:w="448"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18</w:t>
            </w:r>
          </w:p>
        </w:tc>
        <w:tc>
          <w:tcPr>
            <w:tcW w:w="387"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vMerge w:val="restar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Определяется организацией в соответствие с критериями формирования списков (приложение № 5 Приказа Минспорттуризма России от 02.02.2009</w:t>
            </w:r>
          </w:p>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 xml:space="preserve"> № 21)</w:t>
            </w:r>
          </w:p>
        </w:tc>
      </w:tr>
      <w:tr w:rsidR="004A01A1" w:rsidRPr="008E1CA7" w:rsidTr="0076455C">
        <w:trPr>
          <w:trHeight w:val="989"/>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2.2.</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w:t>
            </w:r>
          </w:p>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по подготовке к чемпионатам, кубкам, первенствам России</w:t>
            </w:r>
          </w:p>
        </w:tc>
        <w:tc>
          <w:tcPr>
            <w:tcW w:w="448"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21</w:t>
            </w:r>
          </w:p>
        </w:tc>
        <w:tc>
          <w:tcPr>
            <w:tcW w:w="446"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18</w:t>
            </w:r>
          </w:p>
        </w:tc>
        <w:tc>
          <w:tcPr>
            <w:tcW w:w="448"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14</w:t>
            </w:r>
          </w:p>
        </w:tc>
        <w:tc>
          <w:tcPr>
            <w:tcW w:w="387"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vMerge/>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p>
        </w:tc>
      </w:tr>
      <w:tr w:rsidR="004A01A1" w:rsidRPr="008E1CA7" w:rsidTr="0076455C">
        <w:trPr>
          <w:trHeight w:val="961"/>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2.3.</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по подготовке к другим всероссийским соревнованиям</w:t>
            </w:r>
          </w:p>
        </w:tc>
        <w:tc>
          <w:tcPr>
            <w:tcW w:w="448"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18</w:t>
            </w:r>
          </w:p>
        </w:tc>
        <w:tc>
          <w:tcPr>
            <w:tcW w:w="446"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18</w:t>
            </w:r>
          </w:p>
        </w:tc>
        <w:tc>
          <w:tcPr>
            <w:tcW w:w="448"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14</w:t>
            </w:r>
          </w:p>
        </w:tc>
        <w:tc>
          <w:tcPr>
            <w:tcW w:w="387"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vMerge/>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p>
        </w:tc>
      </w:tr>
      <w:tr w:rsidR="004A01A1" w:rsidRPr="008E1CA7" w:rsidTr="0076455C">
        <w:trPr>
          <w:trHeight w:val="1013"/>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2.4.</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 xml:space="preserve">Тренировочные сборы по подготовке к </w:t>
            </w:r>
            <w:r w:rsidR="0076455C" w:rsidRPr="008E1CA7">
              <w:rPr>
                <w:rFonts w:ascii="Times New Roman" w:hAnsi="Times New Roman"/>
                <w:sz w:val="20"/>
                <w:szCs w:val="20"/>
              </w:rPr>
              <w:t>о</w:t>
            </w:r>
            <w:r w:rsidRPr="008E1CA7">
              <w:rPr>
                <w:rFonts w:ascii="Times New Roman" w:hAnsi="Times New Roman"/>
                <w:sz w:val="20"/>
                <w:szCs w:val="20"/>
              </w:rPr>
              <w:t>фициальным соревнованиям субъекта Российской Федерации</w:t>
            </w:r>
          </w:p>
        </w:tc>
        <w:tc>
          <w:tcPr>
            <w:tcW w:w="448"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14</w:t>
            </w:r>
          </w:p>
        </w:tc>
        <w:tc>
          <w:tcPr>
            <w:tcW w:w="446"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14</w:t>
            </w:r>
          </w:p>
        </w:tc>
        <w:tc>
          <w:tcPr>
            <w:tcW w:w="448"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14</w:t>
            </w:r>
          </w:p>
        </w:tc>
        <w:tc>
          <w:tcPr>
            <w:tcW w:w="387"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vMerge/>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p>
        </w:tc>
      </w:tr>
      <w:tr w:rsidR="004A01A1" w:rsidRPr="008E1CA7" w:rsidTr="00E454F6">
        <w:trPr>
          <w:trHeight w:val="304"/>
        </w:trPr>
        <w:tc>
          <w:tcPr>
            <w:tcW w:w="5000" w:type="pct"/>
            <w:gridSpan w:val="12"/>
            <w:tcMar>
              <w:left w:w="0" w:type="dxa"/>
              <w:right w:w="0" w:type="dxa"/>
            </w:tcMar>
            <w:vAlign w:val="center"/>
          </w:tcPr>
          <w:p w:rsidR="004A01A1" w:rsidRPr="008E1CA7" w:rsidRDefault="004A01A1" w:rsidP="0076455C">
            <w:pPr>
              <w:widowControl w:val="0"/>
              <w:jc w:val="center"/>
              <w:rPr>
                <w:rFonts w:ascii="Times New Roman" w:hAnsi="Times New Roman"/>
                <w:b/>
                <w:sz w:val="20"/>
                <w:szCs w:val="20"/>
              </w:rPr>
            </w:pPr>
            <w:r w:rsidRPr="008E1CA7">
              <w:rPr>
                <w:rFonts w:ascii="Times New Roman" w:hAnsi="Times New Roman"/>
                <w:b/>
                <w:sz w:val="20"/>
                <w:szCs w:val="20"/>
              </w:rPr>
              <w:t>3. Специальные тренировочные сборы</w:t>
            </w:r>
          </w:p>
        </w:tc>
      </w:tr>
      <w:tr w:rsidR="004A01A1" w:rsidRPr="008E1CA7" w:rsidTr="0076455C">
        <w:trPr>
          <w:trHeight w:val="1076"/>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3.1.</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по общей или специальной физической подготовке</w:t>
            </w:r>
          </w:p>
        </w:tc>
        <w:tc>
          <w:tcPr>
            <w:tcW w:w="448"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18</w:t>
            </w:r>
          </w:p>
        </w:tc>
        <w:tc>
          <w:tcPr>
            <w:tcW w:w="394"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18</w:t>
            </w:r>
          </w:p>
        </w:tc>
        <w:tc>
          <w:tcPr>
            <w:tcW w:w="424"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14</w:t>
            </w:r>
          </w:p>
        </w:tc>
        <w:tc>
          <w:tcPr>
            <w:tcW w:w="463"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Не менее 70% от состава группы спортсменов, проходящих спортивную подготовку на определенном этапе</w:t>
            </w:r>
          </w:p>
        </w:tc>
      </w:tr>
      <w:tr w:rsidR="004A01A1" w:rsidRPr="008E1CA7" w:rsidTr="00147A69">
        <w:trPr>
          <w:trHeight w:val="511"/>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3.2.</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Восстановительные тренировочные сборы</w:t>
            </w:r>
          </w:p>
        </w:tc>
        <w:tc>
          <w:tcPr>
            <w:tcW w:w="1266" w:type="pct"/>
            <w:gridSpan w:val="6"/>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До 14 дней</w:t>
            </w:r>
          </w:p>
        </w:tc>
        <w:tc>
          <w:tcPr>
            <w:tcW w:w="463"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Участники соревнований</w:t>
            </w:r>
          </w:p>
        </w:tc>
      </w:tr>
      <w:tr w:rsidR="004A01A1" w:rsidRPr="008E1CA7" w:rsidTr="00147A69">
        <w:trPr>
          <w:trHeight w:val="768"/>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3.3.</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для комплексного медицинского обследования</w:t>
            </w:r>
          </w:p>
        </w:tc>
        <w:tc>
          <w:tcPr>
            <w:tcW w:w="1266" w:type="pct"/>
            <w:gridSpan w:val="6"/>
            <w:tcMar>
              <w:left w:w="0" w:type="dxa"/>
              <w:right w:w="0" w:type="dxa"/>
            </w:tcMar>
            <w:vAlign w:val="center"/>
          </w:tcPr>
          <w:p w:rsidR="004A01A1" w:rsidRPr="008E1CA7" w:rsidRDefault="004A01A1" w:rsidP="0010559C">
            <w:pPr>
              <w:widowControl w:val="0"/>
              <w:jc w:val="center"/>
              <w:rPr>
                <w:rFonts w:ascii="Times New Roman" w:hAnsi="Times New Roman"/>
                <w:sz w:val="20"/>
                <w:szCs w:val="20"/>
              </w:rPr>
            </w:pPr>
            <w:r w:rsidRPr="008E1CA7">
              <w:rPr>
                <w:rFonts w:ascii="Times New Roman" w:hAnsi="Times New Roman"/>
                <w:sz w:val="20"/>
                <w:szCs w:val="20"/>
              </w:rPr>
              <w:t xml:space="preserve">До 5 дней, </w:t>
            </w:r>
            <w:r w:rsidR="0010559C">
              <w:rPr>
                <w:rFonts w:ascii="Times New Roman" w:hAnsi="Times New Roman"/>
                <w:sz w:val="20"/>
                <w:szCs w:val="20"/>
              </w:rPr>
              <w:t>и</w:t>
            </w:r>
            <w:r w:rsidRPr="008E1CA7">
              <w:rPr>
                <w:rFonts w:ascii="Times New Roman" w:hAnsi="Times New Roman"/>
                <w:sz w:val="20"/>
                <w:szCs w:val="20"/>
              </w:rPr>
              <w:t xml:space="preserve"> не более двух раз в год</w:t>
            </w:r>
          </w:p>
        </w:tc>
        <w:tc>
          <w:tcPr>
            <w:tcW w:w="463"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В соответствие с планом комплексного медицинского обследования</w:t>
            </w:r>
          </w:p>
        </w:tc>
      </w:tr>
      <w:tr w:rsidR="004A01A1" w:rsidRPr="008E1CA7" w:rsidTr="00147A69">
        <w:trPr>
          <w:trHeight w:val="724"/>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3.4.</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в каникулярный период</w:t>
            </w:r>
          </w:p>
        </w:tc>
        <w:tc>
          <w:tcPr>
            <w:tcW w:w="38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62" w:type="pct"/>
            <w:gridSpan w:val="2"/>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340" w:type="pct"/>
            <w:gridSpan w:val="6"/>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 xml:space="preserve">До 21 дня подряд </w:t>
            </w:r>
          </w:p>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 xml:space="preserve">и не более двух сборов </w:t>
            </w:r>
          </w:p>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в год</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Не менее 60% от состава группы спортсменов, проходящих спортивную подготовку на определенном этапе</w:t>
            </w:r>
          </w:p>
        </w:tc>
      </w:tr>
      <w:tr w:rsidR="004A01A1" w:rsidRPr="008E1CA7" w:rsidTr="002B0A6C">
        <w:trPr>
          <w:trHeight w:val="1160"/>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3.5.</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Просмотровые тренировочные сборы для спортсменов, кандидатов на зачисление в УОР</w:t>
            </w:r>
          </w:p>
        </w:tc>
        <w:tc>
          <w:tcPr>
            <w:tcW w:w="38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875" w:type="pct"/>
            <w:gridSpan w:val="4"/>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До 60 дней</w:t>
            </w:r>
          </w:p>
          <w:p w:rsidR="004A01A1" w:rsidRPr="008E1CA7" w:rsidRDefault="004A01A1" w:rsidP="0076455C">
            <w:pPr>
              <w:widowControl w:val="0"/>
              <w:jc w:val="center"/>
              <w:rPr>
                <w:rFonts w:ascii="Times New Roman" w:hAnsi="Times New Roman"/>
                <w:sz w:val="20"/>
                <w:szCs w:val="20"/>
              </w:rPr>
            </w:pPr>
          </w:p>
        </w:tc>
        <w:tc>
          <w:tcPr>
            <w:tcW w:w="474"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В соответствие с правилами отбора</w:t>
            </w:r>
          </w:p>
        </w:tc>
      </w:tr>
      <w:tr w:rsidR="004A01A1" w:rsidRPr="008E1CA7" w:rsidTr="002B0A6C">
        <w:trPr>
          <w:trHeight w:val="1473"/>
        </w:trPr>
        <w:tc>
          <w:tcPr>
            <w:tcW w:w="320" w:type="pct"/>
            <w:tcMar>
              <w:left w:w="0" w:type="dxa"/>
              <w:right w:w="0" w:type="dxa"/>
            </w:tcMar>
          </w:tcPr>
          <w:p w:rsidR="004A01A1" w:rsidRPr="008E1CA7" w:rsidRDefault="004A01A1" w:rsidP="0076455C">
            <w:pPr>
              <w:widowControl w:val="0"/>
              <w:rPr>
                <w:rFonts w:ascii="Times New Roman" w:hAnsi="Times New Roman"/>
                <w:b/>
                <w:sz w:val="20"/>
                <w:szCs w:val="20"/>
              </w:rPr>
            </w:pPr>
            <w:r w:rsidRPr="008E1CA7">
              <w:rPr>
                <w:rFonts w:ascii="Times New Roman" w:hAnsi="Times New Roman"/>
                <w:b/>
                <w:sz w:val="20"/>
                <w:szCs w:val="20"/>
              </w:rPr>
              <w:t>3.6.</w:t>
            </w:r>
          </w:p>
        </w:tc>
        <w:tc>
          <w:tcPr>
            <w:tcW w:w="1248" w:type="pct"/>
            <w:tcMar>
              <w:left w:w="0" w:type="dxa"/>
              <w:right w:w="0" w:type="dxa"/>
            </w:tcMa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Тренировочные сборы для выявления перспективных спортсменов для комплектования спортивных сборных команд и ЦСП</w:t>
            </w:r>
          </w:p>
        </w:tc>
        <w:tc>
          <w:tcPr>
            <w:tcW w:w="1255" w:type="pct"/>
            <w:gridSpan w:val="5"/>
            <w:tcMar>
              <w:left w:w="0" w:type="dxa"/>
              <w:right w:w="0" w:type="dxa"/>
            </w:tcMar>
            <w:vAlign w:val="center"/>
          </w:tcPr>
          <w:p w:rsidR="0010559C" w:rsidRDefault="004A01A1" w:rsidP="0076455C">
            <w:pPr>
              <w:widowControl w:val="0"/>
              <w:jc w:val="center"/>
              <w:rPr>
                <w:rFonts w:ascii="Times New Roman" w:hAnsi="Times New Roman"/>
                <w:sz w:val="20"/>
                <w:szCs w:val="20"/>
              </w:rPr>
            </w:pPr>
            <w:r w:rsidRPr="008E1CA7">
              <w:rPr>
                <w:rFonts w:ascii="Times New Roman" w:hAnsi="Times New Roman"/>
                <w:sz w:val="20"/>
                <w:szCs w:val="20"/>
              </w:rPr>
              <w:t>До 21 дня,</w:t>
            </w:r>
          </w:p>
          <w:p w:rsidR="004A01A1" w:rsidRPr="008E1CA7" w:rsidRDefault="0010559C" w:rsidP="0076455C">
            <w:pPr>
              <w:widowControl w:val="0"/>
              <w:jc w:val="center"/>
              <w:rPr>
                <w:rFonts w:ascii="Times New Roman" w:hAnsi="Times New Roman"/>
                <w:sz w:val="20"/>
                <w:szCs w:val="20"/>
              </w:rPr>
            </w:pPr>
            <w:r>
              <w:rPr>
                <w:rFonts w:ascii="Times New Roman" w:hAnsi="Times New Roman"/>
                <w:sz w:val="20"/>
                <w:szCs w:val="20"/>
              </w:rPr>
              <w:t>и</w:t>
            </w:r>
            <w:r w:rsidR="004A01A1" w:rsidRPr="008E1CA7">
              <w:rPr>
                <w:rFonts w:ascii="Times New Roman" w:hAnsi="Times New Roman"/>
                <w:sz w:val="20"/>
                <w:szCs w:val="20"/>
              </w:rPr>
              <w:t xml:space="preserve"> не более двух раз в год</w:t>
            </w:r>
          </w:p>
        </w:tc>
        <w:tc>
          <w:tcPr>
            <w:tcW w:w="474" w:type="pct"/>
            <w:gridSpan w:val="3"/>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453"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w:t>
            </w:r>
          </w:p>
        </w:tc>
        <w:tc>
          <w:tcPr>
            <w:tcW w:w="1250" w:type="pct"/>
            <w:tcMar>
              <w:left w:w="0" w:type="dxa"/>
              <w:right w:w="0" w:type="dxa"/>
            </w:tcMar>
            <w:vAlign w:val="center"/>
          </w:tcPr>
          <w:p w:rsidR="004A01A1" w:rsidRPr="008E1CA7" w:rsidRDefault="004A01A1" w:rsidP="0076455C">
            <w:pPr>
              <w:widowControl w:val="0"/>
              <w:jc w:val="center"/>
              <w:rPr>
                <w:rFonts w:ascii="Times New Roman" w:hAnsi="Times New Roman"/>
                <w:sz w:val="20"/>
                <w:szCs w:val="20"/>
              </w:rPr>
            </w:pPr>
            <w:r w:rsidRPr="008E1CA7">
              <w:rPr>
                <w:rFonts w:ascii="Times New Roman" w:hAnsi="Times New Roman"/>
                <w:sz w:val="20"/>
                <w:szCs w:val="20"/>
              </w:rPr>
              <w:t>В соответствие с планом комплектования спортивных сборных команд</w:t>
            </w:r>
          </w:p>
        </w:tc>
      </w:tr>
    </w:tbl>
    <w:p w:rsidR="0089127A" w:rsidRPr="008E1CA7" w:rsidRDefault="004A01A1"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4"/>
          <w:szCs w:val="24"/>
        </w:rPr>
      </w:pPr>
      <w:r w:rsidRPr="008E1CA7">
        <w:rPr>
          <w:rFonts w:ascii="Times New Roman" w:hAnsi="Times New Roman"/>
          <w:sz w:val="24"/>
          <w:szCs w:val="24"/>
        </w:rPr>
        <w:tab/>
      </w:r>
    </w:p>
    <w:p w:rsidR="004A01A1" w:rsidRPr="008E1CA7" w:rsidRDefault="002013C6"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tab/>
      </w:r>
      <w:r w:rsidR="0076455C" w:rsidRPr="008E1CA7">
        <w:rPr>
          <w:rFonts w:ascii="Times New Roman" w:hAnsi="Times New Roman"/>
          <w:sz w:val="20"/>
          <w:szCs w:val="20"/>
        </w:rPr>
        <w:t>Принятые в таблице сокращения:</w:t>
      </w:r>
    </w:p>
    <w:p w:rsidR="0076455C" w:rsidRPr="008E1CA7" w:rsidRDefault="0076455C"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t>ВСМ – этап высшего спортивного мастерства;</w:t>
      </w:r>
    </w:p>
    <w:p w:rsidR="0076455C" w:rsidRPr="008E1CA7" w:rsidRDefault="0076455C"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t>ССМ – этап совершенствования спортивного мастерства;</w:t>
      </w:r>
    </w:p>
    <w:p w:rsidR="0076455C" w:rsidRPr="008E1CA7" w:rsidRDefault="0076455C"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lastRenderedPageBreak/>
        <w:t>Т (СС) – тренировочный (спортивной специализации);</w:t>
      </w:r>
    </w:p>
    <w:p w:rsidR="0076455C" w:rsidRPr="008E1CA7" w:rsidRDefault="0076455C"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t>НП – этап начальной подготовки;</w:t>
      </w:r>
    </w:p>
    <w:p w:rsidR="0076455C" w:rsidRPr="008E1CA7" w:rsidRDefault="0076455C"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t>СО – спортивно-оздоровительный этап;</w:t>
      </w:r>
    </w:p>
    <w:p w:rsidR="0076455C" w:rsidRPr="008E1CA7" w:rsidRDefault="0076455C"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t>УОР – училище олимпийского резерва;</w:t>
      </w:r>
    </w:p>
    <w:p w:rsidR="0076455C" w:rsidRPr="008E1CA7" w:rsidRDefault="0076455C"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0"/>
          <w:szCs w:val="20"/>
        </w:rPr>
      </w:pPr>
      <w:r w:rsidRPr="008E1CA7">
        <w:rPr>
          <w:rFonts w:ascii="Times New Roman" w:hAnsi="Times New Roman"/>
          <w:sz w:val="20"/>
          <w:szCs w:val="20"/>
        </w:rPr>
        <w:t>ЦСП – центр спортивной подготовки.</w:t>
      </w:r>
    </w:p>
    <w:p w:rsidR="0076455C" w:rsidRPr="008E1CA7" w:rsidRDefault="004A01A1"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4"/>
          <w:szCs w:val="24"/>
        </w:rPr>
      </w:pPr>
      <w:r w:rsidRPr="008E1CA7">
        <w:rPr>
          <w:rFonts w:ascii="Times New Roman" w:hAnsi="Times New Roman"/>
          <w:sz w:val="24"/>
          <w:szCs w:val="24"/>
        </w:rPr>
        <w:tab/>
      </w:r>
    </w:p>
    <w:p w:rsidR="004A01A1" w:rsidRPr="008E1CA7" w:rsidRDefault="002013C6" w:rsidP="005A1B2D">
      <w:pPr>
        <w:widowControl w:val="0"/>
        <w:tabs>
          <w:tab w:val="left" w:pos="709"/>
          <w:tab w:val="left" w:pos="1832"/>
          <w:tab w:val="left" w:pos="2748"/>
          <w:tab w:val="left" w:pos="3664"/>
          <w:tab w:val="left" w:pos="4580"/>
          <w:tab w:val="left" w:pos="5496"/>
          <w:tab w:val="left" w:pos="6412"/>
          <w:tab w:val="left" w:pos="7328"/>
          <w:tab w:val="left" w:pos="8244"/>
          <w:tab w:val="left" w:pos="9160"/>
        </w:tabs>
        <w:spacing w:line="276" w:lineRule="auto"/>
        <w:rPr>
          <w:rFonts w:ascii="Times New Roman" w:hAnsi="Times New Roman"/>
          <w:sz w:val="28"/>
          <w:szCs w:val="28"/>
        </w:rPr>
      </w:pPr>
      <w:r w:rsidRPr="008E1CA7">
        <w:rPr>
          <w:rFonts w:ascii="Times New Roman" w:hAnsi="Times New Roman"/>
          <w:sz w:val="28"/>
          <w:szCs w:val="28"/>
        </w:rPr>
        <w:tab/>
      </w:r>
      <w:r w:rsidR="004A01A1" w:rsidRPr="008E1CA7">
        <w:rPr>
          <w:rFonts w:ascii="Times New Roman" w:hAnsi="Times New Roman"/>
          <w:sz w:val="28"/>
          <w:szCs w:val="28"/>
        </w:rPr>
        <w:t>В продолжительность тренировочных сборов не входит проезд к месту его проведения и обратно.</w:t>
      </w:r>
    </w:p>
    <w:p w:rsidR="004A01A1" w:rsidRPr="008E1CA7" w:rsidRDefault="004A01A1" w:rsidP="005A1B2D">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Персональный состав участников сборов в пределах численности, предусмотренной планом обеспечения спортивных мероприятий, оформляется списком участников сборов, утверждаемым руководителем организации, осуществляющей спортивную подготовку.</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Организациям, осуществляющим спортивную подготовку, при проведении тренировочных сборов необходимо:</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утверждать персональные списки спортсменов и других участников сборов;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рассматривать и утверждать планы теоретических и практических занятий</w:t>
      </w:r>
      <w:r w:rsidR="00C60234" w:rsidRPr="008E1CA7">
        <w:rPr>
          <w:rFonts w:ascii="Times New Roman" w:hAnsi="Times New Roman" w:cs="Times New Roman"/>
          <w:sz w:val="28"/>
          <w:szCs w:val="28"/>
        </w:rPr>
        <w:t xml:space="preserve"> (</w:t>
      </w:r>
      <w:r w:rsidRPr="008E1CA7">
        <w:rPr>
          <w:rFonts w:ascii="Times New Roman" w:hAnsi="Times New Roman" w:cs="Times New Roman"/>
          <w:sz w:val="28"/>
          <w:szCs w:val="28"/>
        </w:rPr>
        <w:t>индивидуальные планы подготовки спортсменов, планы работы по научному сопровождению спортивной подготовки, медицинского обеспечения и мероприятий по соблюдению требований безопасности занятий, планы культурно-массовой работы со спортсменами</w:t>
      </w:r>
      <w:r w:rsidR="00C60234" w:rsidRPr="008E1CA7">
        <w:rPr>
          <w:rFonts w:ascii="Times New Roman" w:hAnsi="Times New Roman" w:cs="Times New Roman"/>
          <w:sz w:val="28"/>
          <w:szCs w:val="28"/>
        </w:rPr>
        <w:t>)</w:t>
      </w:r>
      <w:r w:rsidRPr="008E1CA7">
        <w:rPr>
          <w:rFonts w:ascii="Times New Roman" w:hAnsi="Times New Roman" w:cs="Times New Roman"/>
          <w:sz w:val="28"/>
          <w:szCs w:val="28"/>
        </w:rPr>
        <w:t>;</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организовывать качественное проведение тренировочного процесса, способствующее выполнению программы спортивной подготовки, в том числе совершенствованию профессионального мастерства спортсменов;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привлекать тренерский состав и других специалистов при этом, назначать начальника тренировочного сбора и его заместителя (либо возлагать их функции на одного из тренеров, тренеров-преподавателей, с установлением доплаты к ставке заработной платы до 30% от должностного оклада);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утверждать сметы расходов на проведение тренировочных сборов в соответствии с нормами и нормативами, предусмотренными локальными актами организации, осуществляющей спортивную подготовку (либо ее учредителем), нормативными актами местного самоуправления, субъекта Российской Федерации, Российской Федерации;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осуществлять контроль за проведением тренировочных сборов, рациональным расходованием выделенных средств.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Для планирования работы на тренировочных сборах и учета выполняемых мероприятий начальником сбора и тренерским составом разрабатываются следующие документы, утверждаемые организацией, осуществляющей спортивную подготовку:</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 план-график или расписание теоретических и практических занятий с указанием количества тренировочных занятий в день, их продолжительности, </w:t>
      </w:r>
      <w:r w:rsidRPr="008E1CA7">
        <w:rPr>
          <w:rFonts w:ascii="Times New Roman" w:hAnsi="Times New Roman" w:cs="Times New Roman"/>
          <w:sz w:val="28"/>
          <w:szCs w:val="28"/>
        </w:rPr>
        <w:lastRenderedPageBreak/>
        <w:t>объема тренировочных нагрузок с указанием конкретного содержания программы спортивной подготовки на весь период сборов;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распорядок дня спортсменов;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журнал учета проведения и посещения тренировочных занятий.</w:t>
      </w:r>
    </w:p>
    <w:p w:rsidR="004A01A1" w:rsidRPr="008E1CA7" w:rsidRDefault="004A01A1" w:rsidP="005148D9">
      <w:pPr>
        <w:pStyle w:val="3"/>
        <w:widowControl w:val="0"/>
        <w:numPr>
          <w:ilvl w:val="2"/>
          <w:numId w:val="40"/>
        </w:numPr>
        <w:ind w:left="0" w:firstLine="709"/>
        <w:jc w:val="both"/>
        <w:rPr>
          <w:rFonts w:ascii="Times New Roman" w:hAnsi="Times New Roman"/>
          <w:b w:val="0"/>
          <w:color w:val="auto"/>
          <w:sz w:val="28"/>
          <w:szCs w:val="28"/>
          <w:lang w:eastAsia="ru-RU"/>
        </w:rPr>
      </w:pPr>
      <w:bookmarkStart w:id="175" w:name="_Toc380751757"/>
      <w:r w:rsidRPr="008E1CA7">
        <w:rPr>
          <w:rFonts w:ascii="Times New Roman" w:hAnsi="Times New Roman"/>
          <w:b w:val="0"/>
          <w:color w:val="auto"/>
          <w:sz w:val="28"/>
          <w:szCs w:val="28"/>
          <w:lang w:eastAsia="ru-RU"/>
        </w:rPr>
        <w:t>Возмещение затрат, связанных с участием в соревновательной деятельности, тренировочных сборах и иных мероприятиях</w:t>
      </w:r>
      <w:bookmarkEnd w:id="175"/>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 основании представленных документов (товарных и кассовых чеков, квитанций, счетов и других документов) по решению руководителя организации, осуществляющей спортивную подготовку в смету расходов включаются дополнительные расходы, связанные с арендой спортивных сооружений, спортивного инвентаря и оборудования, почтово-телеграфные, канцелярские и другие расходы.</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Спортсмены, тренерский состав и другие специалисты из числа участников соревнований, тренировочных сборов и иных мероприятий обеспечиваются, как правило, следующими категориями проезда: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 железнодорожным транспортом – в купейных вагонах с четырехместными купе любой категории поезда;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2) морским транспортом – в каютах III категории судов транспортных линий;</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3) внутренним водным транспортом – на местах II категории судов транспортных линий;</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4) воздушным транспортом – самолетами в салонах экономического (низшего) класса;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5) автомобильным транспортом – в мягких автобусах.</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Указанным выше категориям участников соревнований, тренировочных сборов и иных мероприятий также возмещаются расходы, связанные с пользованием постельными принадлежностями, оплатой установленных на транспорте дополнительных сборов (за исключением расходов, связанных с доставкой билетов на дом, переоформлением билетов по инициативе пассажира и пр. аналогичных дополнительных услуг).</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проведении соревнований, тренировочных сборов и иных мероприятий перевозка участников от мест проживания к местам проведения соревнований или тренировочных занятий, местам питания участников, если они расположены на значительном удалении (три километра и более), производятся в организованном порядке автомобильным транспортом организации, осуществляющей спортивную подготовку, или арендованным транспортом.</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 осуществлении перевозок автобусами групп общей численностью восемь и более детей необходимо соблюдение требований к условиям перевозки организованных групп детей установленных «Методическими рекомендациями по </w:t>
      </w:r>
      <w:r w:rsidRPr="008E1CA7">
        <w:rPr>
          <w:rFonts w:ascii="Times New Roman" w:hAnsi="Times New Roman" w:cs="Times New Roman"/>
          <w:sz w:val="28"/>
          <w:szCs w:val="28"/>
        </w:rPr>
        <w:lastRenderedPageBreak/>
        <w:t>обеспечению санитарно-эпидемиологического благополучия и безопасности перевозок организованных групп детей автомобильным транспортом» (утверждены Роспотребнадзором и МВД России 21.09.2006).</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направлении спортсменов</w:t>
      </w:r>
      <w:r w:rsidR="00C60234" w:rsidRPr="008E1CA7">
        <w:rPr>
          <w:rFonts w:ascii="Times New Roman" w:hAnsi="Times New Roman" w:cs="Times New Roman"/>
          <w:sz w:val="28"/>
          <w:szCs w:val="28"/>
        </w:rPr>
        <w:t>, не достигших возраста 18 лет, н</w:t>
      </w:r>
      <w:r w:rsidRPr="008E1CA7">
        <w:rPr>
          <w:rFonts w:ascii="Times New Roman" w:hAnsi="Times New Roman" w:cs="Times New Roman"/>
          <w:sz w:val="28"/>
          <w:szCs w:val="28"/>
        </w:rPr>
        <w:t xml:space="preserve">а соревнования, тренировочные сборы и иные мероприятия </w:t>
      </w:r>
      <w:r w:rsidR="00C60234" w:rsidRPr="008E1CA7">
        <w:rPr>
          <w:rFonts w:ascii="Times New Roman" w:hAnsi="Times New Roman" w:cs="Times New Roman"/>
          <w:sz w:val="28"/>
          <w:szCs w:val="28"/>
        </w:rPr>
        <w:t>отдельно от группы, необходимо</w:t>
      </w:r>
      <w:r w:rsidRPr="008E1CA7">
        <w:rPr>
          <w:rFonts w:ascii="Times New Roman" w:hAnsi="Times New Roman" w:cs="Times New Roman"/>
          <w:sz w:val="28"/>
          <w:szCs w:val="28"/>
        </w:rPr>
        <w:t xml:space="preserve"> направлять для их сопровождения тренера или другого представителя за счет средств командирующей организации.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Обеспечение питанием участников соревнований, тренировочных сборов и иных мероприятий производится во все дни, включая день прохождения мандатной комиссии, опробования спортивных снарядов, контрольных тренировок, квалификационного отбора и иных мероприятий, предусмотренных положением (регламентом) о проведении соревнований, а также при необходимости в целях недопущения снижения спортивной формы и последующего восстановления – спортсменам в пути следования к месту проведения соревнований и сборов и обратно.</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отсутствии возможности обеспечения организованного питания участникам соревнований, тренировочных сборов и иных мероприятий осуществляется выплата компенсации путем перечисления соответствующих средств на их личные счета в банковских организациях или выдача наличных денег по нормам, установленным нормативными актами Российской Федерации, субъекта Российской Федерации, местного самоуправления.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Решение о целесообразности выдачи наличных денег на питание участникам соревнований и сборов принимается руководителем организации, осуществляющей спортивную подготовку.</w:t>
      </w:r>
    </w:p>
    <w:p w:rsidR="004A01A1" w:rsidRPr="008E1CA7" w:rsidRDefault="004A01A1" w:rsidP="005148D9">
      <w:pPr>
        <w:pStyle w:val="2"/>
        <w:widowControl w:val="0"/>
        <w:numPr>
          <w:ilvl w:val="1"/>
          <w:numId w:val="40"/>
        </w:numPr>
        <w:ind w:left="0" w:firstLine="709"/>
        <w:jc w:val="both"/>
        <w:rPr>
          <w:rFonts w:ascii="Times New Roman" w:hAnsi="Times New Roman"/>
          <w:color w:val="auto"/>
          <w:sz w:val="28"/>
          <w:szCs w:val="28"/>
          <w:lang w:eastAsia="ru-RU"/>
        </w:rPr>
      </w:pPr>
      <w:bookmarkStart w:id="176" w:name="_Toc380751758"/>
      <w:r w:rsidRPr="008E1CA7">
        <w:rPr>
          <w:rFonts w:ascii="Times New Roman" w:hAnsi="Times New Roman"/>
          <w:color w:val="auto"/>
          <w:sz w:val="28"/>
          <w:szCs w:val="28"/>
          <w:lang w:eastAsia="ru-RU"/>
        </w:rPr>
        <w:t>Страхование жизни и здоровья участников спортивных соревнований, тренировочных сборов и иных мероприятий</w:t>
      </w:r>
      <w:bookmarkEnd w:id="176"/>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Страхование жизни и здоровья участников спортивных соревнований, тренировочных сборов и иных мероприятий осуществляется в соответствии с законодательством Российской Федерации.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Организация, осуществляющая спортивную подготовку, в порядке, определенном локальными актами организации, осуществляет страхование лиц проходящих спортивную подготовку и лиц, осуществляющих спортивную подготовку, по рискам несчастных случаев при проведении тренировочных занятий и спортивных мероприятий.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napToGrid w:val="0"/>
          <w:sz w:val="28"/>
          <w:szCs w:val="28"/>
          <w:lang w:eastAsia="ru-RU"/>
        </w:rPr>
        <w:t xml:space="preserve">Дополнительное страхование жизни и здоровья по рискам от несчастных случаев и травм при проведении тренировочных занятий и спортивных мероприятий, остро развившихся заболеваний и патологических состояний производится в рамках добровольного медицинского страхования организацией, </w:t>
      </w:r>
      <w:r w:rsidRPr="008E1CA7">
        <w:rPr>
          <w:rFonts w:ascii="Times New Roman" w:hAnsi="Times New Roman" w:cs="Times New Roman"/>
          <w:snapToGrid w:val="0"/>
          <w:sz w:val="28"/>
          <w:szCs w:val="28"/>
          <w:lang w:eastAsia="ru-RU"/>
        </w:rPr>
        <w:lastRenderedPageBreak/>
        <w:t xml:space="preserve">осуществляющей спортивную подготовку. </w:t>
      </w:r>
      <w:r w:rsidRPr="008E1CA7">
        <w:rPr>
          <w:rFonts w:ascii="Times New Roman" w:hAnsi="Times New Roman" w:cs="Times New Roman"/>
          <w:sz w:val="28"/>
          <w:szCs w:val="28"/>
        </w:rPr>
        <w:t>Дополнительное страхование лиц, проходящих спортивную подготовку, является мерой дополнительной защиты данных лиц с целью получения ими медицинской помощи за счет накопленных средств и финансирования профилактических и лечебных мероприятий при наступлении страхового случая.</w:t>
      </w:r>
    </w:p>
    <w:p w:rsidR="004A01A1" w:rsidRPr="008E1CA7" w:rsidRDefault="004A01A1" w:rsidP="005148D9">
      <w:pPr>
        <w:pStyle w:val="2"/>
        <w:widowControl w:val="0"/>
        <w:numPr>
          <w:ilvl w:val="1"/>
          <w:numId w:val="40"/>
        </w:numPr>
        <w:ind w:left="0" w:firstLine="709"/>
        <w:jc w:val="both"/>
        <w:rPr>
          <w:rFonts w:ascii="Times New Roman" w:hAnsi="Times New Roman"/>
          <w:color w:val="auto"/>
          <w:sz w:val="28"/>
          <w:lang w:eastAsia="ru-RU"/>
        </w:rPr>
      </w:pPr>
      <w:bookmarkStart w:id="177" w:name="_Toc380751759"/>
      <w:r w:rsidRPr="008E1CA7">
        <w:rPr>
          <w:rFonts w:ascii="Times New Roman" w:hAnsi="Times New Roman"/>
          <w:color w:val="auto"/>
          <w:sz w:val="28"/>
          <w:lang w:eastAsia="ru-RU"/>
        </w:rPr>
        <w:t>Организация спортивной подготовки несколькими организациями, осуществляющими спортивную подготовку. Переход спортсмена для продолжения спортивной подготовки</w:t>
      </w:r>
      <w:bookmarkEnd w:id="177"/>
    </w:p>
    <w:p w:rsidR="004A01A1" w:rsidRPr="008E1CA7" w:rsidRDefault="004A01A1" w:rsidP="005148D9">
      <w:pPr>
        <w:pStyle w:val="3"/>
        <w:widowControl w:val="0"/>
        <w:numPr>
          <w:ilvl w:val="2"/>
          <w:numId w:val="40"/>
        </w:numPr>
        <w:ind w:left="0" w:firstLine="709"/>
        <w:jc w:val="both"/>
        <w:rPr>
          <w:rFonts w:ascii="Times New Roman" w:hAnsi="Times New Roman"/>
          <w:b w:val="0"/>
          <w:color w:val="auto"/>
          <w:sz w:val="28"/>
          <w:szCs w:val="28"/>
          <w:lang w:eastAsia="ru-RU"/>
        </w:rPr>
      </w:pPr>
      <w:bookmarkStart w:id="178" w:name="_Toc380751760"/>
      <w:r w:rsidRPr="008E1CA7">
        <w:rPr>
          <w:rFonts w:ascii="Times New Roman" w:hAnsi="Times New Roman"/>
          <w:b w:val="0"/>
          <w:color w:val="auto"/>
          <w:sz w:val="28"/>
          <w:szCs w:val="28"/>
          <w:lang w:eastAsia="ru-RU"/>
        </w:rPr>
        <w:t>Кластерная форма реализации программ спортивной подготовки</w:t>
      </w:r>
      <w:bookmarkEnd w:id="178"/>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целях обеспечения качественной подготовки спортсменов организации, осуществляющ</w:t>
      </w:r>
      <w:r w:rsidR="0004354C" w:rsidRPr="008E1CA7">
        <w:rPr>
          <w:rFonts w:ascii="Times New Roman" w:hAnsi="Times New Roman" w:cs="Times New Roman"/>
          <w:sz w:val="28"/>
          <w:szCs w:val="28"/>
        </w:rPr>
        <w:t>ие</w:t>
      </w:r>
      <w:r w:rsidRPr="008E1CA7">
        <w:rPr>
          <w:rFonts w:ascii="Times New Roman" w:hAnsi="Times New Roman" w:cs="Times New Roman"/>
          <w:sz w:val="28"/>
          <w:szCs w:val="28"/>
        </w:rPr>
        <w:t xml:space="preserve"> спортивную подготовку, могут осуществлять ее совместно, в том числе на условиях кластерного подхода.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Кластерная форма реализации программ спортивной подготовки представляет собой реализацию организацией, осуществляющей спортивную подготовку программ спортивной подготовки совместно с иными организациями, осуществляющими спортивную подготовку, в том числе расположенных на территории иного субъекта Российской Федерации.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кластерной форме реализации программ спортивной подготовки могут также участвовать организации науки, здравоохранения, образовательные и иные организации, обладающие ресурсами, необходимыми для осуществления спортивной подготовки и предусмотренными соответствующей программой спортивной подготовки.</w:t>
      </w:r>
    </w:p>
    <w:p w:rsidR="004A01A1" w:rsidRPr="008E1CA7" w:rsidRDefault="004A01A1" w:rsidP="005148D9">
      <w:pPr>
        <w:pStyle w:val="3"/>
        <w:widowControl w:val="0"/>
        <w:numPr>
          <w:ilvl w:val="2"/>
          <w:numId w:val="40"/>
        </w:numPr>
        <w:ind w:left="0" w:firstLine="709"/>
        <w:jc w:val="both"/>
        <w:rPr>
          <w:rFonts w:ascii="Times New Roman" w:hAnsi="Times New Roman"/>
          <w:b w:val="0"/>
          <w:color w:val="auto"/>
          <w:sz w:val="28"/>
          <w:szCs w:val="28"/>
          <w:lang w:eastAsia="ru-RU"/>
        </w:rPr>
      </w:pPr>
      <w:bookmarkStart w:id="179" w:name="_Toc380751761"/>
      <w:r w:rsidRPr="008E1CA7">
        <w:rPr>
          <w:rFonts w:ascii="Times New Roman" w:hAnsi="Times New Roman"/>
          <w:b w:val="0"/>
          <w:color w:val="auto"/>
          <w:sz w:val="28"/>
          <w:szCs w:val="28"/>
          <w:lang w:eastAsia="ru-RU"/>
        </w:rPr>
        <w:t>Соглашение о сотрудничестве организаций, осуществляющих спортивную подготовку</w:t>
      </w:r>
      <w:bookmarkEnd w:id="179"/>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Порядок взаимодействия организаций, осуществляющих спортивную подготовку, а так же иных организаций, участвующих в реализации программы спортивной подготовки, определяется на основании соглашения о сотрудничестве, предметом которого является совместное осуществление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Спортсмен, проходящий спортивную подготовку в двух или нескольких организациях, осуществляющих спортивную подготовку, на основании соглашения о сотрудничестве между данными организациями, на официальных спортивных соревнованиях может быть заявлен и выступать за эти организации, в порядке, предусмотренном решением общероссийской спортивной федерации по соответствующему виду спорта.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 переходе спортсмена из одной организации, осуществляющей спортивную подготовку, в другую организацию, с которой есть договор о взаимодействии (соглашение о сотрудничестве), в том числе в рамках спортивного кластера, данный спортсмен включается в списочные составы данных организаций, </w:t>
      </w:r>
      <w:r w:rsidRPr="008E1CA7">
        <w:rPr>
          <w:rFonts w:ascii="Times New Roman" w:hAnsi="Times New Roman" w:cs="Times New Roman"/>
          <w:sz w:val="28"/>
          <w:szCs w:val="28"/>
        </w:rPr>
        <w:lastRenderedPageBreak/>
        <w:t>осуществляющих спортивную подготовку в порядке, установленном локальными нормативными актами организации (либо ее учредителя), нормативными актами муниципальных органов управления, органов управления субъекта Российской Федерации в сфере физической культуры и спорта.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Образовательные организации, осуществляющие деятельность в области физической культуры и спорта, могут участвовать в кластерном взаимодействии по спортивной подготовке как непосредственно реализующие программы спортивной подготовки (полностью или в части какого либо компонента программы), так и осуществляющие педагогическое сопровождение спортсмена, ранее проходящего спортивную подготовку в данной образовательной организации, но перешедшего в другую организацию, осуществляющую спортивную подготовку, для повышения уровня спортивного мастерства.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наличии соглашения о взаимодействии по спортивной подготовке на непосредственно организацию спортивной подготовки, в том числе с одним спортсменом, могут привлекаться тренеры (тренеры-преподаватели) и иные специалисты организаций, заключивших соглашение. Нормирование и оплата труда тренерского состава и иных специалистов осуществляется в порядке, установленном локальными актами организаций, осуществляющих спортивную подготовку, и (или) соглашением о взаимодействии.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этом при организации труда специалистов, привлекаемых к одновременной работе со спортсменом или группой спортсменов необходимо определить специалиста (главного, старшего тренера), отвечающего за руководство и координацию тренировочного процесса.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организации спортивной подготовки на условиях кластерного взаимодействия не допускается оплата труда одному из работников за работу выполненную другим работником.</w:t>
      </w:r>
    </w:p>
    <w:p w:rsidR="004A01A1" w:rsidRPr="008E1CA7" w:rsidRDefault="004A01A1" w:rsidP="005148D9">
      <w:pPr>
        <w:pStyle w:val="2"/>
        <w:widowControl w:val="0"/>
        <w:numPr>
          <w:ilvl w:val="1"/>
          <w:numId w:val="40"/>
        </w:numPr>
        <w:ind w:left="0" w:firstLine="709"/>
        <w:jc w:val="both"/>
        <w:rPr>
          <w:rFonts w:ascii="Times New Roman" w:hAnsi="Times New Roman"/>
          <w:color w:val="auto"/>
          <w:sz w:val="28"/>
          <w:szCs w:val="28"/>
          <w:lang w:eastAsia="ru-RU"/>
        </w:rPr>
      </w:pPr>
      <w:bookmarkStart w:id="180" w:name="_Toc380751762"/>
      <w:r w:rsidRPr="008E1CA7">
        <w:rPr>
          <w:rFonts w:ascii="Times New Roman" w:hAnsi="Times New Roman"/>
          <w:color w:val="auto"/>
          <w:sz w:val="28"/>
          <w:szCs w:val="28"/>
          <w:lang w:eastAsia="ru-RU"/>
        </w:rPr>
        <w:t>Особенности организации деятельности специализированных классов с продленным днем обучения и углубленным тренировочным процессом в общеобразовательных организациях</w:t>
      </w:r>
      <w:bookmarkEnd w:id="180"/>
    </w:p>
    <w:p w:rsidR="004A01A1" w:rsidRPr="008E1CA7" w:rsidRDefault="004A01A1" w:rsidP="00B733A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Организации, осуществляющие спортивную подготовку, совместно с общеобразовательными организациями, гимназиями, лицеями и другими учебными заведениями (в дальнейшем - школы) могут создавать для наиболее перспективных спортсменов (далее – спортсменов-учащихся) специализированные классы с продленным днем обучения и углубленным тренировочным процессом (далее - спортклассы).</w:t>
      </w:r>
    </w:p>
    <w:p w:rsidR="004A01A1" w:rsidRPr="008E1CA7" w:rsidRDefault="004A01A1" w:rsidP="00B733A0">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Создание спортклассов осуществляется совместным решением администрации общеобразовательной организации и организации, осуществляющей спортивную подготовку, на основе заключенного между ними договора и по согласованию с соответствующими органами образования, физической культуры и спорта, в </w:t>
      </w:r>
      <w:r w:rsidRPr="008E1CA7">
        <w:rPr>
          <w:rFonts w:ascii="Times New Roman" w:hAnsi="Times New Roman" w:cs="Times New Roman"/>
          <w:sz w:val="28"/>
          <w:szCs w:val="28"/>
          <w:lang w:eastAsia="ru-RU"/>
        </w:rPr>
        <w:lastRenderedPageBreak/>
        <w:t>ведении которых организации находятся.</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Договором определяются обязательства сторон по порядку финансирования, комплектования, рационального сочетания учебы с занятиями спортом, организации медицинского контроля и восстановительных мероприятий (включая питание спортсменов-учащихся в данной образовательной организации или организованное иным способом) и другие обязательства.</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Спортклассы комплектуются из числа наиболее перспективных спортсменов-учащихся, прошедших спортивную подготовку не менее одного года на тренировочном этапе. В эти классы могут переводиться спортсмены-учащиеся из разных школ по решению органов образования при согласии родителей или иных законных представителей.</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Спортсмены-учащиеся спортклассов, не выполняющие требования по уровню спортивной подготовки, переводятся в обычные классы данной или другой общеобразовательной организации по окончании учебного года или с согласия родителей или иных законных представителей в течение учебного года.</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Режим продленного дня, расписание занятий по общеобразовательным предметам и спортивной подготовке для спортклассов устанавливаются администрацией общеобразовательной организации по согласованию с руководством организации, осуществляющей спортивную подготовку, в зависимости от имеющихся условий и вида спорта.</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Спортсмены-учащиеся могут освобождаться от посещения уроков физической культуры.</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Объем недельной тренировочной нагрузки в каникулярный период может быть увеличен, но не более чем на 10%. В остальной период следует руководствоваться нормами часов недельной нагрузки, указанных в Таблице № 5, которые могут конкретизироваться с учетом требований федеральных стандартов спортивной подготовки по видам спорта для каждого спорткласса.</w:t>
      </w:r>
    </w:p>
    <w:p w:rsidR="004A01A1" w:rsidRPr="008E1CA7" w:rsidRDefault="001E5765"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При проведении т</w:t>
      </w:r>
      <w:r w:rsidR="004A01A1" w:rsidRPr="008E1CA7">
        <w:rPr>
          <w:rFonts w:ascii="Times New Roman" w:hAnsi="Times New Roman" w:cs="Times New Roman"/>
          <w:sz w:val="28"/>
          <w:szCs w:val="28"/>
          <w:lang w:eastAsia="ru-RU"/>
        </w:rPr>
        <w:t>ренировочны</w:t>
      </w:r>
      <w:r w:rsidRPr="008E1CA7">
        <w:rPr>
          <w:rFonts w:ascii="Times New Roman" w:hAnsi="Times New Roman" w:cs="Times New Roman"/>
          <w:sz w:val="28"/>
          <w:szCs w:val="28"/>
          <w:lang w:eastAsia="ru-RU"/>
        </w:rPr>
        <w:t>х</w:t>
      </w:r>
      <w:r w:rsidR="004A01A1" w:rsidRPr="008E1CA7">
        <w:rPr>
          <w:rFonts w:ascii="Times New Roman" w:hAnsi="Times New Roman" w:cs="Times New Roman"/>
          <w:sz w:val="28"/>
          <w:szCs w:val="28"/>
          <w:lang w:eastAsia="ru-RU"/>
        </w:rPr>
        <w:t xml:space="preserve"> заняти</w:t>
      </w:r>
      <w:r w:rsidRPr="008E1CA7">
        <w:rPr>
          <w:rFonts w:ascii="Times New Roman" w:hAnsi="Times New Roman" w:cs="Times New Roman"/>
          <w:sz w:val="28"/>
          <w:szCs w:val="28"/>
          <w:lang w:eastAsia="ru-RU"/>
        </w:rPr>
        <w:t>й</w:t>
      </w:r>
      <w:r w:rsidR="004A01A1" w:rsidRPr="008E1CA7">
        <w:rPr>
          <w:rFonts w:ascii="Times New Roman" w:hAnsi="Times New Roman" w:cs="Times New Roman"/>
          <w:sz w:val="28"/>
          <w:szCs w:val="28"/>
          <w:lang w:eastAsia="ru-RU"/>
        </w:rPr>
        <w:t xml:space="preserve"> со спортсменами-учащимися в спортклассах </w:t>
      </w:r>
      <w:r w:rsidRPr="008E1CA7">
        <w:rPr>
          <w:rFonts w:ascii="Times New Roman" w:hAnsi="Times New Roman" w:cs="Times New Roman"/>
          <w:sz w:val="28"/>
          <w:szCs w:val="28"/>
          <w:lang w:eastAsia="ru-RU"/>
        </w:rPr>
        <w:t xml:space="preserve">допускаются двухразовые </w:t>
      </w:r>
      <w:r w:rsidR="004A01A1" w:rsidRPr="008E1CA7">
        <w:rPr>
          <w:rFonts w:ascii="Times New Roman" w:hAnsi="Times New Roman" w:cs="Times New Roman"/>
          <w:sz w:val="28"/>
          <w:szCs w:val="28"/>
          <w:lang w:eastAsia="ru-RU"/>
        </w:rPr>
        <w:t xml:space="preserve">в день </w:t>
      </w:r>
      <w:r w:rsidRPr="008E1CA7">
        <w:rPr>
          <w:rFonts w:ascii="Times New Roman" w:hAnsi="Times New Roman" w:cs="Times New Roman"/>
          <w:sz w:val="28"/>
          <w:szCs w:val="28"/>
          <w:lang w:eastAsia="ru-RU"/>
        </w:rPr>
        <w:t>занятия</w:t>
      </w:r>
      <w:r w:rsidR="004A01A1" w:rsidRPr="008E1CA7">
        <w:rPr>
          <w:rFonts w:ascii="Times New Roman" w:hAnsi="Times New Roman" w:cs="Times New Roman"/>
          <w:sz w:val="28"/>
          <w:szCs w:val="28"/>
          <w:lang w:eastAsia="ru-RU"/>
        </w:rPr>
        <w:t xml:space="preserve"> с учетом этапов спортивной подготовки и требований федеральных стандартов спортивной подготовки.</w:t>
      </w:r>
      <w:r w:rsidRPr="008E1CA7">
        <w:rPr>
          <w:rFonts w:ascii="Times New Roman" w:hAnsi="Times New Roman" w:cs="Times New Roman"/>
          <w:sz w:val="28"/>
          <w:szCs w:val="28"/>
          <w:lang w:eastAsia="ru-RU"/>
        </w:rPr>
        <w:t xml:space="preserve"> </w:t>
      </w:r>
      <w:r w:rsidR="004A01A1" w:rsidRPr="008E1CA7">
        <w:rPr>
          <w:rFonts w:ascii="Times New Roman" w:hAnsi="Times New Roman" w:cs="Times New Roman"/>
          <w:sz w:val="28"/>
          <w:szCs w:val="28"/>
          <w:lang w:eastAsia="ru-RU"/>
        </w:rPr>
        <w:t xml:space="preserve">Проведение двухразовых тренировочных занятий </w:t>
      </w:r>
      <w:r w:rsidRPr="008E1CA7">
        <w:rPr>
          <w:rFonts w:ascii="Times New Roman" w:hAnsi="Times New Roman" w:cs="Times New Roman"/>
          <w:sz w:val="28"/>
          <w:szCs w:val="28"/>
          <w:lang w:eastAsia="ru-RU"/>
        </w:rPr>
        <w:t xml:space="preserve">в день </w:t>
      </w:r>
      <w:r w:rsidR="004A01A1" w:rsidRPr="008E1CA7">
        <w:rPr>
          <w:rFonts w:ascii="Times New Roman" w:hAnsi="Times New Roman" w:cs="Times New Roman"/>
          <w:sz w:val="28"/>
          <w:szCs w:val="28"/>
          <w:lang w:eastAsia="ru-RU"/>
        </w:rPr>
        <w:t>дает право на планирование первых уроков по общеобразовательным предметам в более позднее, чем в обычных классах, время.</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Организации, осуществляющие спортивную подготовку, несут расходы по организации и проведению тренировочных занятий, тренировочных сборов, участию в спортивных соревнованиях, медико-восстановительных и оздоровительных мероприятиях, обеспечению спортсменов-учащихся спортклассов спортивной экипировкой, инвентарем и оборудованием, в порядке, установленном организацией, осуществляющей спортивную подготовку.</w:t>
      </w:r>
    </w:p>
    <w:p w:rsidR="004A01A1" w:rsidRPr="008E1CA7" w:rsidRDefault="004A01A1" w:rsidP="005148D9">
      <w:pPr>
        <w:pStyle w:val="2"/>
        <w:widowControl w:val="0"/>
        <w:numPr>
          <w:ilvl w:val="1"/>
          <w:numId w:val="40"/>
        </w:numPr>
        <w:ind w:left="0" w:firstLine="709"/>
        <w:jc w:val="both"/>
        <w:rPr>
          <w:rFonts w:ascii="Times New Roman" w:hAnsi="Times New Roman"/>
          <w:color w:val="auto"/>
          <w:sz w:val="28"/>
          <w:szCs w:val="28"/>
          <w:lang w:eastAsia="ru-RU"/>
        </w:rPr>
      </w:pPr>
      <w:bookmarkStart w:id="181" w:name="_Toc380751763"/>
      <w:r w:rsidRPr="008E1CA7">
        <w:rPr>
          <w:rFonts w:ascii="Times New Roman" w:hAnsi="Times New Roman"/>
          <w:color w:val="auto"/>
          <w:sz w:val="28"/>
          <w:szCs w:val="28"/>
          <w:lang w:eastAsia="ru-RU"/>
        </w:rPr>
        <w:lastRenderedPageBreak/>
        <w:t>Особенности организации спортивной подготовки по адаптивному спорту</w:t>
      </w:r>
      <w:bookmarkEnd w:id="181"/>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Адаптивная физическая культура </w:t>
      </w:r>
      <w:r w:rsidRPr="008E1CA7">
        <w:rPr>
          <w:rFonts w:ascii="Times New Roman" w:hAnsi="Times New Roman" w:cs="Times New Roman"/>
          <w:sz w:val="28"/>
          <w:szCs w:val="28"/>
          <w:lang w:eastAsia="ru-RU"/>
        </w:rPr>
        <w:t>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может осуществляться также в реабилитационных центрах, физкультурно-спортивных клубах, физкультурно-спортивных организациях.</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Группа степени функциональных возможностей, к которой относится занимающийся, определяется в зависимости от степени функциональных возможностей спортсмена, требующихся для занятий определенным видом спорта. </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 </w:t>
      </w:r>
      <w:r w:rsidRPr="008E1CA7">
        <w:rPr>
          <w:rFonts w:ascii="Times New Roman" w:hAnsi="Times New Roman" w:cs="Times New Roman"/>
          <w:sz w:val="28"/>
          <w:szCs w:val="28"/>
          <w:lang w:val="en-US" w:eastAsia="ru-RU"/>
        </w:rPr>
        <w:t>III</w:t>
      </w:r>
      <w:r w:rsidRPr="008E1CA7">
        <w:rPr>
          <w:rFonts w:ascii="Times New Roman" w:hAnsi="Times New Roman" w:cs="Times New Roman"/>
          <w:sz w:val="28"/>
          <w:szCs w:val="28"/>
          <w:lang w:eastAsia="ru-RU"/>
        </w:rPr>
        <w:t xml:space="preserve"> группе степени функциональных возможностей </w:t>
      </w:r>
      <w:r w:rsidRPr="008E1CA7">
        <w:rPr>
          <w:rFonts w:ascii="Times New Roman" w:hAnsi="Times New Roman" w:cs="Times New Roman"/>
          <w:spacing w:val="-3"/>
          <w:sz w:val="28"/>
          <w:szCs w:val="28"/>
          <w:lang w:eastAsia="ru-RU"/>
        </w:rPr>
        <w:t>относятся лица, у которых функциональные возможности, требующиеся для занятий определенным видом спорта, ограничены незначительно, в связи с чем, они нуждаются в относительно меньшей посторонней помощи во время занятий или участия в соревнованиях.</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Ко </w:t>
      </w:r>
      <w:r w:rsidRPr="008E1CA7">
        <w:rPr>
          <w:rFonts w:ascii="Times New Roman" w:hAnsi="Times New Roman" w:cs="Times New Roman"/>
          <w:spacing w:val="-3"/>
          <w:sz w:val="28"/>
          <w:szCs w:val="28"/>
          <w:lang w:val="en-US" w:eastAsia="ru-RU"/>
        </w:rPr>
        <w:t>II</w:t>
      </w:r>
      <w:r w:rsidRPr="008E1CA7">
        <w:rPr>
          <w:rFonts w:ascii="Times New Roman" w:hAnsi="Times New Roman" w:cs="Times New Roman"/>
          <w:sz w:val="28"/>
          <w:szCs w:val="28"/>
          <w:lang w:eastAsia="ru-RU"/>
        </w:rPr>
        <w:t xml:space="preserve"> группе относятся лица, </w:t>
      </w:r>
      <w:r w:rsidRPr="008E1CA7">
        <w:rPr>
          <w:rFonts w:ascii="Times New Roman" w:hAnsi="Times New Roman" w:cs="Times New Roman"/>
          <w:spacing w:val="-3"/>
          <w:sz w:val="28"/>
          <w:szCs w:val="28"/>
          <w:lang w:eastAsia="ru-RU"/>
        </w:rPr>
        <w:t xml:space="preserve">у которых функциональные возможности, требующиеся для занятий определенным видом спорта, ограничиваются достаточно </w:t>
      </w:r>
      <w:r w:rsidRPr="008E1CA7">
        <w:rPr>
          <w:rFonts w:ascii="Times New Roman" w:hAnsi="Times New Roman" w:cs="Times New Roman"/>
          <w:sz w:val="28"/>
          <w:szCs w:val="28"/>
          <w:lang w:eastAsia="ru-RU"/>
        </w:rPr>
        <w:t>выраженными нарушениями</w:t>
      </w:r>
      <w:r w:rsidRPr="008E1CA7">
        <w:rPr>
          <w:rFonts w:ascii="Times New Roman" w:hAnsi="Times New Roman" w:cs="Times New Roman"/>
          <w:spacing w:val="-3"/>
          <w:sz w:val="28"/>
          <w:szCs w:val="28"/>
          <w:lang w:eastAsia="ru-RU"/>
        </w:rPr>
        <w:t>.</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 </w:t>
      </w:r>
      <w:r w:rsidRPr="008E1CA7">
        <w:rPr>
          <w:rFonts w:ascii="Times New Roman" w:hAnsi="Times New Roman" w:cs="Times New Roman"/>
          <w:spacing w:val="-3"/>
          <w:sz w:val="28"/>
          <w:szCs w:val="28"/>
          <w:lang w:val="en-US" w:eastAsia="ru-RU"/>
        </w:rPr>
        <w:t>I</w:t>
      </w:r>
      <w:r w:rsidRPr="008E1CA7">
        <w:rPr>
          <w:rFonts w:ascii="Times New Roman" w:hAnsi="Times New Roman" w:cs="Times New Roman"/>
          <w:sz w:val="28"/>
          <w:szCs w:val="28"/>
          <w:lang w:eastAsia="ru-RU"/>
        </w:rPr>
        <w:t xml:space="preserve"> группе относятся лица, </w:t>
      </w:r>
      <w:r w:rsidRPr="008E1CA7">
        <w:rPr>
          <w:rFonts w:ascii="Times New Roman" w:hAnsi="Times New Roman" w:cs="Times New Roman"/>
          <w:spacing w:val="-3"/>
          <w:sz w:val="28"/>
          <w:szCs w:val="28"/>
          <w:lang w:eastAsia="ru-RU"/>
        </w:rPr>
        <w:t>у которых функциональные возможности, требующиеся для занятий определенным видом спорта, ограничены значительно, поэтому они нуждаются в посторонней помощи во время занятий или участия в соревнованиях.</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Распределение спортсменов на группы по степени функциональных возможностей для занятий определенным видом спорта возлагается на </w:t>
      </w:r>
      <w:r w:rsidRPr="008E1CA7">
        <w:rPr>
          <w:rFonts w:ascii="Times New Roman" w:hAnsi="Times New Roman" w:cs="Times New Roman"/>
          <w:sz w:val="28"/>
          <w:szCs w:val="28"/>
          <w:lang w:eastAsia="ru-RU"/>
        </w:rPr>
        <w:t xml:space="preserve">организацию, осуществляющую спортивную подготовку, </w:t>
      </w:r>
      <w:r w:rsidRPr="008E1CA7">
        <w:rPr>
          <w:rFonts w:ascii="Times New Roman" w:hAnsi="Times New Roman" w:cs="Times New Roman"/>
          <w:sz w:val="28"/>
          <w:szCs w:val="28"/>
        </w:rPr>
        <w:t>и осуществляется один раз в год (в начале учебного года). Для определения группы по степени функциональных возможностей спортсмена с поражением опорно-двигательного аппарата приказом о</w:t>
      </w:r>
      <w:r w:rsidRPr="008E1CA7">
        <w:rPr>
          <w:rFonts w:ascii="Times New Roman" w:hAnsi="Times New Roman" w:cs="Times New Roman"/>
          <w:sz w:val="28"/>
          <w:szCs w:val="28"/>
          <w:lang w:eastAsia="ru-RU"/>
        </w:rPr>
        <w:t xml:space="preserve">рганизации, осуществляющей спортивную подготовку, </w:t>
      </w:r>
      <w:r w:rsidRPr="008E1CA7">
        <w:rPr>
          <w:rFonts w:ascii="Times New Roman" w:hAnsi="Times New Roman" w:cs="Times New Roman"/>
          <w:sz w:val="28"/>
          <w:szCs w:val="28"/>
        </w:rPr>
        <w:t xml:space="preserve">создается комиссия, в </w:t>
      </w:r>
      <w:r w:rsidRPr="008E1CA7">
        <w:rPr>
          <w:rFonts w:ascii="Times New Roman" w:hAnsi="Times New Roman" w:cs="Times New Roman"/>
          <w:sz w:val="28"/>
          <w:szCs w:val="28"/>
        </w:rPr>
        <w:lastRenderedPageBreak/>
        <w:t xml:space="preserve">которую входят: директор, старший тренер-преподаватель (или тренер-преподаватель) по адаптивной физической культуре и спорту, врач (невролог, травматолог, при необходимости - офтальмолог). Если у спортсмена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спортсмена к группе по степени функциональных возможностей осуществляется на основании определения его класса, данного этой комиссией. </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 случае необходимости объединения в одну группу спортивной подготовки, разных по возрасту, функциональному классу или уровню спортивной подготовленности, разница в степени функциональных возможностей не должна превышать трех функциональных классов, разница в уровне спортивной подготовленности не должна превышать двух спортивных разрядов. 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 </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 всех этапах спортивной подготовки могут привлекаться дополнительно к основному тренеру, тренеру-преподавателю как тренеры-преподаватели по смежным видам спорта, так и специалисты, непосредственно обеспечивающие спортивную подготовку, в том числе психологи, спортсмены-ведущие, сурдопереводчики и иные специалисты в соответствии с требованиями специальных федеральных стандартов спортивной подготовки.</w:t>
      </w:r>
    </w:p>
    <w:p w:rsidR="004A01A1" w:rsidRPr="008E1CA7" w:rsidRDefault="004A01A1" w:rsidP="005148D9">
      <w:pPr>
        <w:pStyle w:val="2"/>
        <w:widowControl w:val="0"/>
        <w:numPr>
          <w:ilvl w:val="1"/>
          <w:numId w:val="40"/>
        </w:numPr>
        <w:ind w:hanging="551"/>
        <w:jc w:val="both"/>
        <w:rPr>
          <w:rFonts w:ascii="Times New Roman" w:hAnsi="Times New Roman"/>
          <w:color w:val="auto"/>
          <w:sz w:val="28"/>
          <w:szCs w:val="28"/>
          <w:lang w:eastAsia="ru-RU"/>
        </w:rPr>
      </w:pPr>
      <w:bookmarkStart w:id="182" w:name="_Toc380751764"/>
      <w:r w:rsidRPr="008E1CA7">
        <w:rPr>
          <w:rFonts w:ascii="Times New Roman" w:hAnsi="Times New Roman"/>
          <w:color w:val="auto"/>
          <w:sz w:val="28"/>
          <w:szCs w:val="28"/>
          <w:lang w:eastAsia="ru-RU"/>
        </w:rPr>
        <w:t>Договор оказания услуг по спортивной подготовке</w:t>
      </w:r>
      <w:bookmarkEnd w:id="182"/>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Физкультурно-спортивная организация, не осуществляющая спортивную подготовку, может заключить с </w:t>
      </w:r>
      <w:r w:rsidRPr="008E1CA7">
        <w:rPr>
          <w:rFonts w:ascii="Times New Roman" w:hAnsi="Times New Roman" w:cs="Times New Roman"/>
          <w:sz w:val="28"/>
          <w:szCs w:val="28"/>
          <w:lang w:eastAsia="ru-RU"/>
        </w:rPr>
        <w:t>организацией, осуществляющей спортивную подготовку</w:t>
      </w:r>
      <w:r w:rsidRPr="008E1CA7">
        <w:rPr>
          <w:rFonts w:ascii="Times New Roman" w:hAnsi="Times New Roman" w:cs="Times New Roman"/>
          <w:sz w:val="28"/>
          <w:szCs w:val="28"/>
        </w:rPr>
        <w:t>, договор оказания услуг по спортивной подготовке для прохождения спортивной подготовки лицом, направляемым заказчиком услуг.</w:t>
      </w:r>
    </w:p>
    <w:p w:rsidR="004A01A1" w:rsidRPr="008E1CA7" w:rsidRDefault="004A01A1" w:rsidP="00B733A0">
      <w:pPr>
        <w:widowControl w:val="0"/>
        <w:spacing w:line="276" w:lineRule="auto"/>
        <w:ind w:firstLine="708"/>
        <w:jc w:val="both"/>
        <w:rPr>
          <w:rFonts w:ascii="Times New Roman" w:hAnsi="Times New Roman" w:cs="Times New Roman"/>
          <w:b/>
          <w:sz w:val="28"/>
          <w:szCs w:val="28"/>
        </w:rPr>
      </w:pPr>
      <w:r w:rsidRPr="008E1CA7">
        <w:rPr>
          <w:rFonts w:ascii="Times New Roman" w:hAnsi="Times New Roman" w:cs="Times New Roman"/>
          <w:sz w:val="28"/>
          <w:szCs w:val="28"/>
        </w:rPr>
        <w:t>Примерная форма договора оказания услуг по спортивной подготовке утверждена приказом Министерства спорта Российской Федерации № 637 от 16.08 2013 (зарегистрирован Минюстом России 09.10.2013</w:t>
      </w:r>
      <w:r w:rsidR="007E7BE0" w:rsidRPr="008E1CA7">
        <w:rPr>
          <w:rFonts w:ascii="Times New Roman" w:hAnsi="Times New Roman" w:cs="Times New Roman"/>
          <w:sz w:val="28"/>
          <w:szCs w:val="28"/>
        </w:rPr>
        <w:t xml:space="preserve">, регистрационный </w:t>
      </w:r>
      <w:r w:rsidRPr="008E1CA7">
        <w:rPr>
          <w:rFonts w:ascii="Times New Roman" w:hAnsi="Times New Roman" w:cs="Times New Roman"/>
          <w:sz w:val="28"/>
          <w:szCs w:val="28"/>
        </w:rPr>
        <w:t>№ 30130).</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С</w:t>
      </w:r>
      <w:r w:rsidRPr="008E1CA7">
        <w:rPr>
          <w:rFonts w:ascii="Times New Roman" w:hAnsi="Times New Roman" w:cs="Times New Roman"/>
          <w:sz w:val="28"/>
          <w:szCs w:val="28"/>
          <w:lang w:eastAsia="ru-RU"/>
        </w:rPr>
        <w:t>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неуказанным в трудовом договоре.</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Данные требования не распространяются на спортивную подготовку, осуществляемую в рамках реализации государственного (муниципального) задания, а также на образовательные организации, осуществляющие деятельность в области образования (не являющихся физкультурно-спортивными организациями).</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Отсутствие договора оказания услуг по спортивной подготовке со спортсменом не освобождает организацию, осуществляющую спортивную подготовку от предоставления данному спортсмену тренера (в соответствии с трудовым договором). </w:t>
      </w:r>
    </w:p>
    <w:p w:rsidR="004A01A1" w:rsidRPr="008E1CA7" w:rsidRDefault="004A01A1" w:rsidP="00B733A0">
      <w:pPr>
        <w:widowControl w:val="0"/>
        <w:tabs>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случае если тренер осуществляет свою трудовую деятельность постоянно или на условиях совместительства в организации, осуществляющей спортивную подготовку, с котор</w:t>
      </w:r>
      <w:r w:rsidR="00932278" w:rsidRPr="008E1CA7">
        <w:rPr>
          <w:rFonts w:ascii="Times New Roman" w:hAnsi="Times New Roman" w:cs="Times New Roman"/>
          <w:sz w:val="28"/>
          <w:szCs w:val="28"/>
        </w:rPr>
        <w:t>ой</w:t>
      </w:r>
      <w:r w:rsidRPr="008E1CA7">
        <w:rPr>
          <w:rFonts w:ascii="Times New Roman" w:hAnsi="Times New Roman" w:cs="Times New Roman"/>
          <w:sz w:val="28"/>
          <w:szCs w:val="28"/>
        </w:rPr>
        <w:t xml:space="preserve"> спортсмен заключил трудовой договор, то спортивные результаты данного спортсмена учитываются тренеру при расчете его нормирования и оплаты труда на общих основаниях в соответствии с системой оплаты труда, установленной в данной организации, осуществляющей спортивную подготовку. </w:t>
      </w:r>
    </w:p>
    <w:p w:rsidR="004A01A1" w:rsidRPr="008E1CA7" w:rsidRDefault="004A01A1" w:rsidP="005148D9">
      <w:pPr>
        <w:widowControl w:val="0"/>
        <w:tabs>
          <w:tab w:val="left" w:pos="993"/>
        </w:tabs>
        <w:suppressAutoHyphens/>
        <w:spacing w:line="276" w:lineRule="auto"/>
        <w:jc w:val="both"/>
        <w:rPr>
          <w:rFonts w:ascii="Times New Roman" w:hAnsi="Times New Roman" w:cs="Times New Roman"/>
          <w:sz w:val="28"/>
          <w:szCs w:val="28"/>
          <w:lang w:eastAsia="ru-RU"/>
        </w:rPr>
      </w:pPr>
    </w:p>
    <w:p w:rsidR="004A01A1" w:rsidRPr="008E1CA7" w:rsidRDefault="004A01A1" w:rsidP="005148D9">
      <w:pPr>
        <w:pStyle w:val="1"/>
        <w:widowControl w:val="0"/>
        <w:numPr>
          <w:ilvl w:val="0"/>
          <w:numId w:val="40"/>
        </w:numPr>
        <w:ind w:left="567" w:hanging="227"/>
        <w:rPr>
          <w:rFonts w:ascii="Times New Roman" w:hAnsi="Times New Roman"/>
          <w:sz w:val="28"/>
        </w:rPr>
      </w:pPr>
      <w:bookmarkStart w:id="183" w:name="_Toc380751765"/>
      <w:r w:rsidRPr="008E1CA7">
        <w:rPr>
          <w:rFonts w:ascii="Times New Roman" w:hAnsi="Times New Roman"/>
          <w:sz w:val="28"/>
        </w:rPr>
        <w:t>Требования к программам, реализуемым организациями, осуществляющими спортивную подготовку</w:t>
      </w:r>
      <w:bookmarkEnd w:id="183"/>
    </w:p>
    <w:p w:rsidR="004A01A1" w:rsidRPr="008E1CA7" w:rsidRDefault="004A01A1" w:rsidP="00B64197">
      <w:pPr>
        <w:pStyle w:val="2"/>
        <w:widowControl w:val="0"/>
        <w:numPr>
          <w:ilvl w:val="1"/>
          <w:numId w:val="42"/>
        </w:numPr>
        <w:ind w:left="0" w:firstLine="709"/>
        <w:jc w:val="both"/>
        <w:rPr>
          <w:rFonts w:ascii="Times New Roman" w:hAnsi="Times New Roman"/>
          <w:color w:val="auto"/>
          <w:sz w:val="28"/>
          <w:szCs w:val="28"/>
          <w:lang w:eastAsia="ru-RU"/>
        </w:rPr>
      </w:pPr>
      <w:bookmarkStart w:id="184" w:name="_Toc380751766"/>
      <w:r w:rsidRPr="008E1CA7">
        <w:rPr>
          <w:rFonts w:ascii="Times New Roman" w:hAnsi="Times New Roman"/>
          <w:color w:val="auto"/>
          <w:sz w:val="28"/>
          <w:szCs w:val="28"/>
          <w:lang w:eastAsia="ru-RU"/>
        </w:rPr>
        <w:t>Оказание физкультурно-оздоровительных услуг и реализация дополнительных общеразвивающих программ дополнительного образования в области физической культуры и спорта</w:t>
      </w:r>
      <w:bookmarkEnd w:id="184"/>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Организации, осуществляющие спортивную подготовку, могут оказывать физкультурно-оздоровительные услуги путем проведения занятий по физической культуре и спорту, а образовательные организации или организации, осуществляющие обучение, могут реализовывать общеразвивающие программы дополнительного образования в области физической культуры и спорта, используя для этого спортивно-оздоровительный этап.</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Разработка программ данного уровня, а также определение порядка приема лиц на данные программы, осуществляется организацией на основании локального нормативного акта самостоятельно.</w:t>
      </w:r>
    </w:p>
    <w:p w:rsidR="004A01A1" w:rsidRPr="008E1CA7" w:rsidRDefault="004A01A1" w:rsidP="00B64197">
      <w:pPr>
        <w:pStyle w:val="2"/>
        <w:widowControl w:val="0"/>
        <w:numPr>
          <w:ilvl w:val="1"/>
          <w:numId w:val="42"/>
        </w:numPr>
        <w:ind w:left="0" w:firstLine="709"/>
        <w:jc w:val="both"/>
        <w:rPr>
          <w:rFonts w:ascii="Times New Roman" w:hAnsi="Times New Roman"/>
          <w:color w:val="auto"/>
          <w:sz w:val="28"/>
          <w:szCs w:val="28"/>
          <w:lang w:eastAsia="ru-RU"/>
        </w:rPr>
      </w:pPr>
      <w:bookmarkStart w:id="185" w:name="_Toc380751767"/>
      <w:r w:rsidRPr="008E1CA7">
        <w:rPr>
          <w:rFonts w:ascii="Times New Roman" w:hAnsi="Times New Roman"/>
          <w:color w:val="auto"/>
          <w:sz w:val="28"/>
          <w:szCs w:val="28"/>
          <w:lang w:eastAsia="ru-RU"/>
        </w:rPr>
        <w:t>Требования к реализации предпрофессиональных программ дополнительного образования в области физической культуры и спорта</w:t>
      </w:r>
      <w:bookmarkEnd w:id="185"/>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lang w:eastAsia="ru-RU"/>
        </w:rPr>
        <w:t xml:space="preserve">Требования к минимуму содержания, структуре, условиям реализации дополнительных предпрофессиональных программ по физической культуре и спорту и к срокам обучения по этим программам образовательными организациями, осуществляющими деятельность в области физической культуры и спорта, при наличии соответствующей лицензии на осуществление образовательной деятельности определяются Федеральными государственными требованиями к дополнительным предпрофессиональным программам по физической культуре и </w:t>
      </w:r>
      <w:r w:rsidRPr="008E1CA7">
        <w:rPr>
          <w:rFonts w:ascii="Times New Roman" w:hAnsi="Times New Roman" w:cs="Times New Roman"/>
          <w:sz w:val="28"/>
          <w:szCs w:val="28"/>
          <w:lang w:eastAsia="ru-RU"/>
        </w:rPr>
        <w:lastRenderedPageBreak/>
        <w:t>спорту (п</w:t>
      </w:r>
      <w:r w:rsidRPr="008E1CA7">
        <w:rPr>
          <w:rFonts w:ascii="Times New Roman" w:hAnsi="Times New Roman" w:cs="Times New Roman"/>
          <w:sz w:val="28"/>
          <w:szCs w:val="28"/>
        </w:rPr>
        <w:t>риказ Минспорта России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зарегистрирован Минюстом России 02.12.2013</w:t>
      </w:r>
      <w:r w:rsidR="007E7BE0" w:rsidRPr="008E1CA7">
        <w:rPr>
          <w:rFonts w:ascii="Times New Roman" w:hAnsi="Times New Roman" w:cs="Times New Roman"/>
          <w:sz w:val="28"/>
          <w:szCs w:val="28"/>
        </w:rPr>
        <w:t>,</w:t>
      </w:r>
      <w:r w:rsidR="00ED1B24" w:rsidRPr="008E1CA7">
        <w:rPr>
          <w:rFonts w:ascii="Times New Roman" w:hAnsi="Times New Roman" w:cs="Times New Roman"/>
          <w:sz w:val="28"/>
          <w:szCs w:val="28"/>
        </w:rPr>
        <w:t xml:space="preserve"> регистрационный </w:t>
      </w:r>
      <w:r w:rsidRPr="008E1CA7">
        <w:rPr>
          <w:rFonts w:ascii="Times New Roman" w:hAnsi="Times New Roman" w:cs="Times New Roman"/>
          <w:sz w:val="28"/>
          <w:szCs w:val="28"/>
        </w:rPr>
        <w:t>№ 30530).</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Образовательная организация в соответствии с Федеральными государственными требованиями и с учетом требований федеральных стандартов спортивной подготовки по видам спорта самостоятельно разрабатывает реализуемые программы. При этом необходимо обеспечить преемственность дополнительных предпрофессиональных программ и программ спортивной подготовки, реализуемых данной образовательной организацией.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При этом предусмотрено следующее соотношение количества занимающихся на программах спортивной подготовки и обучающихся по общеобразовательным программам (предпрофессиональным и общеразвивающим) по каждому культивируемому в организации виду спорта: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детско-юношеских спортивных школах по результатам индивидуального отбора и реализации дополнительных предпрофессиональных программ на программах спортивной подготовки должно заниматься не менее 10% от общего количества лиц, зачисленных в организацию;</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на специализированных отделениях и в детско-юношеских спортивных школах олимпийского резерва – не менее 30%.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Для вновь открываемых отделений в спортивных школах устанавливается двухлетний срок, в течение которого должно быть обеспечено указанное выше соотношение количества занимающихся на программах спортивной подготовки и обучающихся по образовательным программам.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Один и тот же занимающийся в образовательной организации не может быть одновременно зачислен на спортивную подготовку и для обучения по дополнительным общеобразовательным программам (предпрофессиональной или общеразвивающей).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 приеме детей для реализации дополнительных предпрофессиональных программ необходимо руководствоваться приказом Минспорта России от 12.09.2013</w:t>
      </w:r>
      <w:r w:rsidR="007F2292" w:rsidRPr="008E1CA7">
        <w:rPr>
          <w:rFonts w:ascii="Times New Roman" w:hAnsi="Times New Roman" w:cs="Times New Roman"/>
          <w:sz w:val="28"/>
          <w:szCs w:val="28"/>
        </w:rPr>
        <w:t xml:space="preserve"> </w:t>
      </w:r>
      <w:r w:rsidRPr="008E1CA7">
        <w:rPr>
          <w:rFonts w:ascii="Times New Roman" w:hAnsi="Times New Roman" w:cs="Times New Roman"/>
          <w:sz w:val="28"/>
          <w:szCs w:val="28"/>
        </w:rPr>
        <w:t>№ 731 «Об утверждении Порядка приема на обучение по дополнительным предпрофессиональным программам в области физической культуры и спорта» (зарегистрирован Минюстом России 02.12.2013</w:t>
      </w:r>
      <w:r w:rsidR="007E7BE0" w:rsidRPr="008E1CA7">
        <w:rPr>
          <w:rFonts w:ascii="Times New Roman" w:hAnsi="Times New Roman" w:cs="Times New Roman"/>
          <w:sz w:val="28"/>
          <w:szCs w:val="28"/>
        </w:rPr>
        <w:t>,</w:t>
      </w:r>
      <w:r w:rsidR="00ED1B24" w:rsidRPr="008E1CA7">
        <w:rPr>
          <w:rFonts w:ascii="Times New Roman" w:hAnsi="Times New Roman" w:cs="Times New Roman"/>
          <w:sz w:val="28"/>
          <w:szCs w:val="28"/>
        </w:rPr>
        <w:t xml:space="preserve"> регистрационный </w:t>
      </w:r>
      <w:r w:rsidRPr="008E1CA7">
        <w:rPr>
          <w:rFonts w:ascii="Times New Roman" w:hAnsi="Times New Roman" w:cs="Times New Roman"/>
          <w:sz w:val="28"/>
          <w:szCs w:val="28"/>
        </w:rPr>
        <w:t>№ 30531).</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Порядок приема детей для реализации дополнительных общеразвивающих программ регламентируется локальным нормативным актом образовательной организации.</w:t>
      </w:r>
    </w:p>
    <w:p w:rsidR="004A01A1" w:rsidRPr="008E1CA7" w:rsidRDefault="004A01A1" w:rsidP="00592005">
      <w:pPr>
        <w:pStyle w:val="2"/>
        <w:widowControl w:val="0"/>
        <w:numPr>
          <w:ilvl w:val="1"/>
          <w:numId w:val="42"/>
        </w:numPr>
        <w:ind w:left="1276" w:hanging="567"/>
        <w:jc w:val="both"/>
        <w:rPr>
          <w:rFonts w:ascii="Times New Roman" w:hAnsi="Times New Roman"/>
          <w:color w:val="auto"/>
          <w:sz w:val="28"/>
          <w:szCs w:val="28"/>
          <w:lang w:eastAsia="ru-RU"/>
        </w:rPr>
      </w:pPr>
      <w:bookmarkStart w:id="186" w:name="_Toc380751768"/>
      <w:r w:rsidRPr="008E1CA7">
        <w:rPr>
          <w:rFonts w:ascii="Times New Roman" w:hAnsi="Times New Roman"/>
          <w:color w:val="auto"/>
          <w:sz w:val="28"/>
          <w:szCs w:val="28"/>
          <w:lang w:eastAsia="ru-RU"/>
        </w:rPr>
        <w:lastRenderedPageBreak/>
        <w:t>Требования к программам спортивной подготовки</w:t>
      </w:r>
      <w:bookmarkEnd w:id="186"/>
    </w:p>
    <w:p w:rsidR="004A01A1" w:rsidRPr="008E1CA7" w:rsidRDefault="004A01A1" w:rsidP="00CA3C91">
      <w:pPr>
        <w:pStyle w:val="3"/>
        <w:widowControl w:val="0"/>
        <w:numPr>
          <w:ilvl w:val="2"/>
          <w:numId w:val="42"/>
        </w:numPr>
        <w:spacing w:before="120"/>
        <w:ind w:left="1418" w:hanging="709"/>
        <w:jc w:val="both"/>
        <w:rPr>
          <w:rFonts w:ascii="Times New Roman" w:hAnsi="Times New Roman"/>
          <w:b w:val="0"/>
          <w:bCs w:val="0"/>
          <w:color w:val="auto"/>
          <w:sz w:val="28"/>
          <w:szCs w:val="28"/>
          <w:lang w:eastAsia="ru-RU"/>
        </w:rPr>
      </w:pPr>
      <w:bookmarkStart w:id="187" w:name="_Toc380751769"/>
      <w:r w:rsidRPr="008E1CA7">
        <w:rPr>
          <w:rFonts w:ascii="Times New Roman" w:hAnsi="Times New Roman"/>
          <w:b w:val="0"/>
          <w:bCs w:val="0"/>
          <w:color w:val="auto"/>
          <w:sz w:val="28"/>
          <w:szCs w:val="28"/>
          <w:lang w:eastAsia="ru-RU"/>
        </w:rPr>
        <w:t>Структура программы спортивной подготовки</w:t>
      </w:r>
      <w:bookmarkEnd w:id="187"/>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sz w:val="28"/>
          <w:szCs w:val="28"/>
        </w:rPr>
        <w:t xml:space="preserve">Программа спортивной подготовки (далее – Программа) </w:t>
      </w:r>
      <w:r w:rsidRPr="008E1CA7">
        <w:rPr>
          <w:rFonts w:ascii="Times New Roman" w:hAnsi="Times New Roman" w:cs="Times New Roman"/>
          <w:sz w:val="28"/>
          <w:szCs w:val="28"/>
        </w:rPr>
        <w:t>должна иметь следующую структуру и содержание:</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титульный лист;</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пояснительная записка;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нормативная часть;</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методическая часть;</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система контроля и зачетные требования;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перечень информационного обеспечения;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план физкультурных мероприятий и спортивных мероприятий.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На «Титульном листе» Программы указывается: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наименование вида спорта;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наименование организации, осуществляющей спортивную подготовку;</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название Программы;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название федерального стандарта спортивной подготовки, на основе которого разработана Программа;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срок реализации Программы;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год составления Программы.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 «Пояснительной записке» Программы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«Нормативная часть» Программы должна содержать:</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соотношение объемов тренировочного процесса по видам спортивной подготовки на этапах спортивной подготовки по виду спорта;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планируемые показатели соревновательной деятельности по виду спорта;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режимы тренировочной работы;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медицинские, возрастные и психофизические требования к лицам, проходящим спортивную подготовку;</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предельные тренировочные нагрузки; </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минимальный и предельный объем соревновательной деятельности;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требования к экипировке, спортивному инвентарю и оборудованию;</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требования к количественному и качественному составу групп подготовки;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объем индивидуальной спортивной подготовки;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lastRenderedPageBreak/>
        <w:t>структуру годичного цикла (название и продолжительность периодов, этапов, мезоциклов).</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«Методическая часть» Программы должна содержать: </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рекомендуемые объемы тренировочных и соревновательных нагрузок;</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рекомендации по планированию спортивных результатов;</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требования к организации и проведению врачебно-педагогического, психологического и биохимического контроля;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программный материал для практических занятий по каждому этапу подготовки с разбивкой на периоды подготовки;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рекомендации по организации психологической подготовки;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планы применения восстановительных средств;</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планы антидопинговых мероприятий;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планы инструкторской и судейской практики.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«Система контроля и зачетные требования» Программы должны включать:</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«Перечень информационного обеспечения» Программы должен включать: список литературных источников, перечень аудиовизуальных средств, перечень Интернет-ресурсов,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План физкультурных мероприятий и спортивных мероприятий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w:t>
      </w:r>
      <w:r w:rsidRPr="008E1CA7">
        <w:rPr>
          <w:rFonts w:ascii="Times New Roman" w:hAnsi="Times New Roman" w:cs="Times New Roman"/>
          <w:sz w:val="28"/>
          <w:szCs w:val="28"/>
        </w:rPr>
        <w:lastRenderedPageBreak/>
        <w:t>Федерации, муниципальных образований.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Программы спортивной подготовки не лицензируются.</w:t>
      </w:r>
    </w:p>
    <w:p w:rsidR="004A01A1" w:rsidRPr="008E1CA7" w:rsidRDefault="004A01A1" w:rsidP="00CA3C91">
      <w:pPr>
        <w:pStyle w:val="3"/>
        <w:widowControl w:val="0"/>
        <w:numPr>
          <w:ilvl w:val="2"/>
          <w:numId w:val="42"/>
        </w:numPr>
        <w:spacing w:before="100" w:beforeAutospacing="1"/>
        <w:ind w:left="0" w:firstLine="737"/>
        <w:jc w:val="both"/>
        <w:rPr>
          <w:rFonts w:ascii="Times New Roman" w:hAnsi="Times New Roman"/>
          <w:b w:val="0"/>
          <w:bCs w:val="0"/>
          <w:color w:val="auto"/>
          <w:sz w:val="28"/>
          <w:szCs w:val="28"/>
          <w:lang w:eastAsia="ru-RU"/>
        </w:rPr>
      </w:pPr>
      <w:bookmarkStart w:id="188" w:name="_Toc380751770"/>
      <w:r w:rsidRPr="008E1CA7">
        <w:rPr>
          <w:rFonts w:ascii="Times New Roman" w:hAnsi="Times New Roman"/>
          <w:b w:val="0"/>
          <w:bCs w:val="0"/>
          <w:color w:val="auto"/>
          <w:sz w:val="28"/>
          <w:szCs w:val="28"/>
          <w:lang w:eastAsia="ru-RU"/>
        </w:rPr>
        <w:t>Принципы и подходы к методической основе тренировочного процесса</w:t>
      </w:r>
      <w:bookmarkEnd w:id="188"/>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разработке и описании в программе спортивной подготовки требований к методической основе тренировочного процесса рекомендуется руководствоваться следующими принципами и подходами: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 направленность на максимально возможные достижения.</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 программно-целевой подход к организации спортивной подготовки.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индивидуализация спортивной подготовки.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Процесс спортивной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 единство общей и специальной спортивной подготовки.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 непрерывность и цикличность процесса подготовки.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е) возрастание нагрузок.</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Правильное использование нагрузок и воздействий в процессе подготовки спортсмена основывается на принципе их возрастания, где объемы и способы </w:t>
      </w:r>
      <w:r w:rsidRPr="008E1CA7">
        <w:rPr>
          <w:rFonts w:ascii="Times New Roman" w:hAnsi="Times New Roman" w:cs="Times New Roman"/>
          <w:sz w:val="28"/>
          <w:szCs w:val="28"/>
        </w:rPr>
        <w:lastRenderedPageBreak/>
        <w:t>(постепенность,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ж) взаимосвязанность спортивной подготовки и соревновательной деятельности.</w:t>
      </w:r>
    </w:p>
    <w:p w:rsidR="004A01A1" w:rsidRPr="008E1CA7" w:rsidRDefault="004A01A1" w:rsidP="00B733A0">
      <w:pPr>
        <w:widowControl w:val="0"/>
        <w:tabs>
          <w:tab w:val="left" w:pos="851"/>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соревнованиях соответствующего уровня.</w:t>
      </w:r>
    </w:p>
    <w:p w:rsidR="004A01A1" w:rsidRPr="008E1CA7" w:rsidRDefault="004A01A1" w:rsidP="007F2292">
      <w:pPr>
        <w:pStyle w:val="3"/>
        <w:widowControl w:val="0"/>
        <w:numPr>
          <w:ilvl w:val="2"/>
          <w:numId w:val="42"/>
        </w:numPr>
        <w:spacing w:before="100" w:beforeAutospacing="1" w:line="276" w:lineRule="auto"/>
        <w:ind w:left="0" w:firstLine="709"/>
        <w:jc w:val="both"/>
        <w:rPr>
          <w:rFonts w:ascii="Times New Roman" w:hAnsi="Times New Roman"/>
          <w:b w:val="0"/>
          <w:bCs w:val="0"/>
          <w:color w:val="auto"/>
          <w:sz w:val="28"/>
          <w:szCs w:val="28"/>
          <w:lang w:eastAsia="ru-RU"/>
        </w:rPr>
      </w:pPr>
      <w:bookmarkStart w:id="189" w:name="_Toc380751771"/>
      <w:r w:rsidRPr="008E1CA7">
        <w:rPr>
          <w:rFonts w:ascii="Times New Roman" w:hAnsi="Times New Roman"/>
          <w:b w:val="0"/>
          <w:bCs w:val="0"/>
          <w:color w:val="auto"/>
          <w:sz w:val="28"/>
          <w:szCs w:val="28"/>
          <w:lang w:eastAsia="ru-RU"/>
        </w:rPr>
        <w:t>Требования к результатам реализации программ спортивной подготовки</w:t>
      </w:r>
      <w:bookmarkEnd w:id="189"/>
    </w:p>
    <w:p w:rsidR="00783F54" w:rsidRPr="008E1CA7" w:rsidRDefault="00783F54" w:rsidP="007F2292">
      <w:pPr>
        <w:pStyle w:val="afd"/>
        <w:tabs>
          <w:tab w:val="left" w:pos="0"/>
        </w:tabs>
        <w:spacing w:line="276" w:lineRule="auto"/>
        <w:ind w:left="450"/>
        <w:jc w:val="both"/>
        <w:rPr>
          <w:rFonts w:ascii="Times New Roman" w:hAnsi="Times New Roman"/>
          <w:sz w:val="28"/>
          <w:szCs w:val="28"/>
        </w:rPr>
      </w:pPr>
      <w:r w:rsidRPr="008E1CA7">
        <w:rPr>
          <w:rFonts w:ascii="Times New Roman" w:hAnsi="Times New Roman"/>
          <w:sz w:val="28"/>
          <w:szCs w:val="28"/>
        </w:rPr>
        <w:t>Результатом реализации Программы является:</w:t>
      </w:r>
    </w:p>
    <w:p w:rsidR="00783F54" w:rsidRPr="008E1CA7" w:rsidRDefault="00783F54" w:rsidP="007F2292">
      <w:pPr>
        <w:pStyle w:val="afd"/>
        <w:tabs>
          <w:tab w:val="left" w:pos="0"/>
        </w:tabs>
        <w:spacing w:line="276" w:lineRule="auto"/>
        <w:ind w:left="450"/>
        <w:jc w:val="both"/>
        <w:rPr>
          <w:rFonts w:ascii="Times New Roman" w:hAnsi="Times New Roman"/>
          <w:sz w:val="28"/>
          <w:szCs w:val="28"/>
        </w:rPr>
      </w:pPr>
      <w:r w:rsidRPr="008E1CA7">
        <w:rPr>
          <w:rFonts w:ascii="Times New Roman" w:hAnsi="Times New Roman"/>
          <w:sz w:val="28"/>
          <w:szCs w:val="28"/>
        </w:rPr>
        <w:t>На этапе начальной подготовки:</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 xml:space="preserve">формирование устойчивого интереса к занятиям спортом; </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формирование широкого круга двигательных умений и навыков;</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освоение основ техники по виду спорта;</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всестороннее гармоничное развитие физических качеств;</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 xml:space="preserve">укрепление здоровья спортсменов; </w:t>
      </w:r>
    </w:p>
    <w:p w:rsidR="00783F54" w:rsidRPr="008E1CA7" w:rsidRDefault="00783F54" w:rsidP="007F2292">
      <w:pPr>
        <w:tabs>
          <w:tab w:val="left" w:pos="851"/>
        </w:tabs>
        <w:spacing w:line="276" w:lineRule="auto"/>
        <w:ind w:firstLine="851"/>
        <w:jc w:val="both"/>
        <w:rPr>
          <w:rFonts w:ascii="Times New Roman" w:hAnsi="Times New Roman"/>
          <w:spacing w:val="-3"/>
          <w:sz w:val="28"/>
        </w:rPr>
      </w:pPr>
      <w:r w:rsidRPr="008E1CA7">
        <w:rPr>
          <w:rFonts w:ascii="Times New Roman" w:hAnsi="Times New Roman"/>
          <w:sz w:val="28"/>
        </w:rPr>
        <w:t xml:space="preserve">отбор </w:t>
      </w:r>
      <w:r w:rsidRPr="008E1CA7">
        <w:rPr>
          <w:rFonts w:ascii="Times New Roman" w:hAnsi="Times New Roman"/>
          <w:spacing w:val="4"/>
          <w:sz w:val="28"/>
        </w:rPr>
        <w:t>перспективных юных спортсменов для дальнейших занятий по виду спорта</w:t>
      </w:r>
      <w:r w:rsidRPr="008E1CA7">
        <w:rPr>
          <w:rFonts w:ascii="Times New Roman" w:hAnsi="Times New Roman"/>
          <w:spacing w:val="-3"/>
          <w:sz w:val="28"/>
        </w:rPr>
        <w:t>.</w:t>
      </w:r>
    </w:p>
    <w:p w:rsidR="00783F54" w:rsidRPr="008E1CA7" w:rsidRDefault="00783F54" w:rsidP="007F2292">
      <w:pPr>
        <w:tabs>
          <w:tab w:val="left" w:pos="0"/>
        </w:tabs>
        <w:spacing w:line="276" w:lineRule="auto"/>
        <w:ind w:firstLine="426"/>
        <w:jc w:val="both"/>
        <w:rPr>
          <w:rFonts w:ascii="Times New Roman" w:hAnsi="Times New Roman"/>
          <w:sz w:val="28"/>
          <w:szCs w:val="28"/>
        </w:rPr>
      </w:pPr>
      <w:r w:rsidRPr="008E1CA7">
        <w:rPr>
          <w:rFonts w:ascii="Times New Roman" w:hAnsi="Times New Roman"/>
          <w:sz w:val="28"/>
          <w:szCs w:val="28"/>
        </w:rPr>
        <w:t>На тренировочном этапе (этапе спортивной специализации):</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повышение уровня общей и специальной физической, технической, тактической и психологической подготовки;</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приобретение опыта и достижение стабильности выступления на официальных спортивных соревнованиях по виду спорта;</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формирование спортивной мотивации;</w:t>
      </w:r>
    </w:p>
    <w:p w:rsidR="00783F54" w:rsidRPr="008E1CA7" w:rsidRDefault="00783F54" w:rsidP="007F2292">
      <w:pPr>
        <w:tabs>
          <w:tab w:val="left" w:pos="851"/>
        </w:tabs>
        <w:spacing w:line="276" w:lineRule="auto"/>
        <w:ind w:firstLine="851"/>
        <w:jc w:val="both"/>
        <w:rPr>
          <w:rFonts w:ascii="Times New Roman" w:hAnsi="Times New Roman"/>
          <w:sz w:val="28"/>
          <w:szCs w:val="28"/>
        </w:rPr>
      </w:pPr>
      <w:r w:rsidRPr="008E1CA7">
        <w:rPr>
          <w:rFonts w:ascii="Times New Roman" w:hAnsi="Times New Roman"/>
          <w:sz w:val="28"/>
          <w:szCs w:val="28"/>
        </w:rPr>
        <w:t>укрепление здоровья спортсменов.</w:t>
      </w:r>
    </w:p>
    <w:p w:rsidR="00783F54" w:rsidRPr="008E1CA7" w:rsidRDefault="00783F54" w:rsidP="007F2292">
      <w:pPr>
        <w:tabs>
          <w:tab w:val="left" w:pos="0"/>
        </w:tabs>
        <w:spacing w:line="276" w:lineRule="auto"/>
        <w:ind w:firstLine="426"/>
        <w:jc w:val="both"/>
        <w:rPr>
          <w:rFonts w:ascii="Times New Roman" w:hAnsi="Times New Roman"/>
          <w:sz w:val="28"/>
          <w:szCs w:val="28"/>
        </w:rPr>
      </w:pPr>
      <w:r w:rsidRPr="008E1CA7">
        <w:rPr>
          <w:rFonts w:ascii="Times New Roman" w:hAnsi="Times New Roman"/>
          <w:sz w:val="28"/>
          <w:szCs w:val="28"/>
        </w:rPr>
        <w:t>На этапе совершенствования спортивного мастерства:</w:t>
      </w:r>
    </w:p>
    <w:p w:rsidR="00783F54" w:rsidRPr="008E1CA7" w:rsidRDefault="00783F54" w:rsidP="007F2292">
      <w:pPr>
        <w:tabs>
          <w:tab w:val="left" w:pos="0"/>
        </w:tabs>
        <w:spacing w:line="276" w:lineRule="auto"/>
        <w:ind w:firstLine="851"/>
        <w:jc w:val="both"/>
        <w:rPr>
          <w:rFonts w:ascii="Times New Roman" w:hAnsi="Times New Roman"/>
          <w:sz w:val="28"/>
          <w:szCs w:val="28"/>
        </w:rPr>
      </w:pPr>
      <w:r w:rsidRPr="008E1CA7">
        <w:rPr>
          <w:rFonts w:ascii="Times New Roman" w:hAnsi="Times New Roman"/>
          <w:sz w:val="28"/>
          <w:szCs w:val="28"/>
        </w:rPr>
        <w:t xml:space="preserve">повышение функциональных возможностей организма спортсменов; </w:t>
      </w:r>
    </w:p>
    <w:p w:rsidR="00783F54" w:rsidRPr="008E1CA7" w:rsidRDefault="00783F54" w:rsidP="007F2292">
      <w:pPr>
        <w:tabs>
          <w:tab w:val="left" w:pos="0"/>
        </w:tabs>
        <w:spacing w:line="276" w:lineRule="auto"/>
        <w:ind w:firstLine="851"/>
        <w:jc w:val="both"/>
        <w:rPr>
          <w:rFonts w:ascii="Times New Roman" w:hAnsi="Times New Roman"/>
          <w:sz w:val="28"/>
          <w:szCs w:val="28"/>
        </w:rPr>
      </w:pPr>
      <w:r w:rsidRPr="008E1CA7">
        <w:rPr>
          <w:rFonts w:ascii="Times New Roman" w:hAnsi="Times New Roman"/>
          <w:sz w:val="28"/>
          <w:szCs w:val="28"/>
        </w:rPr>
        <w:t xml:space="preserve">совершенствование общих и специальных физических качеств, технической, тактической и психологической подготовки; </w:t>
      </w:r>
    </w:p>
    <w:p w:rsidR="00783F54" w:rsidRPr="008E1CA7" w:rsidRDefault="00783F54" w:rsidP="007F2292">
      <w:pPr>
        <w:tabs>
          <w:tab w:val="left" w:pos="0"/>
        </w:tabs>
        <w:spacing w:line="276" w:lineRule="auto"/>
        <w:ind w:firstLine="851"/>
        <w:jc w:val="both"/>
        <w:rPr>
          <w:rFonts w:ascii="Times New Roman" w:hAnsi="Times New Roman"/>
          <w:sz w:val="28"/>
          <w:szCs w:val="28"/>
        </w:rPr>
      </w:pPr>
      <w:r w:rsidRPr="008E1CA7">
        <w:rPr>
          <w:rFonts w:ascii="Times New Roman" w:hAnsi="Times New Roman"/>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783F54" w:rsidRPr="008E1CA7" w:rsidRDefault="00783F54" w:rsidP="007F2292">
      <w:pPr>
        <w:tabs>
          <w:tab w:val="left" w:pos="0"/>
        </w:tabs>
        <w:spacing w:line="276" w:lineRule="auto"/>
        <w:ind w:firstLine="851"/>
        <w:jc w:val="both"/>
        <w:rPr>
          <w:rFonts w:ascii="Times New Roman" w:hAnsi="Times New Roman"/>
          <w:sz w:val="28"/>
          <w:szCs w:val="28"/>
        </w:rPr>
      </w:pPr>
      <w:r w:rsidRPr="008E1CA7">
        <w:rPr>
          <w:rFonts w:ascii="Times New Roman" w:hAnsi="Times New Roman"/>
          <w:sz w:val="28"/>
          <w:szCs w:val="28"/>
        </w:rPr>
        <w:t>поддержание высокого уровня спортивной мотивации;</w:t>
      </w:r>
    </w:p>
    <w:p w:rsidR="00783F54" w:rsidRPr="008E1CA7" w:rsidRDefault="00783F54" w:rsidP="007F2292">
      <w:pPr>
        <w:tabs>
          <w:tab w:val="left" w:pos="0"/>
        </w:tabs>
        <w:spacing w:line="276" w:lineRule="auto"/>
        <w:ind w:firstLine="851"/>
        <w:jc w:val="both"/>
        <w:rPr>
          <w:rFonts w:ascii="Times New Roman" w:hAnsi="Times New Roman"/>
          <w:sz w:val="28"/>
          <w:szCs w:val="28"/>
        </w:rPr>
      </w:pPr>
      <w:r w:rsidRPr="008E1CA7">
        <w:rPr>
          <w:rFonts w:ascii="Times New Roman" w:hAnsi="Times New Roman"/>
          <w:sz w:val="28"/>
          <w:szCs w:val="28"/>
        </w:rPr>
        <w:t>сохранение здоровья спортсменов.</w:t>
      </w:r>
    </w:p>
    <w:p w:rsidR="00783F54" w:rsidRPr="008E1CA7" w:rsidRDefault="00783F54" w:rsidP="007F2292">
      <w:pPr>
        <w:tabs>
          <w:tab w:val="left" w:pos="0"/>
        </w:tabs>
        <w:spacing w:line="276" w:lineRule="auto"/>
        <w:ind w:firstLine="426"/>
        <w:jc w:val="both"/>
        <w:rPr>
          <w:rFonts w:ascii="Times New Roman" w:hAnsi="Times New Roman"/>
          <w:sz w:val="28"/>
          <w:szCs w:val="28"/>
        </w:rPr>
      </w:pPr>
      <w:r w:rsidRPr="008E1CA7">
        <w:rPr>
          <w:rFonts w:ascii="Times New Roman" w:hAnsi="Times New Roman"/>
          <w:sz w:val="28"/>
          <w:szCs w:val="28"/>
        </w:rPr>
        <w:t>На этапе высшего спортивного мастерства:</w:t>
      </w:r>
    </w:p>
    <w:p w:rsidR="00783F54" w:rsidRPr="008E1CA7" w:rsidRDefault="00783F54" w:rsidP="007F2292">
      <w:pPr>
        <w:tabs>
          <w:tab w:val="left" w:pos="0"/>
        </w:tabs>
        <w:spacing w:line="276" w:lineRule="auto"/>
        <w:ind w:firstLine="851"/>
        <w:jc w:val="both"/>
        <w:rPr>
          <w:rFonts w:ascii="Times New Roman" w:hAnsi="Times New Roman"/>
          <w:sz w:val="28"/>
          <w:szCs w:val="28"/>
        </w:rPr>
      </w:pPr>
      <w:r w:rsidRPr="008E1CA7">
        <w:rPr>
          <w:rFonts w:ascii="Times New Roman" w:hAnsi="Times New Roman"/>
          <w:sz w:val="28"/>
          <w:szCs w:val="28"/>
        </w:rPr>
        <w:t>достижение результатов уровня спортивных сборных команд Российской Федерации;</w:t>
      </w:r>
    </w:p>
    <w:p w:rsidR="00783F54" w:rsidRPr="008E1CA7" w:rsidRDefault="00783F54" w:rsidP="007F2292">
      <w:pPr>
        <w:tabs>
          <w:tab w:val="left" w:pos="0"/>
        </w:tabs>
        <w:spacing w:line="276" w:lineRule="auto"/>
        <w:ind w:firstLine="851"/>
        <w:jc w:val="both"/>
        <w:rPr>
          <w:rFonts w:ascii="Times New Roman" w:hAnsi="Times New Roman"/>
          <w:sz w:val="28"/>
          <w:szCs w:val="28"/>
        </w:rPr>
      </w:pPr>
      <w:r w:rsidRPr="008E1CA7">
        <w:rPr>
          <w:rFonts w:ascii="Times New Roman" w:hAnsi="Times New Roman"/>
          <w:sz w:val="28"/>
          <w:szCs w:val="28"/>
        </w:rPr>
        <w:lastRenderedPageBreak/>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4A01A1" w:rsidRPr="008E1CA7" w:rsidRDefault="004A01A1" w:rsidP="005B42A7">
      <w:pPr>
        <w:pStyle w:val="3"/>
        <w:widowControl w:val="0"/>
        <w:numPr>
          <w:ilvl w:val="1"/>
          <w:numId w:val="42"/>
        </w:numPr>
        <w:spacing w:before="100" w:beforeAutospacing="1"/>
        <w:ind w:left="0" w:firstLine="709"/>
        <w:jc w:val="both"/>
        <w:rPr>
          <w:rFonts w:ascii="Times New Roman" w:hAnsi="Times New Roman"/>
          <w:b w:val="0"/>
          <w:bCs w:val="0"/>
          <w:color w:val="auto"/>
          <w:sz w:val="28"/>
          <w:szCs w:val="28"/>
          <w:lang w:eastAsia="ru-RU"/>
        </w:rPr>
      </w:pPr>
      <w:bookmarkStart w:id="190" w:name="_Toc380751772"/>
      <w:r w:rsidRPr="008E1CA7">
        <w:rPr>
          <w:rFonts w:ascii="Times New Roman" w:hAnsi="Times New Roman"/>
          <w:b w:val="0"/>
          <w:bCs w:val="0"/>
          <w:color w:val="auto"/>
          <w:sz w:val="28"/>
          <w:szCs w:val="28"/>
          <w:lang w:eastAsia="ru-RU"/>
        </w:rPr>
        <w:t>Сравнение программ, реализуемых в организациях, осуществляющих спортивную подготовку</w:t>
      </w:r>
      <w:bookmarkEnd w:id="190"/>
    </w:p>
    <w:p w:rsidR="004A01A1" w:rsidRPr="008E1CA7" w:rsidRDefault="004A01A1" w:rsidP="005B42A7">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Основные отличия программ, реализуемых в организациях, осуществляющих спортивную подготовку по этапам подготовки, представлены в таблице № 7.</w:t>
      </w:r>
    </w:p>
    <w:p w:rsidR="00B72D7C" w:rsidRPr="008E1CA7" w:rsidRDefault="00B72D7C" w:rsidP="005B42A7">
      <w:pPr>
        <w:widowControl w:val="0"/>
        <w:tabs>
          <w:tab w:val="left" w:pos="0"/>
        </w:tabs>
        <w:spacing w:line="276" w:lineRule="auto"/>
        <w:ind w:firstLine="709"/>
        <w:jc w:val="both"/>
        <w:rPr>
          <w:rFonts w:ascii="Times New Roman" w:hAnsi="Times New Roman" w:cs="Times New Roman"/>
          <w:sz w:val="28"/>
          <w:szCs w:val="28"/>
        </w:rPr>
      </w:pPr>
    </w:p>
    <w:p w:rsidR="004A01A1" w:rsidRPr="008E1CA7" w:rsidRDefault="004A01A1" w:rsidP="002013C6">
      <w:pPr>
        <w:widowControl w:val="0"/>
        <w:tabs>
          <w:tab w:val="left" w:pos="0"/>
        </w:tabs>
        <w:jc w:val="center"/>
        <w:rPr>
          <w:rFonts w:ascii="Times New Roman" w:hAnsi="Times New Roman" w:cs="Times New Roman"/>
          <w:b/>
          <w:sz w:val="28"/>
          <w:szCs w:val="28"/>
        </w:rPr>
      </w:pPr>
      <w:r w:rsidRPr="008E1CA7">
        <w:rPr>
          <w:rFonts w:ascii="Times New Roman" w:hAnsi="Times New Roman" w:cs="Times New Roman"/>
          <w:b/>
          <w:sz w:val="28"/>
          <w:szCs w:val="28"/>
        </w:rPr>
        <w:t>Основные отличия программ, реализуемых в организациях, осуществляющих спортивную подготовку по этапам подготовки</w:t>
      </w:r>
    </w:p>
    <w:p w:rsidR="004A01A1" w:rsidRPr="008E1CA7" w:rsidRDefault="004A01A1" w:rsidP="009353C8">
      <w:pPr>
        <w:widowControl w:val="0"/>
        <w:tabs>
          <w:tab w:val="left" w:pos="0"/>
        </w:tabs>
        <w:spacing w:line="276" w:lineRule="auto"/>
        <w:ind w:firstLine="709"/>
        <w:jc w:val="right"/>
        <w:rPr>
          <w:rFonts w:ascii="Times New Roman" w:hAnsi="Times New Roman" w:cs="Times New Roman"/>
          <w:i/>
          <w:sz w:val="28"/>
          <w:szCs w:val="28"/>
        </w:rPr>
      </w:pPr>
    </w:p>
    <w:p w:rsidR="004A01A1" w:rsidRPr="008E1CA7" w:rsidRDefault="004A01A1" w:rsidP="009353C8">
      <w:pPr>
        <w:widowControl w:val="0"/>
        <w:tabs>
          <w:tab w:val="left" w:pos="0"/>
        </w:tabs>
        <w:spacing w:line="276" w:lineRule="auto"/>
        <w:ind w:firstLine="709"/>
        <w:jc w:val="right"/>
        <w:rPr>
          <w:rFonts w:ascii="Times New Roman" w:hAnsi="Times New Roman" w:cs="Times New Roman"/>
          <w:b/>
          <w:sz w:val="28"/>
          <w:szCs w:val="28"/>
        </w:rPr>
      </w:pPr>
      <w:r w:rsidRPr="008E1CA7">
        <w:rPr>
          <w:rFonts w:ascii="Times New Roman" w:hAnsi="Times New Roman" w:cs="Times New Roman"/>
          <w:i/>
          <w:sz w:val="28"/>
          <w:szCs w:val="28"/>
        </w:rPr>
        <w:t>Таблица № 7</w:t>
      </w:r>
    </w:p>
    <w:tbl>
      <w:tblPr>
        <w:tblW w:w="10206" w:type="dxa"/>
        <w:tblInd w:w="144" w:type="dxa"/>
        <w:tblCellMar>
          <w:left w:w="0" w:type="dxa"/>
          <w:right w:w="0" w:type="dxa"/>
        </w:tblCellMar>
        <w:tblLook w:val="00A0" w:firstRow="1" w:lastRow="0" w:firstColumn="1" w:lastColumn="0" w:noHBand="0" w:noVBand="0"/>
      </w:tblPr>
      <w:tblGrid>
        <w:gridCol w:w="2300"/>
        <w:gridCol w:w="2403"/>
        <w:gridCol w:w="2878"/>
        <w:gridCol w:w="74"/>
        <w:gridCol w:w="2551"/>
      </w:tblGrid>
      <w:tr w:rsidR="004A01A1" w:rsidRPr="00DD2A1D" w:rsidTr="00991604">
        <w:trPr>
          <w:trHeight w:val="555"/>
        </w:trPr>
        <w:tc>
          <w:tcPr>
            <w:tcW w:w="2300" w:type="dxa"/>
            <w:tcBorders>
              <w:top w:val="single" w:sz="8" w:space="0" w:color="000000"/>
              <w:left w:val="single" w:sz="8" w:space="0" w:color="000000"/>
              <w:bottom w:val="single" w:sz="8" w:space="0" w:color="000000"/>
              <w:right w:val="single" w:sz="8" w:space="0" w:color="000000"/>
              <w:tl2br w:val="single" w:sz="4" w:space="0" w:color="auto"/>
            </w:tcBorders>
            <w:shd w:val="clear" w:color="auto" w:fill="FFFFFF"/>
            <w:tcMar>
              <w:top w:w="72" w:type="dxa"/>
              <w:left w:w="144" w:type="dxa"/>
              <w:bottom w:w="72" w:type="dxa"/>
              <w:right w:w="144" w:type="dxa"/>
            </w:tcMar>
          </w:tcPr>
          <w:p w:rsidR="004A01A1" w:rsidRPr="00DD2A1D" w:rsidRDefault="004A01A1" w:rsidP="008F12F6">
            <w:pPr>
              <w:rPr>
                <w:rFonts w:ascii="Times New Roman" w:hAnsi="Times New Roman" w:cs="Times New Roman"/>
                <w:sz w:val="20"/>
                <w:szCs w:val="20"/>
                <w:lang w:eastAsia="ru-RU"/>
              </w:rPr>
            </w:pPr>
            <w:r w:rsidRPr="00DD2A1D">
              <w:rPr>
                <w:rFonts w:ascii="Times New Roman" w:hAnsi="Times New Roman" w:cs="Times New Roman"/>
                <w:b/>
                <w:bCs/>
                <w:kern w:val="24"/>
                <w:sz w:val="20"/>
                <w:szCs w:val="20"/>
                <w:lang w:eastAsia="ru-RU"/>
              </w:rPr>
              <w:t xml:space="preserve">            </w:t>
            </w:r>
            <w:r w:rsidR="00DD2A1D">
              <w:rPr>
                <w:rFonts w:ascii="Times New Roman" w:hAnsi="Times New Roman" w:cs="Times New Roman"/>
                <w:b/>
                <w:bCs/>
                <w:kern w:val="24"/>
                <w:sz w:val="20"/>
                <w:szCs w:val="20"/>
                <w:lang w:eastAsia="ru-RU"/>
              </w:rPr>
              <w:t xml:space="preserve">    </w:t>
            </w:r>
            <w:r w:rsidRPr="00DD2A1D">
              <w:rPr>
                <w:rFonts w:ascii="Times New Roman" w:hAnsi="Times New Roman" w:cs="Times New Roman"/>
                <w:b/>
                <w:bCs/>
                <w:kern w:val="24"/>
                <w:sz w:val="20"/>
                <w:szCs w:val="20"/>
                <w:lang w:eastAsia="ru-RU"/>
              </w:rPr>
              <w:t xml:space="preserve"> Программы</w:t>
            </w:r>
          </w:p>
          <w:p w:rsidR="004A01A1" w:rsidRPr="00DD2A1D" w:rsidRDefault="004A01A1" w:rsidP="008F12F6">
            <w:pPr>
              <w:rPr>
                <w:rFonts w:ascii="Times New Roman" w:hAnsi="Times New Roman" w:cs="Times New Roman"/>
                <w:sz w:val="20"/>
                <w:szCs w:val="20"/>
                <w:lang w:eastAsia="ru-RU"/>
              </w:rPr>
            </w:pPr>
            <w:r w:rsidRPr="00DD2A1D">
              <w:rPr>
                <w:rFonts w:ascii="Times New Roman" w:hAnsi="Times New Roman" w:cs="Times New Roman"/>
                <w:b/>
                <w:bCs/>
                <w:kern w:val="24"/>
                <w:sz w:val="20"/>
                <w:szCs w:val="20"/>
                <w:lang w:eastAsia="ru-RU"/>
              </w:rPr>
              <w:t xml:space="preserve">Этапы </w:t>
            </w:r>
          </w:p>
          <w:p w:rsidR="004A01A1" w:rsidRPr="00DD2A1D" w:rsidRDefault="004A01A1" w:rsidP="008F12F6">
            <w:pPr>
              <w:rPr>
                <w:rFonts w:ascii="Times New Roman" w:hAnsi="Times New Roman" w:cs="Times New Roman"/>
                <w:sz w:val="20"/>
                <w:szCs w:val="20"/>
                <w:lang w:eastAsia="ru-RU"/>
              </w:rPr>
            </w:pPr>
            <w:r w:rsidRPr="00DD2A1D">
              <w:rPr>
                <w:rFonts w:ascii="Times New Roman" w:hAnsi="Times New Roman" w:cs="Times New Roman"/>
                <w:b/>
                <w:bCs/>
                <w:kern w:val="24"/>
                <w:sz w:val="20"/>
                <w:szCs w:val="20"/>
                <w:lang w:eastAsia="ru-RU"/>
              </w:rPr>
              <w:t xml:space="preserve">подготовки </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A01A1" w:rsidRPr="00DD2A1D" w:rsidRDefault="004A01A1" w:rsidP="008F12F6">
            <w:pPr>
              <w:jc w:val="center"/>
              <w:rPr>
                <w:rFonts w:ascii="Times New Roman" w:hAnsi="Times New Roman" w:cs="Times New Roman"/>
                <w:sz w:val="20"/>
                <w:szCs w:val="20"/>
                <w:lang w:eastAsia="ru-RU"/>
              </w:rPr>
            </w:pPr>
            <w:r w:rsidRPr="00DD2A1D">
              <w:rPr>
                <w:rFonts w:ascii="Times New Roman" w:hAnsi="Times New Roman" w:cs="Times New Roman"/>
                <w:b/>
                <w:bCs/>
                <w:kern w:val="24"/>
                <w:sz w:val="20"/>
                <w:szCs w:val="20"/>
                <w:lang w:eastAsia="ru-RU"/>
              </w:rPr>
              <w:t xml:space="preserve">Общеразвивающие программы </w:t>
            </w:r>
          </w:p>
        </w:tc>
        <w:tc>
          <w:tcPr>
            <w:tcW w:w="28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A01A1" w:rsidRPr="00DD2A1D" w:rsidRDefault="004A01A1" w:rsidP="008F12F6">
            <w:pPr>
              <w:jc w:val="center"/>
              <w:rPr>
                <w:rFonts w:ascii="Times New Roman" w:hAnsi="Times New Roman" w:cs="Times New Roman"/>
                <w:sz w:val="20"/>
                <w:szCs w:val="20"/>
                <w:lang w:eastAsia="ru-RU"/>
              </w:rPr>
            </w:pPr>
            <w:r w:rsidRPr="00DD2A1D">
              <w:rPr>
                <w:rFonts w:ascii="Times New Roman" w:hAnsi="Times New Roman" w:cs="Times New Roman"/>
                <w:b/>
                <w:bCs/>
                <w:kern w:val="24"/>
                <w:sz w:val="20"/>
                <w:szCs w:val="20"/>
                <w:lang w:eastAsia="ru-RU"/>
              </w:rPr>
              <w:t xml:space="preserve">Дополнительные предпрофессиональные программы </w:t>
            </w:r>
          </w:p>
        </w:tc>
        <w:tc>
          <w:tcPr>
            <w:tcW w:w="262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A01A1" w:rsidRPr="00DD2A1D" w:rsidRDefault="004A01A1" w:rsidP="008F12F6">
            <w:pPr>
              <w:jc w:val="center"/>
              <w:rPr>
                <w:rFonts w:ascii="Times New Roman" w:hAnsi="Times New Roman" w:cs="Times New Roman"/>
                <w:sz w:val="20"/>
                <w:szCs w:val="20"/>
                <w:lang w:eastAsia="ru-RU"/>
              </w:rPr>
            </w:pPr>
            <w:r w:rsidRPr="00DD2A1D">
              <w:rPr>
                <w:rFonts w:ascii="Times New Roman" w:hAnsi="Times New Roman" w:cs="Times New Roman"/>
                <w:b/>
                <w:bCs/>
                <w:kern w:val="24"/>
                <w:sz w:val="20"/>
                <w:szCs w:val="20"/>
                <w:lang w:eastAsia="ru-RU"/>
              </w:rPr>
              <w:t xml:space="preserve">Программы спортивной подготовки </w:t>
            </w:r>
          </w:p>
        </w:tc>
      </w:tr>
      <w:tr w:rsidR="004A01A1" w:rsidRPr="00DD2A1D" w:rsidTr="00991604">
        <w:trPr>
          <w:trHeight w:val="1615"/>
        </w:trPr>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D925DE">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Спортивно-оздоровительный этап</w:t>
            </w:r>
          </w:p>
        </w:tc>
        <w:tc>
          <w:tcPr>
            <w:tcW w:w="24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8F12F6">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 xml:space="preserve">Реализуются для детей и взрослых в срок, установленный организацией по согласованию с учредителем (рекомендуется 36 недель в году) </w:t>
            </w:r>
          </w:p>
        </w:tc>
        <w:tc>
          <w:tcPr>
            <w:tcW w:w="5503"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CA5C5A">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Не допускается</w:t>
            </w:r>
          </w:p>
        </w:tc>
      </w:tr>
      <w:tr w:rsidR="004A01A1" w:rsidRPr="00DD2A1D" w:rsidTr="00991604">
        <w:trPr>
          <w:trHeight w:val="520"/>
        </w:trPr>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D925DE">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Этап начальной подготовки</w:t>
            </w:r>
          </w:p>
        </w:tc>
        <w:tc>
          <w:tcPr>
            <w:tcW w:w="2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D925DE">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Не допускается</w:t>
            </w:r>
          </w:p>
        </w:tc>
        <w:tc>
          <w:tcPr>
            <w:tcW w:w="2952" w:type="dxa"/>
            <w:gridSpan w:val="2"/>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814970">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Реализуется в отношении детей в возрасте до 18 лет в сроки, определенные федеральными государственными требованиями из расчета от 36 до 42 недель в году в зависимости от группы видов спорта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kern w:val="24"/>
                <w:sz w:val="20"/>
                <w:szCs w:val="20"/>
                <w:lang w:eastAsia="ru-RU"/>
              </w:rPr>
            </w:pPr>
            <w:r w:rsidRPr="001F57FD">
              <w:rPr>
                <w:rFonts w:ascii="Times New Roman" w:hAnsi="Times New Roman" w:cs="Times New Roman"/>
                <w:kern w:val="24"/>
                <w:sz w:val="20"/>
                <w:szCs w:val="20"/>
                <w:lang w:eastAsia="ru-RU"/>
              </w:rPr>
              <w:t>Допускается с учетом специфики подготовки</w:t>
            </w:r>
          </w:p>
        </w:tc>
      </w:tr>
      <w:tr w:rsidR="004A01A1" w:rsidRPr="00DD2A1D" w:rsidTr="00991604">
        <w:trPr>
          <w:trHeight w:val="531"/>
        </w:trPr>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Тренировочный этап (этап спортивной специализации)</w:t>
            </w:r>
          </w:p>
        </w:tc>
        <w:tc>
          <w:tcPr>
            <w:tcW w:w="2403" w:type="dxa"/>
            <w:vMerge/>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sz w:val="20"/>
                <w:szCs w:val="20"/>
                <w:lang w:eastAsia="ru-RU"/>
              </w:rPr>
            </w:pPr>
          </w:p>
        </w:tc>
        <w:tc>
          <w:tcPr>
            <w:tcW w:w="2952" w:type="dxa"/>
            <w:gridSpan w:val="2"/>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sz w:val="20"/>
                <w:szCs w:val="20"/>
                <w:lang w:eastAsia="ru-RU"/>
              </w:rPr>
            </w:pPr>
          </w:p>
        </w:tc>
        <w:tc>
          <w:tcPr>
            <w:tcW w:w="2551"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814970">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 xml:space="preserve">Реализуется в отношении лиц, проходящих спортивную подготовку в соответствии с федеральными стандартами спортивной подготовки из расчета 52 недели в году </w:t>
            </w:r>
          </w:p>
        </w:tc>
      </w:tr>
      <w:tr w:rsidR="004A01A1" w:rsidRPr="00DD2A1D" w:rsidTr="00991604">
        <w:trPr>
          <w:trHeight w:val="926"/>
        </w:trPr>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Этап совершенствования спортивного мастерства</w:t>
            </w:r>
          </w:p>
        </w:tc>
        <w:tc>
          <w:tcPr>
            <w:tcW w:w="2403" w:type="dxa"/>
            <w:vMerge/>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sz w:val="20"/>
                <w:szCs w:val="20"/>
                <w:lang w:eastAsia="ru-RU"/>
              </w:rPr>
            </w:pPr>
          </w:p>
        </w:tc>
        <w:tc>
          <w:tcPr>
            <w:tcW w:w="295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Допускается для завершения образовательного процесса только для детей, прошедших обучение на тренировочном этапе</w:t>
            </w:r>
          </w:p>
        </w:tc>
        <w:tc>
          <w:tcPr>
            <w:tcW w:w="2551" w:type="dxa"/>
            <w:vMerge/>
            <w:tcBorders>
              <w:left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DD2A1D" w:rsidRDefault="004A01A1" w:rsidP="00067436">
            <w:pPr>
              <w:shd w:val="clear" w:color="auto" w:fill="FFFFFF"/>
              <w:jc w:val="center"/>
              <w:rPr>
                <w:rFonts w:ascii="Times New Roman" w:hAnsi="Times New Roman" w:cs="Times New Roman"/>
                <w:sz w:val="16"/>
                <w:szCs w:val="16"/>
                <w:lang w:eastAsia="ru-RU"/>
              </w:rPr>
            </w:pPr>
          </w:p>
        </w:tc>
      </w:tr>
      <w:tr w:rsidR="004A01A1" w:rsidRPr="00DD2A1D" w:rsidTr="00991604">
        <w:trPr>
          <w:trHeight w:val="49"/>
        </w:trPr>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4A01A1" w:rsidRPr="001F57FD" w:rsidRDefault="004A01A1" w:rsidP="00067436">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 xml:space="preserve">Этап высшего спортивного мастерства </w:t>
            </w:r>
          </w:p>
        </w:tc>
        <w:tc>
          <w:tcPr>
            <w:tcW w:w="240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A01A1" w:rsidRPr="001F57FD" w:rsidRDefault="004A01A1" w:rsidP="00067436">
            <w:pPr>
              <w:shd w:val="clear" w:color="auto" w:fill="FFFFFF"/>
              <w:rPr>
                <w:rFonts w:ascii="Times New Roman" w:hAnsi="Times New Roman" w:cs="Times New Roman"/>
                <w:sz w:val="20"/>
                <w:szCs w:val="20"/>
                <w:lang w:eastAsia="ru-RU"/>
              </w:rPr>
            </w:pPr>
          </w:p>
        </w:tc>
        <w:tc>
          <w:tcPr>
            <w:tcW w:w="295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A01A1" w:rsidRPr="001F57FD" w:rsidRDefault="004A01A1" w:rsidP="00067436">
            <w:pPr>
              <w:shd w:val="clear" w:color="auto" w:fill="FFFFFF"/>
              <w:jc w:val="center"/>
              <w:rPr>
                <w:rFonts w:ascii="Times New Roman" w:hAnsi="Times New Roman" w:cs="Times New Roman"/>
                <w:sz w:val="20"/>
                <w:szCs w:val="20"/>
                <w:lang w:eastAsia="ru-RU"/>
              </w:rPr>
            </w:pPr>
            <w:r w:rsidRPr="001F57FD">
              <w:rPr>
                <w:rFonts w:ascii="Times New Roman" w:hAnsi="Times New Roman" w:cs="Times New Roman"/>
                <w:kern w:val="24"/>
                <w:sz w:val="20"/>
                <w:szCs w:val="20"/>
                <w:lang w:eastAsia="ru-RU"/>
              </w:rPr>
              <w:t>Не допускается</w:t>
            </w:r>
          </w:p>
        </w:tc>
        <w:tc>
          <w:tcPr>
            <w:tcW w:w="2551" w:type="dxa"/>
            <w:vMerge/>
            <w:tcBorders>
              <w:left w:val="single" w:sz="8" w:space="0" w:color="000000"/>
              <w:bottom w:val="single" w:sz="8" w:space="0" w:color="000000"/>
              <w:right w:val="single" w:sz="8" w:space="0" w:color="000000"/>
            </w:tcBorders>
            <w:shd w:val="clear" w:color="auto" w:fill="FFFFFF"/>
            <w:vAlign w:val="center"/>
          </w:tcPr>
          <w:p w:rsidR="004A01A1" w:rsidRPr="00DD2A1D" w:rsidRDefault="004A01A1" w:rsidP="00067436">
            <w:pPr>
              <w:shd w:val="clear" w:color="auto" w:fill="FFFFFF"/>
              <w:rPr>
                <w:rFonts w:ascii="Times New Roman" w:hAnsi="Times New Roman" w:cs="Times New Roman"/>
                <w:sz w:val="16"/>
                <w:szCs w:val="16"/>
                <w:lang w:eastAsia="ru-RU"/>
              </w:rPr>
            </w:pPr>
          </w:p>
        </w:tc>
      </w:tr>
    </w:tbl>
    <w:p w:rsidR="004A01A1" w:rsidRPr="008E1CA7" w:rsidRDefault="004A01A1" w:rsidP="00592CFF">
      <w:pPr>
        <w:pStyle w:val="1"/>
        <w:widowControl w:val="0"/>
        <w:numPr>
          <w:ilvl w:val="0"/>
          <w:numId w:val="42"/>
        </w:numPr>
        <w:spacing w:before="320"/>
        <w:ind w:left="448" w:hanging="108"/>
        <w:rPr>
          <w:rFonts w:ascii="Times New Roman" w:hAnsi="Times New Roman"/>
          <w:sz w:val="28"/>
        </w:rPr>
      </w:pPr>
      <w:bookmarkStart w:id="191" w:name="_Toc380751773"/>
      <w:r w:rsidRPr="008E1CA7">
        <w:rPr>
          <w:rFonts w:ascii="Times New Roman" w:hAnsi="Times New Roman"/>
          <w:sz w:val="28"/>
        </w:rPr>
        <w:t>Организация контроля и критерии оценки эффективности деятельности организаций, осуществляющих спортивную подготовку</w:t>
      </w:r>
      <w:bookmarkEnd w:id="191"/>
    </w:p>
    <w:p w:rsidR="004A01A1" w:rsidRPr="008E1CA7" w:rsidRDefault="004A01A1" w:rsidP="00592005">
      <w:pPr>
        <w:pStyle w:val="2"/>
        <w:widowControl w:val="0"/>
        <w:numPr>
          <w:ilvl w:val="1"/>
          <w:numId w:val="42"/>
        </w:numPr>
        <w:ind w:left="0" w:firstLine="737"/>
        <w:jc w:val="both"/>
        <w:rPr>
          <w:rFonts w:ascii="Times New Roman" w:hAnsi="Times New Roman"/>
          <w:color w:val="auto"/>
          <w:sz w:val="28"/>
          <w:lang w:eastAsia="ru-RU"/>
        </w:rPr>
      </w:pPr>
      <w:bookmarkStart w:id="192" w:name="_Toc380751774"/>
      <w:r w:rsidRPr="008E1CA7">
        <w:rPr>
          <w:rFonts w:ascii="Times New Roman" w:hAnsi="Times New Roman"/>
          <w:color w:val="auto"/>
          <w:sz w:val="28"/>
          <w:lang w:eastAsia="ru-RU"/>
        </w:rPr>
        <w:t>Критерии оценки эффективности деятельности организаций, осуществляющих спортивную подготовку</w:t>
      </w:r>
      <w:bookmarkEnd w:id="192"/>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Для </w:t>
      </w:r>
      <w:hyperlink w:anchor="_Toc310783268" w:history="1">
        <w:r w:rsidRPr="008E1CA7">
          <w:rPr>
            <w:rFonts w:ascii="Times New Roman" w:hAnsi="Times New Roman" w:cs="Times New Roman"/>
            <w:sz w:val="28"/>
            <w:szCs w:val="28"/>
            <w:lang w:eastAsia="ru-RU"/>
          </w:rPr>
          <w:t xml:space="preserve">оценки эффективности деятельности </w:t>
        </w:r>
      </w:hyperlink>
      <w:r w:rsidRPr="008E1CA7">
        <w:rPr>
          <w:rFonts w:ascii="Times New Roman" w:hAnsi="Times New Roman" w:cs="Times New Roman"/>
          <w:sz w:val="28"/>
          <w:szCs w:val="28"/>
          <w:lang w:eastAsia="ru-RU"/>
        </w:rPr>
        <w:t>организаций, осуществляющих спортивную подготовку, рекомендованы следующие критерии: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 на спортивно-оздоровительном этапе:</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состояние здоровья занимающихся;</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стабильность состава занимающихся, регулярность посещения ими тренировочных занятий;</w:t>
      </w:r>
    </w:p>
    <w:p w:rsidR="004A01A1" w:rsidRPr="008E1CA7" w:rsidRDefault="004A01A1" w:rsidP="00B733A0">
      <w:pPr>
        <w:widowControl w:val="0"/>
        <w:tabs>
          <w:tab w:val="num" w:pos="0"/>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гармоничное развитие занимающихся;</w:t>
      </w:r>
    </w:p>
    <w:p w:rsidR="004A01A1" w:rsidRPr="008E1CA7" w:rsidRDefault="004A01A1" w:rsidP="00B733A0">
      <w:pPr>
        <w:widowControl w:val="0"/>
        <w:tabs>
          <w:tab w:val="num" w:pos="0"/>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 на этапе начальной подготовки: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стабильность состава занимающихся (контингента); </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динамика прироста индивидуальных показателей физической подготовленности занимающихся;</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уровень освоения основ техники в избранном виде спорта.</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на тренировочном этапе (этапе спортивной специализации):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Состояние здоровья, уровень физической подготовленности спортсменов:</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динамика роста уровня специальной физической и технико-тактической подготовленности занимающихся в соответствии с индивидуальными особенностями;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уровень освоения объёмов тренировочных нагрузок, предусмотренных программой спортивной подготовки по избранному виду спорта;</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результаты участия в спортивных соревнованиях.</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 на этапе совершенствования спортивного мастерства:</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уровень общего и специального физического развития и функционального состояния организма спортсменов;</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качество выполнения спортсменами объёмов тренировочных и соревновательных нагрузок, предусмотренных программой спортивной подготовки по избранному виду спорта и индивидуальным планом подготовки;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динамика спортивных достижений, результаты выступлений в официальных всероссийских соревнованиях;</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перевод (зачисление) спортсменов из организации, осуществляющей спортивную подготовку, в организации другого вида (например: ЦСП или УОР).</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 на этапе высшего спортивного мастерства:</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стабильность успешных результатов выступления в официальных всероссийских и международных спортивных соревнованиях в составах спортивных сборных команд Российской Федерации, субъектов Российской Федерации;</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выполнение требований для включения спортсменов в основной и резервный составы спортивных сборных команд Российской Федерации.</w:t>
      </w:r>
    </w:p>
    <w:p w:rsidR="004A01A1" w:rsidRPr="008E1CA7" w:rsidRDefault="004A01A1" w:rsidP="00592005">
      <w:pPr>
        <w:pStyle w:val="2"/>
        <w:widowControl w:val="0"/>
        <w:numPr>
          <w:ilvl w:val="1"/>
          <w:numId w:val="42"/>
        </w:numPr>
        <w:ind w:left="0" w:firstLine="709"/>
        <w:jc w:val="both"/>
        <w:rPr>
          <w:rFonts w:ascii="Times New Roman" w:hAnsi="Times New Roman"/>
          <w:color w:val="auto"/>
          <w:sz w:val="28"/>
          <w:lang w:eastAsia="ru-RU"/>
        </w:rPr>
      </w:pPr>
      <w:bookmarkStart w:id="193" w:name="_Toc380751775"/>
      <w:r w:rsidRPr="008E1CA7">
        <w:rPr>
          <w:rFonts w:ascii="Times New Roman" w:hAnsi="Times New Roman"/>
          <w:color w:val="auto"/>
          <w:sz w:val="28"/>
          <w:lang w:eastAsia="ru-RU"/>
        </w:rPr>
        <w:lastRenderedPageBreak/>
        <w:t>Контроль за соблюдением федеральных стандартов спортивной подготовки и реализацией программ спортивной подготовки</w:t>
      </w:r>
      <w:bookmarkEnd w:id="193"/>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b/>
          <w:sz w:val="28"/>
          <w:szCs w:val="28"/>
        </w:rPr>
      </w:pPr>
      <w:r w:rsidRPr="008E1CA7">
        <w:rPr>
          <w:rFonts w:ascii="Times New Roman" w:hAnsi="Times New Roman" w:cs="Times New Roman"/>
          <w:sz w:val="28"/>
          <w:szCs w:val="28"/>
          <w:lang w:eastAsia="ru-RU"/>
        </w:rPr>
        <w:t>Организация контроля за процессом спортивной подготовки, а также реализацией программ спортивной подготовки осуществляется в соответствии с</w:t>
      </w:r>
      <w:r w:rsidRPr="008E1CA7">
        <w:rPr>
          <w:rFonts w:ascii="Times New Roman" w:hAnsi="Times New Roman" w:cs="Times New Roman"/>
          <w:sz w:val="28"/>
          <w:szCs w:val="28"/>
        </w:rPr>
        <w:t xml:space="preserve"> локальными актами организации, осуществляющей спортивную подготовку (либо ее учредителем), нормативными актами Российской Федерации, субъектов Российской Федерации, органов местного самоуправления</w:t>
      </w:r>
      <w:r w:rsidRPr="008E1CA7">
        <w:rPr>
          <w:rFonts w:ascii="Times New Roman" w:hAnsi="Times New Roman" w:cs="Times New Roman"/>
          <w:b/>
          <w:sz w:val="28"/>
          <w:szCs w:val="28"/>
        </w:rPr>
        <w:t xml:space="preserve">. </w:t>
      </w:r>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Организации, осуществляющие спортивную подготовку, самостоятельно разрабатывают систему организации контроля за спортивной подготовкой, основанной на критериях оценки эффективности деятельности организаций, утвержденных учредителем.</w:t>
      </w:r>
    </w:p>
    <w:p w:rsidR="004A01A1" w:rsidRPr="008E1CA7" w:rsidRDefault="004A01A1" w:rsidP="00CA3C91">
      <w:pPr>
        <w:pStyle w:val="3"/>
        <w:widowControl w:val="0"/>
        <w:numPr>
          <w:ilvl w:val="2"/>
          <w:numId w:val="42"/>
        </w:numPr>
        <w:spacing w:before="100" w:beforeAutospacing="1"/>
        <w:ind w:left="0" w:firstLine="709"/>
        <w:jc w:val="both"/>
        <w:rPr>
          <w:rFonts w:ascii="Times New Roman" w:hAnsi="Times New Roman"/>
          <w:b w:val="0"/>
          <w:bCs w:val="0"/>
          <w:color w:val="auto"/>
          <w:sz w:val="28"/>
          <w:szCs w:val="28"/>
          <w:lang w:eastAsia="ru-RU"/>
        </w:rPr>
      </w:pPr>
      <w:bookmarkStart w:id="194" w:name="_Toc380751776"/>
      <w:r w:rsidRPr="008E1CA7">
        <w:rPr>
          <w:rFonts w:ascii="Times New Roman" w:hAnsi="Times New Roman"/>
          <w:b w:val="0"/>
          <w:bCs w:val="0"/>
          <w:color w:val="auto"/>
          <w:sz w:val="28"/>
          <w:szCs w:val="28"/>
          <w:lang w:eastAsia="ru-RU"/>
        </w:rPr>
        <w:t>Внешний контроль за деятельностью организаций, осуществляющих спортивную подготовку</w:t>
      </w:r>
      <w:bookmarkEnd w:id="194"/>
    </w:p>
    <w:p w:rsidR="004A01A1" w:rsidRPr="008E1CA7" w:rsidRDefault="004A01A1" w:rsidP="00B733A0">
      <w:pPr>
        <w:widowControl w:val="0"/>
        <w:tabs>
          <w:tab w:val="left" w:pos="851"/>
          <w:tab w:val="left" w:pos="993"/>
        </w:tabs>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Контроль за соблюдением организациями, осуществляющими спортивную подготовку, федеральных стандартов спортивной подготовки осуществляется в порядке, установленном Министерством спорта Российской Федерации. Для организации контроля необходимо руководствоваться приказом Минспорта России </w:t>
      </w:r>
      <w:r w:rsidRPr="008E1CA7">
        <w:rPr>
          <w:rFonts w:ascii="Times New Roman" w:hAnsi="Times New Roman" w:cs="Times New Roman"/>
          <w:b/>
          <w:sz w:val="28"/>
          <w:szCs w:val="28"/>
        </w:rPr>
        <w:t xml:space="preserve">№ </w:t>
      </w:r>
      <w:r w:rsidRPr="008E1CA7">
        <w:rPr>
          <w:rFonts w:ascii="Times New Roman" w:hAnsi="Times New Roman" w:cs="Times New Roman"/>
          <w:sz w:val="28"/>
          <w:szCs w:val="28"/>
        </w:rPr>
        <w:t>636 от 16.08.2013</w:t>
      </w:r>
      <w:r w:rsidR="00ED1B24" w:rsidRPr="008E1CA7">
        <w:rPr>
          <w:rFonts w:ascii="Times New Roman" w:hAnsi="Times New Roman" w:cs="Times New Roman"/>
          <w:sz w:val="28"/>
          <w:szCs w:val="28"/>
        </w:rPr>
        <w:t xml:space="preserve"> </w:t>
      </w:r>
      <w:r w:rsidRPr="008E1CA7">
        <w:rPr>
          <w:rFonts w:ascii="Times New Roman" w:hAnsi="Times New Roman" w:cs="Times New Roman"/>
          <w:sz w:val="28"/>
          <w:szCs w:val="28"/>
        </w:rPr>
        <w:t>«Об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 (зарегистрирован Минюстом России 31.10.2013</w:t>
      </w:r>
      <w:r w:rsidR="007E7BE0" w:rsidRPr="008E1CA7">
        <w:rPr>
          <w:rFonts w:ascii="Times New Roman" w:hAnsi="Times New Roman" w:cs="Times New Roman"/>
          <w:sz w:val="28"/>
          <w:szCs w:val="28"/>
        </w:rPr>
        <w:t>,</w:t>
      </w:r>
      <w:r w:rsidRPr="008E1CA7">
        <w:rPr>
          <w:rFonts w:ascii="Times New Roman" w:hAnsi="Times New Roman" w:cs="Times New Roman"/>
          <w:sz w:val="28"/>
          <w:szCs w:val="28"/>
        </w:rPr>
        <w:t xml:space="preserve"> </w:t>
      </w:r>
      <w:r w:rsidR="00ED1B24" w:rsidRPr="008E1CA7">
        <w:rPr>
          <w:rFonts w:ascii="Times New Roman" w:hAnsi="Times New Roman" w:cs="Times New Roman"/>
          <w:sz w:val="28"/>
          <w:szCs w:val="28"/>
        </w:rPr>
        <w:t xml:space="preserve">регистрационный </w:t>
      </w:r>
      <w:r w:rsidRPr="008E1CA7">
        <w:rPr>
          <w:rFonts w:ascii="Times New Roman" w:hAnsi="Times New Roman" w:cs="Times New Roman"/>
          <w:sz w:val="28"/>
          <w:szCs w:val="28"/>
        </w:rPr>
        <w:t>№ 30281).</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Должностные лица, в том числе руководители органов управления в области физической культуры и спорта, при организации и осуществлении контроля не вправе ограничивать руководителя организации, осуществляющей спортивную подготовку в принятии им самостоятельных решений, находящихся в его компетенции в соответствии с Уставом и трудовым договором с руководителем.</w:t>
      </w:r>
    </w:p>
    <w:p w:rsidR="004A01A1" w:rsidRPr="008E1CA7" w:rsidRDefault="004A01A1" w:rsidP="00CA3C91">
      <w:pPr>
        <w:pStyle w:val="3"/>
        <w:widowControl w:val="0"/>
        <w:numPr>
          <w:ilvl w:val="2"/>
          <w:numId w:val="42"/>
        </w:numPr>
        <w:spacing w:before="100" w:beforeAutospacing="1"/>
        <w:ind w:left="0" w:firstLine="709"/>
        <w:jc w:val="both"/>
        <w:rPr>
          <w:rFonts w:ascii="Times New Roman" w:hAnsi="Times New Roman"/>
          <w:b w:val="0"/>
          <w:bCs w:val="0"/>
          <w:color w:val="auto"/>
          <w:sz w:val="28"/>
          <w:szCs w:val="28"/>
          <w:lang w:eastAsia="ru-RU"/>
        </w:rPr>
      </w:pPr>
      <w:bookmarkStart w:id="195" w:name="_Toc380751777"/>
      <w:r w:rsidRPr="008E1CA7">
        <w:rPr>
          <w:rFonts w:ascii="Times New Roman" w:hAnsi="Times New Roman"/>
          <w:b w:val="0"/>
          <w:bCs w:val="0"/>
          <w:color w:val="auto"/>
          <w:sz w:val="28"/>
          <w:szCs w:val="28"/>
          <w:lang w:eastAsia="ru-RU"/>
        </w:rPr>
        <w:t>Общественный контроль за соблюдением федеральных стандартов спортивной подготовки</w:t>
      </w:r>
      <w:bookmarkEnd w:id="195"/>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О</w:t>
      </w:r>
      <w:r w:rsidRPr="008E1CA7">
        <w:rPr>
          <w:rFonts w:ascii="Times New Roman" w:hAnsi="Times New Roman" w:cs="Times New Roman"/>
          <w:sz w:val="28"/>
          <w:szCs w:val="28"/>
          <w:lang w:eastAsia="ru-RU"/>
        </w:rPr>
        <w:t>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Уполномоченные спортивные федерации при проведении общественного контроля имеют право:</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w:t>
      </w:r>
      <w:r w:rsidRPr="008E1CA7">
        <w:rPr>
          <w:rFonts w:ascii="Times New Roman" w:hAnsi="Times New Roman" w:cs="Times New Roman"/>
          <w:sz w:val="28"/>
          <w:szCs w:val="28"/>
          <w:lang w:eastAsia="ru-RU"/>
        </w:rPr>
        <w:lastRenderedPageBreak/>
        <w:t>дисциплинам);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Министерством спорта Российской Федерации, а также с органами исполнительной власти субъектов Российской Федерации.</w:t>
      </w:r>
    </w:p>
    <w:p w:rsidR="004A01A1" w:rsidRPr="008E1CA7" w:rsidRDefault="004A01A1" w:rsidP="00CA3C91">
      <w:pPr>
        <w:pStyle w:val="3"/>
        <w:widowControl w:val="0"/>
        <w:numPr>
          <w:ilvl w:val="2"/>
          <w:numId w:val="42"/>
        </w:numPr>
        <w:spacing w:before="100" w:beforeAutospacing="1"/>
        <w:ind w:left="0" w:firstLine="709"/>
        <w:jc w:val="both"/>
        <w:rPr>
          <w:rFonts w:ascii="Times New Roman" w:hAnsi="Times New Roman"/>
          <w:b w:val="0"/>
          <w:bCs w:val="0"/>
          <w:color w:val="auto"/>
          <w:sz w:val="28"/>
          <w:szCs w:val="28"/>
          <w:lang w:eastAsia="ru-RU"/>
        </w:rPr>
      </w:pPr>
      <w:bookmarkStart w:id="196" w:name="_Toc380751778"/>
      <w:r w:rsidRPr="008E1CA7">
        <w:rPr>
          <w:rFonts w:ascii="Times New Roman" w:hAnsi="Times New Roman"/>
          <w:b w:val="0"/>
          <w:bCs w:val="0"/>
          <w:color w:val="auto"/>
          <w:sz w:val="28"/>
          <w:szCs w:val="28"/>
          <w:lang w:eastAsia="ru-RU"/>
        </w:rPr>
        <w:t>Внутренний контроль в организациях за реализацией требований федеральных стандартов спортивной подготовки и программ спортивной подготовки</w:t>
      </w:r>
      <w:bookmarkEnd w:id="196"/>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Основной целью внутреннего контроля за реализацией требований федеральных стандартов спортивной подготовки и программ спортивной подготовки (далее – внутренний контроль) является обеспечение необходимого качества и эффективности процесса спортивной подготовки, направленного на совершенствование спортивного мастерства спортсменов, реализацию программ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Задачи внутреннего контроля: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установление соответствия содержания тренировочных занятий этапу подготовки спортсменов, планам подготовки, программе спортивной подготовки по виду спорта;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содействие методически правильному планированию тренировочных занятий с целью формирования спортивного мастерства и воспитания спортсменов;</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своевременное предупреждение неблагоприятных воздействий на организм и психологию спортсменов, связанных с нарушениями методических и санитарно-гигиенических правил организации, обеспечения и осуществления тренировочного процесса;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оценка уровня методической подготовленности тренерского состава </w:t>
      </w:r>
      <w:r w:rsidRPr="008E1CA7">
        <w:rPr>
          <w:rFonts w:ascii="Times New Roman" w:hAnsi="Times New Roman" w:cs="Times New Roman"/>
          <w:sz w:val="28"/>
          <w:szCs w:val="28"/>
        </w:rPr>
        <w:lastRenderedPageBreak/>
        <w:t>организаций, а также профессиональной компетенции медицинского персонала;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оценка уровня спортивной подготовленности спортсменов и их физического развития;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выявление, обобщение и распространение передового опыта организации, обеспечения и ведения спортивной подготовки в организациях, осуществляющих спортивную подготовку.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Внутренний контроль включает проверку, анализ и оценку организации, обеспечения, проведения, содержания и эффективности тренировочного процесса. Он осуществляется до начала, в процессе и после завершения тренировочных занятий.</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Обсуждение результатов внутреннего контроля целесообразно проводить в присутствии представителей руководства организации, осуществляющей спортивную подготовку, соответствующих специалистов.</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Внутренний контроль организуется руководителем организации, осуществляющей спортивную подготовку, его заместителями по направлениям работы, старшими инструкторами-методистами (инструкторами-методистами), медицинскими работниками (в форме врачебно-педагогических наблюдений), а также иными должностными лицами в соответствии с их полномочиями.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Директор (руководитель) организации, осуществляющей спортивную подготовку, обеспечивает общий контроль за качеством организации и ведения тренировочного процесса и процесса спортивной подготовки в целом по всем разделам работы организации.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Заместитель директора, специалисты организации, осуществляющей спортивную подготовку, в должностные обязанности которых входят осуществление функций контроля, осуществляют внутренний контроль по следующим показателям: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комплектование групп (отделений) организации, осуществляющей спортивную подготовку; оценка количественного и качественного состава спортсменов;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посещаемость спортсменами тренировочных занятий в соответствии с расписанием, утвержденным директором организации, осуществляющей спортивную подготовку;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соблюдение закрепления тренеров, тренеров-преподавателей за группами спортсменов и установленной им тренировочной нагрузки;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выполнение спортсменами требований программ спортивной подготовки, качество знаний, навыков и умений по избранной спортивной специализации (выполнение контрольно-переводных нормативов), плановых заданий и планируемого спортивного результата;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уровень физической подготовленности спортсменов;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 xml:space="preserve">содержание и эффективность тренировочных занятий;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соответствие плана (плана-конспекта), разрабатываемого тренером, тренером-преподавателем на тренировочное занятие или на цикл тренировочных занятий, и утвержденных планов подготовки по реализации программы спортивной подготовки;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соответствие методических принципов и приемов, реализуемых и применяемых тренерами, тренерами-преподавателями в ходе занятий, современным методикам и технологиям;</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соблюдение техники безопасности и мер по охране труда, санитарно-гигиенических требований при подготовке и проведении тренировочного процесса, а также мер по профилактике и предотвращению спортивного травматизма; наличие и качество медицинского обеспечения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содержание и результаты спортивной подготовки;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антидопинговые мероприятия.</w:t>
      </w:r>
    </w:p>
    <w:p w:rsidR="004A01A1" w:rsidRPr="008E1CA7" w:rsidRDefault="004A01A1" w:rsidP="00CA3C91">
      <w:pPr>
        <w:pStyle w:val="3"/>
        <w:widowControl w:val="0"/>
        <w:numPr>
          <w:ilvl w:val="2"/>
          <w:numId w:val="42"/>
        </w:numPr>
        <w:spacing w:before="100" w:beforeAutospacing="1"/>
        <w:ind w:left="1418" w:hanging="709"/>
        <w:jc w:val="both"/>
        <w:rPr>
          <w:rFonts w:ascii="Times New Roman" w:hAnsi="Times New Roman"/>
          <w:b w:val="0"/>
          <w:bCs w:val="0"/>
          <w:color w:val="auto"/>
          <w:sz w:val="28"/>
          <w:szCs w:val="28"/>
          <w:lang w:eastAsia="ru-RU"/>
        </w:rPr>
      </w:pPr>
      <w:bookmarkStart w:id="197" w:name="_Toc380751779"/>
      <w:r w:rsidRPr="008E1CA7">
        <w:rPr>
          <w:rFonts w:ascii="Times New Roman" w:hAnsi="Times New Roman"/>
          <w:b w:val="0"/>
          <w:bCs w:val="0"/>
          <w:color w:val="auto"/>
          <w:sz w:val="28"/>
          <w:szCs w:val="28"/>
          <w:lang w:eastAsia="ru-RU"/>
        </w:rPr>
        <w:t>Периодичность проведения внутреннего контроля</w:t>
      </w:r>
      <w:bookmarkEnd w:id="197"/>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Внутренний контроль должен быть систематическим, объективным и сочетаться с оказанием методической помощи (любые замечания делаются только после проведения тренировочного занятия или мероприятия, при этом недопустимо делать их в присутствии спортсменов и сторонних лиц).</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Проверки качества и эффективности организации и ведения спортивной подготовки могут быть плановыми (отражаемыми в годовом и месячном планах работы организации, осуществляющей спортивную подготовку, график их проведения доводится до сведения тренеров, тренеров-преподавателей) и внеплановыми.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Каждый тренер, тренер-преподаватель должен быть проверен и оценен порядка двух-четырех раз в течение календарного года (проверяется работа с каждой группой, внесенной в тарификационный список тренера, тренера-преподавателя, при этом проверка должна осуществляться в разные дни недели на основании утвержденного расписания занятий для ее объективности).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Результаты внутреннего контроля фиксируются в соответствующих журналах внутреннего контроля тренировочного процесса и учета групповых занятий в организации, осуществляющей спортивную подготовку. </w:t>
      </w:r>
    </w:p>
    <w:p w:rsidR="00B72D7C" w:rsidRPr="008E1CA7" w:rsidRDefault="00B72D7C" w:rsidP="00B733A0">
      <w:pPr>
        <w:widowControl w:val="0"/>
        <w:suppressAutoHyphens/>
        <w:spacing w:line="276" w:lineRule="auto"/>
        <w:ind w:firstLine="709"/>
        <w:jc w:val="both"/>
        <w:rPr>
          <w:rFonts w:ascii="Times New Roman" w:hAnsi="Times New Roman" w:cs="Times New Roman"/>
          <w:sz w:val="28"/>
          <w:szCs w:val="28"/>
        </w:rPr>
      </w:pPr>
    </w:p>
    <w:p w:rsidR="004A01A1" w:rsidRPr="008E1CA7" w:rsidRDefault="004A01A1" w:rsidP="002013C6">
      <w:pPr>
        <w:pStyle w:val="1"/>
        <w:widowControl w:val="0"/>
        <w:numPr>
          <w:ilvl w:val="0"/>
          <w:numId w:val="9"/>
        </w:numPr>
        <w:ind w:left="714" w:hanging="357"/>
        <w:rPr>
          <w:rFonts w:ascii="Times New Roman" w:hAnsi="Times New Roman"/>
          <w:sz w:val="28"/>
        </w:rPr>
      </w:pPr>
      <w:bookmarkStart w:id="198" w:name="_Toc380751780"/>
      <w:r w:rsidRPr="008E1CA7">
        <w:rPr>
          <w:rFonts w:ascii="Times New Roman" w:hAnsi="Times New Roman"/>
          <w:sz w:val="28"/>
        </w:rPr>
        <w:t>Регулирование оплаты труда работников организаций, осуществляющих спортивную подготовку</w:t>
      </w:r>
      <w:bookmarkEnd w:id="198"/>
    </w:p>
    <w:p w:rsidR="004A01A1" w:rsidRPr="008E1CA7" w:rsidRDefault="004A01A1" w:rsidP="00592005">
      <w:pPr>
        <w:pStyle w:val="2"/>
        <w:widowControl w:val="0"/>
        <w:numPr>
          <w:ilvl w:val="1"/>
          <w:numId w:val="9"/>
        </w:numPr>
        <w:ind w:hanging="371"/>
        <w:jc w:val="both"/>
        <w:rPr>
          <w:rFonts w:ascii="Times New Roman" w:hAnsi="Times New Roman"/>
          <w:color w:val="auto"/>
          <w:sz w:val="28"/>
          <w:lang w:eastAsia="ru-RU"/>
        </w:rPr>
      </w:pPr>
      <w:bookmarkStart w:id="199" w:name="_Toc380751781"/>
      <w:r w:rsidRPr="008E1CA7">
        <w:rPr>
          <w:rFonts w:ascii="Times New Roman" w:hAnsi="Times New Roman"/>
          <w:color w:val="auto"/>
          <w:sz w:val="28"/>
          <w:lang w:eastAsia="ru-RU"/>
        </w:rPr>
        <w:t>Общие подходы к системам, оплате и нормированию труда</w:t>
      </w:r>
      <w:bookmarkEnd w:id="199"/>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Общие подходы к системам, оплате и нормированию труда в организациях, осуществляющих спортивную подготовку (в том числе образовательных) </w:t>
      </w:r>
      <w:r w:rsidRPr="008E1CA7">
        <w:rPr>
          <w:rFonts w:ascii="Times New Roman" w:hAnsi="Times New Roman" w:cs="Times New Roman"/>
          <w:sz w:val="28"/>
          <w:szCs w:val="28"/>
        </w:rPr>
        <w:lastRenderedPageBreak/>
        <w:t>определяются настоящими Методическими рекомендациями, на основе которых организации самостоятельно разрабатывают и утверждают локальные нормативные акты.</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Системы оплаты труда работников государственных и муниципальных бюджетных учреждений (организаций) устанавливаются коллективными договорами, соглашениями, локальными нормативными актами в соответствии с федеральными законами, областными законами и иными нормативными актами Российской Федерации, субъектов Российской Федерации, муниципальных образований.</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Работодатели с учетом мнения выборного органа первичной профсоюзной организации: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1) разрабатывают положение об оплате труда работников учреждений (организаций), </w:t>
      </w:r>
      <w:r w:rsidRPr="008E1CA7">
        <w:rPr>
          <w:rFonts w:ascii="Times New Roman" w:hAnsi="Times New Roman" w:cs="Times New Roman"/>
          <w:spacing w:val="-1"/>
          <w:sz w:val="28"/>
          <w:szCs w:val="28"/>
          <w:lang w:eastAsia="ru-RU"/>
        </w:rPr>
        <w:t xml:space="preserve">утверждаемое в порядке, установленном трудовым законодательством для принятия </w:t>
      </w:r>
      <w:r w:rsidRPr="008E1CA7">
        <w:rPr>
          <w:rFonts w:ascii="Times New Roman" w:hAnsi="Times New Roman" w:cs="Times New Roman"/>
          <w:sz w:val="28"/>
          <w:szCs w:val="28"/>
          <w:lang w:eastAsia="ru-RU"/>
        </w:rPr>
        <w:t>локальных нормативных актов, которое является приложением к коллективному договору;</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pacing w:val="-2"/>
          <w:sz w:val="28"/>
          <w:szCs w:val="28"/>
          <w:lang w:eastAsia="ru-RU"/>
        </w:rPr>
        <w:t xml:space="preserve">2) предусматривают в положении об оплате труда работников учреждений (организаций) </w:t>
      </w:r>
      <w:r w:rsidRPr="008E1CA7">
        <w:rPr>
          <w:rFonts w:ascii="Times New Roman" w:hAnsi="Times New Roman" w:cs="Times New Roman"/>
          <w:sz w:val="28"/>
          <w:szCs w:val="28"/>
          <w:lang w:eastAsia="ru-RU"/>
        </w:rPr>
        <w:t>регулирование вопросов оплаты труда с учетом:</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существенной дифференциации в размерах оплаты труда специалистов</w:t>
      </w:r>
      <w:r w:rsidRPr="008E1CA7">
        <w:rPr>
          <w:rFonts w:ascii="Times New Roman" w:hAnsi="Times New Roman" w:cs="Times New Roman"/>
          <w:spacing w:val="-1"/>
          <w:sz w:val="28"/>
          <w:szCs w:val="28"/>
          <w:lang w:eastAsia="ru-RU"/>
        </w:rPr>
        <w:t xml:space="preserve">, имеющих квалификационные категории, установленные по результатам </w:t>
      </w:r>
      <w:r w:rsidRPr="008E1CA7">
        <w:rPr>
          <w:rFonts w:ascii="Times New Roman" w:hAnsi="Times New Roman" w:cs="Times New Roman"/>
          <w:sz w:val="28"/>
          <w:szCs w:val="28"/>
          <w:lang w:eastAsia="ru-RU"/>
        </w:rPr>
        <w:t>аттестации;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направления бюджетных ассигнований, предусматриваемых соответствующими бюджетами на увеличение фондов оплаты труда работников учреждений (организаций), преимущественно на увеличение размеров окладов (должностных окладов), ставок заработной платы работников;</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 xml:space="preserve">обеспечения повышения уровня реального содержания заработной платы работников учреждений (организаций) и других гарантий по оплате труда, предусмотренных трудовым законодательством и иными нормативными правовыми </w:t>
      </w:r>
      <w:r w:rsidRPr="008E1CA7">
        <w:rPr>
          <w:rFonts w:ascii="Times New Roman" w:hAnsi="Times New Roman" w:cs="Times New Roman"/>
          <w:sz w:val="28"/>
          <w:szCs w:val="28"/>
          <w:lang w:eastAsia="ru-RU"/>
        </w:rPr>
        <w:lastRenderedPageBreak/>
        <w:t>актами, содержащими нормы трудового права;</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создания условий для оплаты труда работников в зависимости от их личного участия в эффективном функционировании учреждения (организации);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типовых норм труда для однородных работ (межотраслевые, отраслевые и иные нормы труда, включая нормы часов работы за ставку заработной платы, нормы времени);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 xml:space="preserve">определения размеров выплат компенсационного или стимулирующего характера от размера оклада (должностного оклада, ставки заработной платы), </w:t>
      </w:r>
      <w:r w:rsidRPr="008E1CA7">
        <w:rPr>
          <w:rFonts w:ascii="Times New Roman" w:hAnsi="Times New Roman" w:cs="Times New Roman"/>
          <w:spacing w:val="-1"/>
          <w:sz w:val="28"/>
          <w:szCs w:val="28"/>
          <w:lang w:eastAsia="ru-RU"/>
        </w:rPr>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определения размеров выплат стимулирующего характера, в том числе </w:t>
      </w:r>
      <w:r w:rsidRPr="008E1CA7">
        <w:rPr>
          <w:rFonts w:ascii="Times New Roman" w:hAnsi="Times New Roman" w:cs="Times New Roman"/>
          <w:spacing w:val="-1"/>
          <w:sz w:val="28"/>
          <w:szCs w:val="28"/>
          <w:lang w:eastAsia="ru-RU"/>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Pr="008E1CA7">
        <w:rPr>
          <w:rFonts w:ascii="Times New Roman" w:hAnsi="Times New Roman" w:cs="Times New Roman"/>
          <w:sz w:val="28"/>
          <w:szCs w:val="28"/>
          <w:lang w:eastAsia="ru-RU"/>
        </w:rPr>
        <w:t>для всех категорий работников учреждений (организаций).</w:t>
      </w:r>
    </w:p>
    <w:p w:rsidR="004A01A1" w:rsidRPr="008E1CA7" w:rsidRDefault="004A01A1" w:rsidP="00B733A0">
      <w:pPr>
        <w:widowControl w:val="0"/>
        <w:tabs>
          <w:tab w:val="left" w:pos="1260"/>
        </w:tab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Система оплаты труда работников организаций, осуществляющих спортивную подготовку, являющихся государственными или муниципальными учреждениями (далее – учреждение)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субъекта Российской Федерации и настоящим Положением.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Система оплаты труда работников учреждений (организаций) устанавливается с учетом:</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bookmarkStart w:id="200" w:name="sub_10"/>
      <w:r w:rsidRPr="008E1CA7">
        <w:rPr>
          <w:rFonts w:ascii="Times New Roman" w:hAnsi="Times New Roman" w:cs="Times New Roman"/>
          <w:sz w:val="28"/>
          <w:szCs w:val="28"/>
        </w:rPr>
        <w:t xml:space="preserve">а) </w:t>
      </w:r>
      <w:hyperlink r:id="rId14" w:history="1">
        <w:r w:rsidRPr="008E1CA7">
          <w:rPr>
            <w:rFonts w:ascii="Times New Roman" w:hAnsi="Times New Roman" w:cs="Times New Roman"/>
            <w:sz w:val="28"/>
            <w:szCs w:val="28"/>
          </w:rPr>
          <w:t>Единого тарифно-квалификационного справочника</w:t>
        </w:r>
      </w:hyperlink>
      <w:r w:rsidRPr="008E1CA7">
        <w:rPr>
          <w:rFonts w:ascii="Times New Roman" w:hAnsi="Times New Roman" w:cs="Times New Roman"/>
          <w:sz w:val="28"/>
          <w:szCs w:val="28"/>
        </w:rPr>
        <w:t xml:space="preserve"> работ и профессий рабочих;</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bookmarkStart w:id="201" w:name="sub_20"/>
      <w:bookmarkEnd w:id="200"/>
      <w:r w:rsidRPr="008E1CA7">
        <w:rPr>
          <w:rFonts w:ascii="Times New Roman" w:hAnsi="Times New Roman" w:cs="Times New Roman"/>
          <w:sz w:val="28"/>
          <w:szCs w:val="28"/>
        </w:rPr>
        <w:t xml:space="preserve">б) </w:t>
      </w:r>
      <w:hyperlink r:id="rId15" w:history="1">
        <w:r w:rsidRPr="008E1CA7">
          <w:rPr>
            <w:rFonts w:ascii="Times New Roman" w:hAnsi="Times New Roman" w:cs="Times New Roman"/>
            <w:sz w:val="28"/>
            <w:szCs w:val="28"/>
          </w:rPr>
          <w:t>Единого квалификационного справочника</w:t>
        </w:r>
      </w:hyperlink>
      <w:r w:rsidRPr="008E1CA7">
        <w:rPr>
          <w:rFonts w:ascii="Times New Roman" w:hAnsi="Times New Roman" w:cs="Times New Roman"/>
          <w:sz w:val="28"/>
          <w:szCs w:val="28"/>
        </w:rPr>
        <w:t xml:space="preserve"> должностей руководителей, специалистов и служащих;</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bookmarkStart w:id="202" w:name="sub_30"/>
      <w:bookmarkEnd w:id="201"/>
      <w:r w:rsidRPr="008E1CA7">
        <w:rPr>
          <w:rFonts w:ascii="Times New Roman" w:hAnsi="Times New Roman" w:cs="Times New Roman"/>
          <w:sz w:val="28"/>
          <w:szCs w:val="28"/>
        </w:rPr>
        <w:t>в) государственных гарантий по оплате труда;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г) профессиональных квалификационных групп, утвержденных </w:t>
      </w:r>
      <w:bookmarkStart w:id="203" w:name="sub_40"/>
      <w:bookmarkEnd w:id="202"/>
      <w:r w:rsidRPr="008E1CA7">
        <w:rPr>
          <w:rFonts w:ascii="Times New Roman" w:hAnsi="Times New Roman" w:cs="Times New Roman"/>
          <w:sz w:val="28"/>
          <w:szCs w:val="28"/>
        </w:rPr>
        <w:t>Министерством здравоохранения и социального развития Российской Федерации;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 перечня видов выплат компенсационного характера;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bookmarkStart w:id="204" w:name="sub_50"/>
      <w:bookmarkEnd w:id="203"/>
      <w:r w:rsidRPr="008E1CA7">
        <w:rPr>
          <w:rFonts w:ascii="Times New Roman" w:hAnsi="Times New Roman" w:cs="Times New Roman"/>
          <w:sz w:val="28"/>
          <w:szCs w:val="28"/>
        </w:rPr>
        <w:t>е) перечня видов повышающих коэффициентов и иных выплат стимулирующего характера;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bookmarkStart w:id="205" w:name="sub_70"/>
      <w:bookmarkEnd w:id="204"/>
      <w:r w:rsidRPr="008E1CA7">
        <w:rPr>
          <w:rFonts w:ascii="Times New Roman" w:hAnsi="Times New Roman" w:cs="Times New Roman"/>
          <w:sz w:val="28"/>
          <w:szCs w:val="28"/>
        </w:rPr>
        <w:t xml:space="preserve">ж) рекомендаций Российской трехсторонней комиссии по регулированию социально-трудовых отношений и территориальной комиссии по регулированию </w:t>
      </w:r>
      <w:r w:rsidRPr="008E1CA7">
        <w:rPr>
          <w:rFonts w:ascii="Times New Roman" w:hAnsi="Times New Roman" w:cs="Times New Roman"/>
          <w:sz w:val="28"/>
          <w:szCs w:val="28"/>
        </w:rPr>
        <w:lastRenderedPageBreak/>
        <w:t>социально-трудовых отношений;</w:t>
      </w:r>
    </w:p>
    <w:bookmarkEnd w:id="205"/>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з) мнения представительного органа работников.</w:t>
      </w:r>
    </w:p>
    <w:p w:rsidR="004A01A1" w:rsidRPr="008E1CA7" w:rsidRDefault="004A01A1" w:rsidP="00592005">
      <w:pPr>
        <w:pStyle w:val="2"/>
        <w:widowControl w:val="0"/>
        <w:numPr>
          <w:ilvl w:val="1"/>
          <w:numId w:val="9"/>
        </w:numPr>
        <w:ind w:left="993" w:hanging="284"/>
        <w:jc w:val="both"/>
        <w:rPr>
          <w:rFonts w:ascii="Times New Roman" w:hAnsi="Times New Roman"/>
          <w:color w:val="auto"/>
          <w:sz w:val="28"/>
          <w:lang w:eastAsia="ru-RU"/>
        </w:rPr>
      </w:pPr>
      <w:bookmarkStart w:id="206" w:name="_Toc380751782"/>
      <w:r w:rsidRPr="008E1CA7">
        <w:rPr>
          <w:rFonts w:ascii="Times New Roman" w:hAnsi="Times New Roman"/>
          <w:color w:val="auto"/>
          <w:sz w:val="28"/>
          <w:lang w:eastAsia="ru-RU"/>
        </w:rPr>
        <w:t>Новые системы оплаты труда</w:t>
      </w:r>
      <w:bookmarkEnd w:id="206"/>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Основным принципом новой системы оплаты труда (НСОТ) является разделение заработной платы работника на две части - на гарантированную часть, которая выплачивается работнику за исполнение должностных обязанностей, и на стимулирующую часть, размер которой зависит от того, насколько качественно, эффективно и результативно работал сотрудник.</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Размер стимулирующих выплат не ограничен. </w:t>
      </w:r>
    </w:p>
    <w:p w:rsidR="004A01A1" w:rsidRPr="008E1CA7" w:rsidRDefault="004A01A1" w:rsidP="00B733A0">
      <w:pPr>
        <w:widowControl w:val="0"/>
        <w:tabs>
          <w:tab w:val="left" w:pos="1260"/>
        </w:tabs>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Введение в учреждениях (организациях) новой системы оплаты труда не может рассматриваться как основание для отказа от предоставления льгот и гарантий, установленных </w:t>
      </w:r>
      <w:hyperlink r:id="rId16" w:history="1">
        <w:r w:rsidRPr="008E1CA7">
          <w:rPr>
            <w:rFonts w:ascii="Times New Roman" w:hAnsi="Times New Roman" w:cs="Times New Roman"/>
            <w:sz w:val="28"/>
            <w:szCs w:val="28"/>
          </w:rPr>
          <w:t>трудовым законодательством</w:t>
        </w:r>
      </w:hyperlink>
      <w:r w:rsidRPr="008E1CA7">
        <w:rPr>
          <w:rFonts w:ascii="Times New Roman" w:hAnsi="Times New Roman" w:cs="Times New Roman"/>
          <w:sz w:val="28"/>
          <w:szCs w:val="28"/>
        </w:rPr>
        <w:t>.</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lang w:eastAsia="ru-RU"/>
        </w:rPr>
        <w:t xml:space="preserve">При разработке и утверждении в организациях, осуществляющих спортивную подготовку, показателей и критериев </w:t>
      </w:r>
      <w:r w:rsidRPr="008E1CA7">
        <w:rPr>
          <w:rFonts w:ascii="Times New Roman" w:hAnsi="Times New Roman" w:cs="Times New Roman"/>
          <w:spacing w:val="-1"/>
          <w:sz w:val="28"/>
          <w:szCs w:val="28"/>
          <w:lang w:eastAsia="ru-RU"/>
        </w:rPr>
        <w:t xml:space="preserve">эффективности работы в целях осуществления стимулирования качественного труда </w:t>
      </w:r>
      <w:r w:rsidRPr="008E1CA7">
        <w:rPr>
          <w:rFonts w:ascii="Times New Roman" w:hAnsi="Times New Roman" w:cs="Times New Roman"/>
          <w:sz w:val="28"/>
          <w:szCs w:val="28"/>
          <w:lang w:eastAsia="ru-RU"/>
        </w:rPr>
        <w:t>работников учитываются следующие основные принципы:</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размер вознаграждения работника должен определяться на основе объективной оценки результатов его труда (принцип объективности);</w:t>
      </w:r>
    </w:p>
    <w:p w:rsidR="004A01A1" w:rsidRPr="008E1CA7" w:rsidRDefault="004A01A1" w:rsidP="00B733A0">
      <w:pPr>
        <w:widowControl w:val="0"/>
        <w:shd w:val="clear" w:color="auto" w:fill="FFFFFF"/>
        <w:tabs>
          <w:tab w:val="left" w:pos="7531"/>
          <w:tab w:val="left" w:pos="8320"/>
        </w:tabs>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 xml:space="preserve">работник должен знать, какое вознаграждение он получит в зависимости </w:t>
      </w:r>
      <w:r w:rsidRPr="008E1CA7">
        <w:rPr>
          <w:rFonts w:ascii="Times New Roman" w:hAnsi="Times New Roman" w:cs="Times New Roman"/>
          <w:spacing w:val="-2"/>
          <w:sz w:val="28"/>
          <w:szCs w:val="28"/>
          <w:lang w:eastAsia="ru-RU"/>
        </w:rPr>
        <w:t>от результатов своего труда (принцип предсказуемости);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вознаграждение должно быть адекватно трудовому вкладу каждого работника в результат деятельности всего учреждения (организации), его опыту и уровню квалификации (принцип адекватности);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вознаграждение должно следовать за достижением результата (принцип своевременности);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правила определения вознаграждения должны быть понятны каждому работнику (принцип справедливости);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4A01A1" w:rsidRPr="008E1CA7" w:rsidRDefault="004A01A1" w:rsidP="00B733A0">
      <w:pPr>
        <w:widowControl w:val="0"/>
        <w:shd w:val="clear" w:color="auto" w:fill="FFFFFF"/>
        <w:spacing w:line="276" w:lineRule="auto"/>
        <w:ind w:firstLine="708"/>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при увеличении стажа работы по специальности (в том числе педагогического стажа)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lastRenderedPageBreak/>
        <w:t>при получении образования или восстановлении документов об образовании - со дня представления соответствующего документа;</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при присвоении квалификационной категории - со дня вынесения решения аттестационной комиссией;</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при присвоении почетного звания, награждения ведомственными знаками отличия - со дня присвоения, награждения;</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при присуждении ученой степени доктора наук и кандидата наук - со дня принятия Минобрнауки России решения о выдаче диплома.</w:t>
      </w:r>
    </w:p>
    <w:p w:rsidR="004A01A1" w:rsidRPr="008E1CA7" w:rsidRDefault="004A01A1" w:rsidP="00B733A0">
      <w:pPr>
        <w:widowControl w:val="0"/>
        <w:shd w:val="clear" w:color="auto" w:fill="FFFFFF"/>
        <w:spacing w:line="276" w:lineRule="auto"/>
        <w:ind w:firstLine="709"/>
        <w:jc w:val="both"/>
        <w:rPr>
          <w:rFonts w:ascii="Times New Roman" w:hAnsi="Times New Roman" w:cs="Times New Roman"/>
          <w:sz w:val="20"/>
          <w:szCs w:val="20"/>
          <w:lang w:eastAsia="ru-RU"/>
        </w:rPr>
      </w:pPr>
      <w:r w:rsidRPr="008E1CA7">
        <w:rPr>
          <w:rFonts w:ascii="Times New Roman" w:hAnsi="Times New Roman" w:cs="Times New Roman"/>
          <w:sz w:val="28"/>
          <w:szCs w:val="28"/>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4A01A1" w:rsidRPr="008E1CA7" w:rsidRDefault="004A01A1" w:rsidP="00592005">
      <w:pPr>
        <w:pStyle w:val="2"/>
        <w:widowControl w:val="0"/>
        <w:numPr>
          <w:ilvl w:val="1"/>
          <w:numId w:val="9"/>
        </w:numPr>
        <w:ind w:hanging="371"/>
        <w:jc w:val="both"/>
        <w:rPr>
          <w:rFonts w:ascii="Times New Roman" w:hAnsi="Times New Roman"/>
          <w:color w:val="auto"/>
          <w:sz w:val="28"/>
          <w:lang w:eastAsia="ru-RU"/>
        </w:rPr>
      </w:pPr>
      <w:bookmarkStart w:id="207" w:name="_Toc380751783"/>
      <w:r w:rsidRPr="008E1CA7">
        <w:rPr>
          <w:rFonts w:ascii="Times New Roman" w:hAnsi="Times New Roman"/>
          <w:color w:val="auto"/>
          <w:sz w:val="28"/>
          <w:lang w:eastAsia="ru-RU"/>
        </w:rPr>
        <w:t>Нормирование труда</w:t>
      </w:r>
      <w:bookmarkEnd w:id="207"/>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Распределение (закрепление) специалистов, участвующих в реализации программ спортивной подготовки, производится в соответствии с планом комплектования организации, осуществляющей спортивную подготовку (в том числе образовательной) тарификационными списками работников (далее – тарификация), локальными нормативными актами учреждения (организации), при этом используется:</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 бригадный метод работы (работа по реализации программы более чем одним специалистом, непосредственно, осуществляющим тренировочный процесс по этапам (периодам), с контингентом занимающихся, закрепленным персонально за каждым специалистом).</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Тарифицирование указанных работников осуществляется с учетом конкретного объема, сложности и специфики работы, с последующим распределением фонда оплаты труда по коэффициенту трудового участия каждого специалиста (норме отработанных часов) и вкладе в выполнение установленных для бригады норм и показателей результативности работы.</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б) одновременная работа двух и более работников, реализующих программу с одним и тем же контингентом занимающихся, закрепленным одновременно за несколькими специалистами с учетом специфики избранного вида спорта (группы видов спорта), либо в соответствии с федеральными государственными стандартами или федеральными государственными требованиями.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Тарифицирование указанных работников осуществляется с учетом их одновременной работы с занимающимися.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Нормирование труда специалистов организаций, осуществляющих спортивную подготовку (в том числе образовательных организаций), проводится в </w:t>
      </w:r>
      <w:r w:rsidRPr="008E1CA7">
        <w:rPr>
          <w:rFonts w:ascii="Times New Roman" w:hAnsi="Times New Roman" w:cs="Times New Roman"/>
          <w:sz w:val="28"/>
          <w:szCs w:val="28"/>
        </w:rPr>
        <w:lastRenderedPageBreak/>
        <w:t>соответствии с локальными нормативными актами организации с учетом следующих особенностей:</w:t>
      </w:r>
    </w:p>
    <w:p w:rsidR="004A01A1" w:rsidRPr="008E1CA7" w:rsidRDefault="004A01A1" w:rsidP="00B733A0">
      <w:pPr>
        <w:widowControl w:val="0"/>
        <w:suppressAutoHyphens/>
        <w:spacing w:line="276" w:lineRule="auto"/>
        <w:ind w:firstLine="709"/>
        <w:jc w:val="both"/>
        <w:rPr>
          <w:rFonts w:cs="Times New Roman"/>
        </w:rPr>
      </w:pPr>
      <w:r w:rsidRPr="008E1CA7">
        <w:rPr>
          <w:rFonts w:ascii="Times New Roman" w:hAnsi="Times New Roman" w:cs="Times New Roman"/>
          <w:sz w:val="28"/>
          <w:szCs w:val="28"/>
        </w:rPr>
        <w:t>- тарифицирование работников составляется ежегодно, не позднее, чем за две недели до начала тренировочного сезона;</w:t>
      </w:r>
    </w:p>
    <w:p w:rsidR="004A01A1" w:rsidRPr="008E1CA7" w:rsidRDefault="004A01A1" w:rsidP="00B733A0">
      <w:pPr>
        <w:widowControl w:val="0"/>
        <w:suppressAutoHyphens/>
        <w:spacing w:line="276" w:lineRule="auto"/>
        <w:ind w:firstLine="709"/>
        <w:jc w:val="both"/>
        <w:rPr>
          <w:rFonts w:cs="Times New Roman"/>
        </w:rPr>
      </w:pPr>
      <w:r w:rsidRPr="008E1CA7">
        <w:rPr>
          <w:rFonts w:ascii="Times New Roman" w:hAnsi="Times New Roman" w:cs="Times New Roman"/>
          <w:sz w:val="28"/>
          <w:szCs w:val="28"/>
        </w:rPr>
        <w:t>- нормирование труда производится с использованием следующих методов:</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 по выработке рабочего времени, затраченного на реализацию образовательной программы или программы спортивной подготовки в соответствии с табелем учета рабочего времени («почасовой» метод);</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 по количеству занимающихся (обучающихся) по каждому этапу (периоду) подготовки и избранному виду спорта, закрепленных за работником в соответствии с тарификацией («подушный» или «подушевой» метод);</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по количеству групп по каждому этапу (периоду) подготовки и избранному виду спорта («групповой» метод) при условии наполняемости групп не ниже минимального;</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г) по результатам спортивных достижений занимающихся за определенный период подготовки («рейтинговый» метод).</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Тарифицирование специалистов, участвующих в реализации программ с несколькими группами занимающихся, может осуществляться с применением разных методов по каждой группе. </w:t>
      </w:r>
    </w:p>
    <w:p w:rsidR="004A01A1" w:rsidRPr="008E1CA7" w:rsidRDefault="004A01A1" w:rsidP="00592005">
      <w:pPr>
        <w:pStyle w:val="2"/>
        <w:widowControl w:val="0"/>
        <w:numPr>
          <w:ilvl w:val="1"/>
          <w:numId w:val="9"/>
        </w:numPr>
        <w:ind w:hanging="371"/>
        <w:jc w:val="both"/>
        <w:rPr>
          <w:rFonts w:ascii="Times New Roman" w:hAnsi="Times New Roman"/>
          <w:color w:val="auto"/>
          <w:sz w:val="28"/>
          <w:lang w:eastAsia="ru-RU"/>
        </w:rPr>
      </w:pPr>
      <w:bookmarkStart w:id="208" w:name="_Toc380751784"/>
      <w:r w:rsidRPr="008E1CA7">
        <w:rPr>
          <w:rFonts w:ascii="Times New Roman" w:hAnsi="Times New Roman"/>
          <w:color w:val="auto"/>
          <w:sz w:val="28"/>
          <w:lang w:eastAsia="ru-RU"/>
        </w:rPr>
        <w:t>Формирование фонда оплаты труда</w:t>
      </w:r>
      <w:bookmarkEnd w:id="208"/>
    </w:p>
    <w:p w:rsidR="004A01A1" w:rsidRPr="008E1CA7" w:rsidRDefault="004A01A1" w:rsidP="00B733A0">
      <w:pPr>
        <w:widowControl w:val="0"/>
        <w:tabs>
          <w:tab w:val="left" w:pos="1260"/>
        </w:tabs>
        <w:autoSpaceDE w:val="0"/>
        <w:autoSpaceDN w:val="0"/>
        <w:adjustRightInd w:val="0"/>
        <w:spacing w:line="276" w:lineRule="auto"/>
        <w:ind w:firstLine="709"/>
        <w:jc w:val="both"/>
        <w:rPr>
          <w:rFonts w:ascii="Times New Roman" w:hAnsi="Times New Roman" w:cs="Times New Roman"/>
          <w:sz w:val="28"/>
          <w:szCs w:val="28"/>
        </w:rPr>
      </w:pPr>
      <w:bookmarkStart w:id="209" w:name="sub_300"/>
      <w:bookmarkStart w:id="210" w:name="sub_400"/>
      <w:r w:rsidRPr="008E1CA7">
        <w:rPr>
          <w:rFonts w:ascii="Times New Roman" w:hAnsi="Times New Roman" w:cs="Times New Roman"/>
          <w:sz w:val="28"/>
          <w:szCs w:val="28"/>
        </w:rPr>
        <w:t xml:space="preserve">Формирование фонда оплаты труда работников организации осуществляется за счет средств бюджета соответствующего уровня и средств, поступающих от предпринимательской и иной приносящей доход деятельности.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bookmarkStart w:id="211" w:name="sub_215"/>
      <w:bookmarkEnd w:id="209"/>
      <w:r w:rsidRPr="008E1CA7">
        <w:rPr>
          <w:rFonts w:ascii="Times New Roman" w:hAnsi="Times New Roman" w:cs="Times New Roman"/>
          <w:sz w:val="28"/>
          <w:szCs w:val="28"/>
        </w:rPr>
        <w:t>Фонд оплаты труда работников организации формируется на календарный год.</w:t>
      </w:r>
      <w:bookmarkEnd w:id="211"/>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Структура фонда оплаты труда включает в себя три основных составляющих: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размер оклада (должностного оклада), ставки заработной платы (базовая часть);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выплаты стимулирующего характера;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выплаты компенсационного характера.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Экономия средств по фонду оплаты труда, образовавшаяся в ходе исполнения плана финансово-хозяйственной деятельности организации, направляется на стимулирующие выплаты, премирование работников организации, оказание отдельных видов единовременной материальной помощи в соответствии с коллективными договорами и локальными нормативными актами организаций.</w:t>
      </w:r>
      <w:bookmarkStart w:id="212" w:name="sub_216"/>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Организация в пределах имеющейся у нее средств на оплату труда работников организации самостоятельно определяет размеры премий и других мер материального стимулирования.</w:t>
      </w:r>
      <w:bookmarkEnd w:id="212"/>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Максимальный размер выплат стимулирующего характера не ограничивается. На выплаты стимулирующего характера рекомендуется направлять (резервировать) не менее 30</w:t>
      </w:r>
      <w:r w:rsidR="00BA3229" w:rsidRPr="008E1CA7">
        <w:rPr>
          <w:rFonts w:ascii="Times New Roman" w:hAnsi="Times New Roman" w:cs="Times New Roman"/>
          <w:sz w:val="28"/>
          <w:szCs w:val="28"/>
          <w:lang w:eastAsia="ru-RU"/>
        </w:rPr>
        <w:t>%</w:t>
      </w:r>
      <w:r w:rsidRPr="008E1CA7">
        <w:rPr>
          <w:rFonts w:ascii="Times New Roman" w:hAnsi="Times New Roman" w:cs="Times New Roman"/>
          <w:sz w:val="28"/>
          <w:szCs w:val="28"/>
          <w:lang w:eastAsia="ru-RU"/>
        </w:rPr>
        <w:t xml:space="preserve"> фонда оплаты труда.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Месячная заработная плата работника организации, полностью отработавшего за этот период норму рабочего времени и выполнившего норму труда (трудовые обязанности), не может быть ниже </w:t>
      </w:r>
      <w:hyperlink r:id="rId17" w:history="1">
        <w:r w:rsidRPr="008E1CA7">
          <w:rPr>
            <w:rFonts w:ascii="Times New Roman" w:hAnsi="Times New Roman" w:cs="Times New Roman"/>
            <w:sz w:val="28"/>
            <w:szCs w:val="28"/>
          </w:rPr>
          <w:t>минимального размера оплаты труда</w:t>
        </w:r>
      </w:hyperlink>
      <w:r w:rsidRPr="008E1CA7">
        <w:rPr>
          <w:rFonts w:ascii="Times New Roman" w:hAnsi="Times New Roman" w:cs="Times New Roman"/>
          <w:sz w:val="28"/>
          <w:szCs w:val="28"/>
        </w:rPr>
        <w:t>, установленного в соответствии с законодательством Российской Федерации.</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размера оплаты труда, установленного в соответствии с законодательством Российской Федерации, то указанному работнику производится доплата до минимального размера оплаты труда.</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bookmarkStart w:id="213" w:name="sub_600"/>
      <w:bookmarkEnd w:id="210"/>
      <w:r w:rsidRPr="008E1CA7">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bookmarkStart w:id="214" w:name="sub_80"/>
      <w:bookmarkStart w:id="215" w:name="sub_44"/>
      <w:r w:rsidRPr="008E1CA7">
        <w:rPr>
          <w:rFonts w:ascii="Times New Roman" w:hAnsi="Times New Roman" w:cs="Times New Roman"/>
          <w:sz w:val="28"/>
          <w:szCs w:val="28"/>
        </w:rPr>
        <w:t>Для выполнения работ, связанных с временным расширением объема оказываемых организацией услуг, организация вправе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предпринимательской и иной приносящей доход деятельности.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Увеличение (индексация) окладов (должностных окладов) (далее – должностной оклад), ставок заработной платы (далее также – ставка) работников организаций производится в соответствии с локальными нормативными актами организаций, принимаемыми на основании соответствующих нормативных правовых актов.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увеличении (индексации) должностных окладов (ставок) работников организаций размеры должностных окладов (ставок) подлежат округлению до целого рубля в сторону увеличения.</w:t>
      </w:r>
    </w:p>
    <w:bookmarkEnd w:id="213"/>
    <w:bookmarkEnd w:id="214"/>
    <w:bookmarkEnd w:id="215"/>
    <w:p w:rsidR="004A01A1" w:rsidRPr="008E1CA7" w:rsidRDefault="004A01A1" w:rsidP="00B733A0">
      <w:pPr>
        <w:widowControl w:val="0"/>
        <w:spacing w:line="276" w:lineRule="auto"/>
        <w:ind w:firstLine="720"/>
        <w:jc w:val="both"/>
        <w:rPr>
          <w:rFonts w:ascii="Times New Roman" w:hAnsi="Times New Roman" w:cs="Times New Roman"/>
          <w:sz w:val="28"/>
          <w:szCs w:val="28"/>
        </w:rPr>
      </w:pPr>
      <w:r w:rsidRPr="008E1CA7">
        <w:rPr>
          <w:rFonts w:ascii="Times New Roman" w:hAnsi="Times New Roman" w:cs="Times New Roman"/>
          <w:sz w:val="28"/>
          <w:szCs w:val="28"/>
        </w:rPr>
        <w:t>Рекомендуемые минимальные размеры должностных окладов (ставок) работников устанавливаются:</w:t>
      </w:r>
    </w:p>
    <w:p w:rsidR="004A01A1" w:rsidRPr="008E1CA7" w:rsidRDefault="004A01A1" w:rsidP="00B733A0">
      <w:pPr>
        <w:widowControl w:val="0"/>
        <w:spacing w:line="276" w:lineRule="auto"/>
        <w:ind w:firstLine="720"/>
        <w:jc w:val="both"/>
        <w:rPr>
          <w:rFonts w:ascii="Times New Roman" w:hAnsi="Times New Roman" w:cs="Times New Roman"/>
          <w:sz w:val="28"/>
          <w:szCs w:val="28"/>
        </w:rPr>
      </w:pPr>
      <w:r w:rsidRPr="008E1CA7">
        <w:rPr>
          <w:rFonts w:ascii="Times New Roman" w:hAnsi="Times New Roman" w:cs="Times New Roman"/>
          <w:sz w:val="28"/>
          <w:szCs w:val="28"/>
        </w:rPr>
        <w:t xml:space="preserve">а) по профессиональным квалификационным группам должностей работников физической культуры и спорта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27 февраля 2012 г. № 165н «Об утверждении профессиональных квалификационных групп должностей работников физической культуры и спорта» (зарегистрирован </w:t>
      </w:r>
      <w:r w:rsidR="00EE20E2" w:rsidRPr="008E1CA7">
        <w:rPr>
          <w:rFonts w:ascii="Times New Roman" w:hAnsi="Times New Roman" w:cs="Times New Roman"/>
          <w:sz w:val="28"/>
          <w:szCs w:val="28"/>
        </w:rPr>
        <w:lastRenderedPageBreak/>
        <w:t>Минюстом России</w:t>
      </w:r>
      <w:r w:rsidRPr="008E1CA7">
        <w:rPr>
          <w:rFonts w:ascii="Times New Roman" w:hAnsi="Times New Roman" w:cs="Times New Roman"/>
          <w:sz w:val="28"/>
          <w:szCs w:val="28"/>
        </w:rPr>
        <w:t xml:space="preserve"> 21</w:t>
      </w:r>
      <w:r w:rsidR="00EE20E2" w:rsidRPr="008E1CA7">
        <w:rPr>
          <w:rFonts w:ascii="Times New Roman" w:hAnsi="Times New Roman" w:cs="Times New Roman"/>
          <w:sz w:val="28"/>
          <w:szCs w:val="28"/>
        </w:rPr>
        <w:t>.03.</w:t>
      </w:r>
      <w:r w:rsidRPr="008E1CA7">
        <w:rPr>
          <w:rFonts w:ascii="Times New Roman" w:hAnsi="Times New Roman" w:cs="Times New Roman"/>
          <w:sz w:val="28"/>
          <w:szCs w:val="28"/>
        </w:rPr>
        <w:t>2012</w:t>
      </w:r>
      <w:r w:rsidR="007E7BE0" w:rsidRPr="008E1CA7">
        <w:rPr>
          <w:rFonts w:ascii="Times New Roman" w:hAnsi="Times New Roman" w:cs="Times New Roman"/>
          <w:sz w:val="28"/>
          <w:szCs w:val="28"/>
        </w:rPr>
        <w:t>,</w:t>
      </w:r>
      <w:r w:rsidRPr="008E1CA7">
        <w:rPr>
          <w:rFonts w:ascii="Times New Roman" w:hAnsi="Times New Roman" w:cs="Times New Roman"/>
          <w:sz w:val="28"/>
          <w:szCs w:val="28"/>
        </w:rPr>
        <w:t xml:space="preserve"> регистрационный № 23559);</w:t>
      </w:r>
    </w:p>
    <w:p w:rsidR="004A01A1" w:rsidRPr="008E1CA7" w:rsidRDefault="004A01A1" w:rsidP="00B733A0">
      <w:pPr>
        <w:widowControl w:val="0"/>
        <w:spacing w:line="276" w:lineRule="auto"/>
        <w:ind w:firstLine="720"/>
        <w:jc w:val="both"/>
        <w:rPr>
          <w:rFonts w:ascii="Times New Roman" w:hAnsi="Times New Roman" w:cs="Times New Roman"/>
          <w:sz w:val="28"/>
          <w:szCs w:val="28"/>
        </w:rPr>
      </w:pPr>
      <w:r w:rsidRPr="008E1CA7">
        <w:rPr>
          <w:rFonts w:ascii="Times New Roman" w:hAnsi="Times New Roman" w:cs="Times New Roman"/>
          <w:sz w:val="28"/>
          <w:szCs w:val="28"/>
        </w:rPr>
        <w:t xml:space="preserve">б) по профессиональным квалификационным группам должностей работников образования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(зарегистрирован </w:t>
      </w:r>
      <w:r w:rsidR="00EE20E2" w:rsidRPr="008E1CA7">
        <w:rPr>
          <w:rFonts w:ascii="Times New Roman" w:hAnsi="Times New Roman" w:cs="Times New Roman"/>
          <w:sz w:val="28"/>
          <w:szCs w:val="28"/>
        </w:rPr>
        <w:t xml:space="preserve">Минюстом России </w:t>
      </w:r>
      <w:r w:rsidRPr="008E1CA7">
        <w:rPr>
          <w:rFonts w:ascii="Times New Roman" w:hAnsi="Times New Roman" w:cs="Times New Roman"/>
          <w:sz w:val="28"/>
          <w:szCs w:val="28"/>
        </w:rPr>
        <w:t>22</w:t>
      </w:r>
      <w:r w:rsidR="00EE20E2" w:rsidRPr="008E1CA7">
        <w:rPr>
          <w:rFonts w:ascii="Times New Roman" w:hAnsi="Times New Roman" w:cs="Times New Roman"/>
          <w:sz w:val="28"/>
          <w:szCs w:val="28"/>
        </w:rPr>
        <w:t>.05.</w:t>
      </w:r>
      <w:r w:rsidRPr="008E1CA7">
        <w:rPr>
          <w:rFonts w:ascii="Times New Roman" w:hAnsi="Times New Roman" w:cs="Times New Roman"/>
          <w:sz w:val="28"/>
          <w:szCs w:val="28"/>
        </w:rPr>
        <w:t>2008, регистрационный № 11731);</w:t>
      </w:r>
    </w:p>
    <w:p w:rsidR="004A01A1" w:rsidRPr="008E1CA7" w:rsidRDefault="004A01A1" w:rsidP="00B733A0">
      <w:pPr>
        <w:widowControl w:val="0"/>
        <w:spacing w:line="276" w:lineRule="auto"/>
        <w:ind w:firstLine="720"/>
        <w:jc w:val="both"/>
        <w:rPr>
          <w:rFonts w:ascii="Times New Roman" w:hAnsi="Times New Roman" w:cs="Times New Roman"/>
          <w:sz w:val="28"/>
          <w:szCs w:val="28"/>
        </w:rPr>
      </w:pPr>
      <w:r w:rsidRPr="008E1CA7">
        <w:rPr>
          <w:rFonts w:ascii="Times New Roman" w:hAnsi="Times New Roman" w:cs="Times New Roman"/>
          <w:sz w:val="28"/>
          <w:szCs w:val="28"/>
        </w:rPr>
        <w:t xml:space="preserve">в) по профессиональным квалификационным группам общеотраслевых должностей руководителей, специалистов и служащих, а также общеотраслевых профессий рабочих на основе отнесения занимаемых ими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(зарегистрирован </w:t>
      </w:r>
      <w:r w:rsidR="00EE20E2" w:rsidRPr="008E1CA7">
        <w:rPr>
          <w:rFonts w:ascii="Times New Roman" w:hAnsi="Times New Roman" w:cs="Times New Roman"/>
          <w:sz w:val="28"/>
          <w:szCs w:val="28"/>
        </w:rPr>
        <w:t>Минюстом России</w:t>
      </w:r>
      <w:r w:rsidRPr="008E1CA7">
        <w:rPr>
          <w:rFonts w:ascii="Times New Roman" w:hAnsi="Times New Roman" w:cs="Times New Roman"/>
          <w:sz w:val="28"/>
          <w:szCs w:val="28"/>
        </w:rPr>
        <w:t xml:space="preserve"> 18</w:t>
      </w:r>
      <w:r w:rsidR="00EE20E2" w:rsidRPr="008E1CA7">
        <w:rPr>
          <w:rFonts w:ascii="Times New Roman" w:hAnsi="Times New Roman" w:cs="Times New Roman"/>
          <w:sz w:val="28"/>
          <w:szCs w:val="28"/>
        </w:rPr>
        <w:t>.06.</w:t>
      </w:r>
      <w:r w:rsidRPr="008E1CA7">
        <w:rPr>
          <w:rFonts w:ascii="Times New Roman" w:hAnsi="Times New Roman" w:cs="Times New Roman"/>
          <w:sz w:val="28"/>
          <w:szCs w:val="28"/>
        </w:rPr>
        <w:t xml:space="preserve">2008, регистрационный № 11858) и от 29 мая 2008 г. № 248н «Об утверждении профессиональных квалификационных групп общеотраслевых профессий рабочих» (зарегистрирован </w:t>
      </w:r>
      <w:r w:rsidR="00EE20E2" w:rsidRPr="008E1CA7">
        <w:rPr>
          <w:rFonts w:ascii="Times New Roman" w:hAnsi="Times New Roman" w:cs="Times New Roman"/>
          <w:sz w:val="28"/>
          <w:szCs w:val="28"/>
        </w:rPr>
        <w:t xml:space="preserve">Минюстом России </w:t>
      </w:r>
      <w:r w:rsidRPr="008E1CA7">
        <w:rPr>
          <w:rFonts w:ascii="Times New Roman" w:hAnsi="Times New Roman" w:cs="Times New Roman"/>
          <w:sz w:val="28"/>
          <w:szCs w:val="28"/>
        </w:rPr>
        <w:t>23</w:t>
      </w:r>
      <w:r w:rsidR="00EE20E2" w:rsidRPr="008E1CA7">
        <w:rPr>
          <w:rFonts w:ascii="Times New Roman" w:hAnsi="Times New Roman" w:cs="Times New Roman"/>
          <w:sz w:val="28"/>
          <w:szCs w:val="28"/>
        </w:rPr>
        <w:t>.06.</w:t>
      </w:r>
      <w:r w:rsidRPr="008E1CA7">
        <w:rPr>
          <w:rFonts w:ascii="Times New Roman" w:hAnsi="Times New Roman" w:cs="Times New Roman"/>
          <w:sz w:val="28"/>
          <w:szCs w:val="28"/>
        </w:rPr>
        <w:t>2008, регистрационный № 11861).</w:t>
      </w:r>
    </w:p>
    <w:p w:rsidR="004A01A1" w:rsidRPr="008E1CA7" w:rsidRDefault="004A01A1" w:rsidP="00B733A0">
      <w:pPr>
        <w:widowControl w:val="0"/>
        <w:spacing w:line="276" w:lineRule="auto"/>
        <w:ind w:firstLine="720"/>
        <w:jc w:val="both"/>
        <w:rPr>
          <w:rFonts w:ascii="Times New Roman" w:hAnsi="Times New Roman" w:cs="Times New Roman"/>
          <w:sz w:val="28"/>
          <w:szCs w:val="28"/>
        </w:rPr>
      </w:pPr>
      <w:r w:rsidRPr="008E1CA7">
        <w:rPr>
          <w:rFonts w:ascii="Times New Roman" w:hAnsi="Times New Roman" w:cs="Times New Roman"/>
          <w:sz w:val="28"/>
          <w:szCs w:val="28"/>
        </w:rPr>
        <w:t xml:space="preserve">г) по профессиональным рабочим группам должностей медицинских и фармацевтических работников, утвержденных приказом </w:t>
      </w:r>
      <w:r w:rsidR="00EE20E2" w:rsidRPr="008E1CA7">
        <w:rPr>
          <w:rFonts w:ascii="Times New Roman" w:hAnsi="Times New Roman" w:cs="Times New Roman"/>
          <w:sz w:val="28"/>
          <w:szCs w:val="28"/>
        </w:rPr>
        <w:t xml:space="preserve">Министерства здравоохранения и социального развития Российской Федерации </w:t>
      </w:r>
      <w:r w:rsidRPr="008E1CA7">
        <w:rPr>
          <w:rFonts w:ascii="Times New Roman" w:hAnsi="Times New Roman" w:cs="Times New Roman"/>
          <w:sz w:val="28"/>
          <w:szCs w:val="28"/>
        </w:rPr>
        <w:t>от 06</w:t>
      </w:r>
      <w:r w:rsidR="00EE20E2" w:rsidRPr="008E1CA7">
        <w:rPr>
          <w:rFonts w:ascii="Times New Roman" w:hAnsi="Times New Roman" w:cs="Times New Roman"/>
          <w:sz w:val="28"/>
          <w:szCs w:val="28"/>
        </w:rPr>
        <w:t xml:space="preserve"> августа </w:t>
      </w:r>
      <w:r w:rsidRPr="008E1CA7">
        <w:rPr>
          <w:rFonts w:ascii="Times New Roman" w:hAnsi="Times New Roman" w:cs="Times New Roman"/>
          <w:sz w:val="28"/>
          <w:szCs w:val="28"/>
        </w:rPr>
        <w:t>2007</w:t>
      </w:r>
      <w:r w:rsidR="00EE20E2" w:rsidRPr="008E1CA7">
        <w:rPr>
          <w:rFonts w:ascii="Times New Roman" w:hAnsi="Times New Roman" w:cs="Times New Roman"/>
          <w:sz w:val="28"/>
          <w:szCs w:val="28"/>
        </w:rPr>
        <w:t xml:space="preserve"> г.</w:t>
      </w:r>
      <w:r w:rsidRPr="008E1CA7">
        <w:rPr>
          <w:rFonts w:ascii="Times New Roman" w:hAnsi="Times New Roman" w:cs="Times New Roman"/>
          <w:sz w:val="28"/>
          <w:szCs w:val="28"/>
        </w:rPr>
        <w:t xml:space="preserve"> № 526 (ред. от 02.08.2011) «Об утверждении профессиональных квалификационных групп должностей медицинских и фармацевтических работников» (зарегистрирован Минюст</w:t>
      </w:r>
      <w:r w:rsidR="00EE20E2" w:rsidRPr="008E1CA7">
        <w:rPr>
          <w:rFonts w:ascii="Times New Roman" w:hAnsi="Times New Roman" w:cs="Times New Roman"/>
          <w:sz w:val="28"/>
          <w:szCs w:val="28"/>
        </w:rPr>
        <w:t xml:space="preserve">ом </w:t>
      </w:r>
      <w:r w:rsidRPr="008E1CA7">
        <w:rPr>
          <w:rFonts w:ascii="Times New Roman" w:hAnsi="Times New Roman" w:cs="Times New Roman"/>
          <w:sz w:val="28"/>
          <w:szCs w:val="28"/>
        </w:rPr>
        <w:t>Р</w:t>
      </w:r>
      <w:r w:rsidR="00EE20E2" w:rsidRPr="008E1CA7">
        <w:rPr>
          <w:rFonts w:ascii="Times New Roman" w:hAnsi="Times New Roman" w:cs="Times New Roman"/>
          <w:sz w:val="28"/>
          <w:szCs w:val="28"/>
        </w:rPr>
        <w:t>оссии</w:t>
      </w:r>
      <w:r w:rsidRPr="008E1CA7">
        <w:rPr>
          <w:rFonts w:ascii="Times New Roman" w:hAnsi="Times New Roman" w:cs="Times New Roman"/>
          <w:sz w:val="28"/>
          <w:szCs w:val="28"/>
        </w:rPr>
        <w:t xml:space="preserve"> 27.09.2007</w:t>
      </w:r>
      <w:r w:rsidR="00EE20E2" w:rsidRPr="008E1CA7">
        <w:rPr>
          <w:rFonts w:ascii="Times New Roman" w:hAnsi="Times New Roman" w:cs="Times New Roman"/>
          <w:sz w:val="28"/>
          <w:szCs w:val="28"/>
        </w:rPr>
        <w:t>, регистрационный</w:t>
      </w:r>
      <w:r w:rsidRPr="008E1CA7">
        <w:rPr>
          <w:rFonts w:ascii="Times New Roman" w:hAnsi="Times New Roman" w:cs="Times New Roman"/>
          <w:sz w:val="28"/>
          <w:szCs w:val="28"/>
        </w:rPr>
        <w:t xml:space="preserve"> № 10190)</w:t>
      </w:r>
      <w:r w:rsidR="00F15887" w:rsidRPr="008E1CA7">
        <w:rPr>
          <w:rFonts w:ascii="Times New Roman" w:hAnsi="Times New Roman" w:cs="Times New Roman"/>
          <w:sz w:val="28"/>
          <w:szCs w:val="28"/>
        </w:rPr>
        <w:t>.</w:t>
      </w:r>
    </w:p>
    <w:p w:rsidR="004A01A1" w:rsidRPr="008E1CA7" w:rsidRDefault="004A01A1" w:rsidP="00592005">
      <w:pPr>
        <w:pStyle w:val="2"/>
        <w:widowControl w:val="0"/>
        <w:numPr>
          <w:ilvl w:val="1"/>
          <w:numId w:val="9"/>
        </w:numPr>
        <w:ind w:hanging="371"/>
        <w:jc w:val="both"/>
        <w:rPr>
          <w:rFonts w:ascii="Times New Roman" w:hAnsi="Times New Roman"/>
          <w:color w:val="auto"/>
          <w:sz w:val="28"/>
          <w:lang w:eastAsia="ru-RU"/>
        </w:rPr>
      </w:pPr>
      <w:bookmarkStart w:id="216" w:name="_Toc380751785"/>
      <w:r w:rsidRPr="008E1CA7">
        <w:rPr>
          <w:rFonts w:ascii="Times New Roman" w:hAnsi="Times New Roman"/>
          <w:color w:val="auto"/>
          <w:sz w:val="28"/>
          <w:lang w:eastAsia="ru-RU"/>
        </w:rPr>
        <w:t>Расчет размера заработной платы работников</w:t>
      </w:r>
      <w:bookmarkEnd w:id="216"/>
    </w:p>
    <w:p w:rsidR="004A01A1" w:rsidRPr="008E1CA7" w:rsidRDefault="004A01A1" w:rsidP="00CA3C91">
      <w:pPr>
        <w:pStyle w:val="3"/>
        <w:widowControl w:val="0"/>
        <w:numPr>
          <w:ilvl w:val="2"/>
          <w:numId w:val="9"/>
        </w:numPr>
        <w:spacing w:before="120"/>
        <w:ind w:left="0" w:firstLine="709"/>
        <w:jc w:val="both"/>
        <w:rPr>
          <w:rFonts w:ascii="Times New Roman" w:hAnsi="Times New Roman"/>
          <w:b w:val="0"/>
          <w:bCs w:val="0"/>
          <w:color w:val="auto"/>
          <w:sz w:val="28"/>
          <w:szCs w:val="28"/>
          <w:lang w:eastAsia="ru-RU"/>
        </w:rPr>
      </w:pPr>
      <w:bookmarkStart w:id="217" w:name="_Toc380751786"/>
      <w:r w:rsidRPr="008E1CA7">
        <w:rPr>
          <w:rFonts w:ascii="Times New Roman" w:hAnsi="Times New Roman"/>
          <w:b w:val="0"/>
          <w:bCs w:val="0"/>
          <w:color w:val="auto"/>
          <w:sz w:val="28"/>
          <w:szCs w:val="28"/>
          <w:lang w:eastAsia="ru-RU"/>
        </w:rPr>
        <w:t>Размеры окладов (должностных окладов), ставок заработной платы</w:t>
      </w:r>
      <w:bookmarkEnd w:id="217"/>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Размеры окладов (должностных окладов), ставок заработной платы, устанавливаются руководителем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4A01A1" w:rsidRPr="008E1CA7" w:rsidRDefault="004A01A1" w:rsidP="00CA3C91">
      <w:pPr>
        <w:pStyle w:val="3"/>
        <w:widowControl w:val="0"/>
        <w:numPr>
          <w:ilvl w:val="2"/>
          <w:numId w:val="9"/>
        </w:numPr>
        <w:spacing w:before="100" w:beforeAutospacing="1"/>
        <w:ind w:left="1078" w:hanging="369"/>
        <w:jc w:val="both"/>
        <w:rPr>
          <w:rFonts w:ascii="Times New Roman" w:hAnsi="Times New Roman"/>
          <w:b w:val="0"/>
          <w:bCs w:val="0"/>
          <w:color w:val="auto"/>
          <w:sz w:val="28"/>
          <w:szCs w:val="28"/>
          <w:lang w:eastAsia="ru-RU"/>
        </w:rPr>
      </w:pPr>
      <w:bookmarkStart w:id="218" w:name="_Toc380751787"/>
      <w:r w:rsidRPr="008E1CA7">
        <w:rPr>
          <w:rFonts w:ascii="Times New Roman" w:hAnsi="Times New Roman"/>
          <w:b w:val="0"/>
          <w:bCs w:val="0"/>
          <w:color w:val="auto"/>
          <w:sz w:val="28"/>
          <w:szCs w:val="28"/>
          <w:lang w:eastAsia="ru-RU"/>
        </w:rPr>
        <w:t>Повышающие коэффициенты к должностному окладу (ставке)</w:t>
      </w:r>
      <w:bookmarkEnd w:id="218"/>
    </w:p>
    <w:p w:rsidR="004A01A1" w:rsidRPr="008E1CA7" w:rsidRDefault="004A01A1" w:rsidP="00482D6F">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 минимальным должностным окладам, ставкам заработной платы по соответствующим профессиональным квалификационным группам, с учетом </w:t>
      </w:r>
      <w:r w:rsidRPr="008E1CA7">
        <w:rPr>
          <w:rFonts w:ascii="Times New Roman" w:hAnsi="Times New Roman" w:cs="Times New Roman"/>
          <w:sz w:val="28"/>
          <w:szCs w:val="28"/>
          <w:lang w:eastAsia="ru-RU"/>
        </w:rPr>
        <w:lastRenderedPageBreak/>
        <w:t>обеспечения финансовыми средствами, рекомендуется применять следующие повышающие коэффициенты:</w:t>
      </w:r>
      <w:r w:rsidR="00482D6F">
        <w:rPr>
          <w:rFonts w:ascii="Times New Roman" w:hAnsi="Times New Roman" w:cs="Times New Roman"/>
          <w:sz w:val="28"/>
          <w:szCs w:val="28"/>
          <w:lang w:eastAsia="ru-RU"/>
        </w:rPr>
        <w:t xml:space="preserve"> </w:t>
      </w:r>
      <w:r w:rsidRPr="008E1CA7">
        <w:rPr>
          <w:rFonts w:ascii="Times New Roman" w:hAnsi="Times New Roman" w:cs="Times New Roman"/>
          <w:sz w:val="28"/>
          <w:szCs w:val="28"/>
          <w:lang w:eastAsia="ru-RU"/>
        </w:rPr>
        <w:t xml:space="preserve">коэффициент квалификации; коэффициент специфики работы; персональный повышающий коэффициент.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Размеры повышающих коэффициентов могут быть изменены (увеличены) в нормативных правовых актах органов государственной власти субъектов Российской Федерации, органов местного самоуправления.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Повышающие коэффициенты к должностным окладам, ставкам устанавливаются на определенный период времени в течение соответствующего календарного года или на более длительный срок, например олимпийский цикл – 4 года.</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Применение всех повышающих коэффициентов к должностным окладам, ставкам заработной платы работников не образует новый должностной оклад, ставку заработной платы работника и не учитывается при начислении стимулирующих и компенсационных выплат. Установленные повышающие коэффициенты при применении между собой складываются (а не перемножаются).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Повышающий коэффициент квалификации к должностному окладу, ставке заработной платы работника устанавливается с учетом уровня его профессиональной подготовки, компетентности и квалификации. 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Размер выплат по повышающему коэффициенту к ставке заработной платы определяется путем умножения ставки заработной платы с учетом объема фактической тренерской (педагогической – для тренеров-преподавателей) нагрузки на повышающий коэффициент. Выплаты по повышающему коэффициенту носят стимулирующий характер. Рекомендуемые размеры коэффициента квалификации тренеров (тренеров-преподавателей) и других специалистов, указанных в пункте 1.2.7, приведены в таблице № 8.</w:t>
      </w:r>
    </w:p>
    <w:p w:rsidR="004A01A1" w:rsidRPr="008E1CA7" w:rsidRDefault="004A01A1">
      <w:pPr>
        <w:rPr>
          <w:rFonts w:ascii="Times New Roman" w:hAnsi="Times New Roman" w:cs="Times New Roman"/>
          <w:sz w:val="28"/>
          <w:szCs w:val="28"/>
          <w:lang w:eastAsia="ru-RU"/>
        </w:rPr>
      </w:pPr>
    </w:p>
    <w:p w:rsidR="004A01A1" w:rsidRPr="008E1CA7" w:rsidRDefault="004A01A1" w:rsidP="002013C6">
      <w:pPr>
        <w:widowControl w:val="0"/>
        <w:suppressAutoHyphens/>
        <w:jc w:val="center"/>
        <w:rPr>
          <w:rFonts w:ascii="Times New Roman" w:hAnsi="Times New Roman"/>
          <w:b/>
          <w:sz w:val="28"/>
        </w:rPr>
      </w:pPr>
      <w:r w:rsidRPr="008E1CA7">
        <w:rPr>
          <w:rFonts w:ascii="Times New Roman" w:hAnsi="Times New Roman"/>
          <w:b/>
          <w:sz w:val="28"/>
        </w:rPr>
        <w:t>Рекомендуемые размеры коэффициента квалификации тренеров (тренеров-преподавателей) и других специалистов</w:t>
      </w:r>
    </w:p>
    <w:p w:rsidR="004A01A1" w:rsidRPr="008E1CA7" w:rsidRDefault="004A01A1" w:rsidP="00B733A0">
      <w:pPr>
        <w:widowControl w:val="0"/>
        <w:suppressAutoHyphens/>
        <w:spacing w:line="276" w:lineRule="auto"/>
        <w:jc w:val="both"/>
        <w:rPr>
          <w:rFonts w:ascii="Times New Roman" w:hAnsi="Times New Roman"/>
          <w:sz w:val="28"/>
        </w:rPr>
      </w:pPr>
    </w:p>
    <w:p w:rsidR="004A01A1" w:rsidRPr="008E1CA7" w:rsidRDefault="004A01A1" w:rsidP="00CB0B9D">
      <w:pPr>
        <w:widowControl w:val="0"/>
        <w:suppressAutoHyphens/>
        <w:spacing w:line="276" w:lineRule="auto"/>
        <w:ind w:firstLine="708"/>
        <w:jc w:val="right"/>
        <w:rPr>
          <w:rFonts w:ascii="Times New Roman" w:hAnsi="Times New Roman" w:cs="Times New Roman"/>
          <w:b/>
          <w:bCs/>
          <w:i/>
          <w:sz w:val="28"/>
          <w:szCs w:val="28"/>
          <w:lang w:eastAsia="ru-RU"/>
        </w:rPr>
      </w:pPr>
      <w:r w:rsidRPr="008E1CA7">
        <w:rPr>
          <w:rFonts w:ascii="Times New Roman" w:hAnsi="Times New Roman" w:cs="Times New Roman"/>
          <w:i/>
          <w:iCs/>
          <w:sz w:val="28"/>
          <w:szCs w:val="28"/>
          <w:lang w:eastAsia="ru-RU"/>
        </w:rPr>
        <w:t>Таблица № 8</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5475"/>
      </w:tblGrid>
      <w:tr w:rsidR="004A01A1" w:rsidRPr="008E1CA7" w:rsidTr="003B33B1">
        <w:trPr>
          <w:trHeight w:val="413"/>
          <w:tblHeader/>
        </w:trPr>
        <w:tc>
          <w:tcPr>
            <w:tcW w:w="2353" w:type="pct"/>
            <w:vAlign w:val="center"/>
          </w:tcPr>
          <w:p w:rsidR="004A01A1" w:rsidRPr="008E1CA7" w:rsidRDefault="004A01A1" w:rsidP="002013C6">
            <w:pPr>
              <w:widowControl w:val="0"/>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Уровень квалификации</w:t>
            </w:r>
          </w:p>
        </w:tc>
        <w:tc>
          <w:tcPr>
            <w:tcW w:w="2647" w:type="pct"/>
            <w:vAlign w:val="center"/>
          </w:tcPr>
          <w:p w:rsidR="004A01A1" w:rsidRPr="008E1CA7" w:rsidRDefault="004A01A1" w:rsidP="002013C6">
            <w:pPr>
              <w:widowControl w:val="0"/>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Рекомендуемый размер повышающего коэффициента</w:t>
            </w:r>
          </w:p>
        </w:tc>
      </w:tr>
      <w:tr w:rsidR="004A01A1" w:rsidRPr="008E1CA7" w:rsidTr="003B33B1">
        <w:tc>
          <w:tcPr>
            <w:tcW w:w="2353" w:type="pct"/>
            <w:vAlign w:val="center"/>
          </w:tcPr>
          <w:p w:rsidR="004A01A1" w:rsidRPr="008E1CA7" w:rsidRDefault="004A01A1" w:rsidP="002013C6">
            <w:pPr>
              <w:widowControl w:val="0"/>
              <w:suppressAutoHyphens/>
              <w:ind w:right="-108" w:hanging="108"/>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высшая категория</w:t>
            </w:r>
          </w:p>
        </w:tc>
        <w:tc>
          <w:tcPr>
            <w:tcW w:w="2647" w:type="pct"/>
            <w:vAlign w:val="center"/>
          </w:tcPr>
          <w:p w:rsidR="004A01A1" w:rsidRPr="008E1CA7" w:rsidRDefault="004A01A1" w:rsidP="002013C6">
            <w:pPr>
              <w:widowControl w:val="0"/>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до 0,8</w:t>
            </w:r>
          </w:p>
        </w:tc>
      </w:tr>
      <w:tr w:rsidR="004A01A1" w:rsidRPr="008E1CA7" w:rsidTr="003B33B1">
        <w:tc>
          <w:tcPr>
            <w:tcW w:w="2353" w:type="pct"/>
            <w:vAlign w:val="center"/>
          </w:tcPr>
          <w:p w:rsidR="004A01A1" w:rsidRPr="008E1CA7" w:rsidRDefault="004A01A1" w:rsidP="002013C6">
            <w:pPr>
              <w:widowControl w:val="0"/>
              <w:suppressAutoHyphens/>
              <w:ind w:right="-108" w:hanging="108"/>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первая категория</w:t>
            </w:r>
          </w:p>
        </w:tc>
        <w:tc>
          <w:tcPr>
            <w:tcW w:w="2647" w:type="pct"/>
            <w:vAlign w:val="center"/>
          </w:tcPr>
          <w:p w:rsidR="004A01A1" w:rsidRPr="008E1CA7" w:rsidRDefault="004A01A1" w:rsidP="002013C6">
            <w:pPr>
              <w:widowControl w:val="0"/>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до 0,5</w:t>
            </w:r>
          </w:p>
        </w:tc>
      </w:tr>
      <w:tr w:rsidR="004A01A1" w:rsidRPr="008E1CA7" w:rsidTr="003B33B1">
        <w:tc>
          <w:tcPr>
            <w:tcW w:w="2353" w:type="pct"/>
            <w:vAlign w:val="center"/>
          </w:tcPr>
          <w:p w:rsidR="004A01A1" w:rsidRPr="008E1CA7" w:rsidRDefault="004A01A1" w:rsidP="002013C6">
            <w:pPr>
              <w:widowControl w:val="0"/>
              <w:suppressAutoHyphens/>
              <w:ind w:right="-108" w:hanging="108"/>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вторая категория (при наличии)</w:t>
            </w:r>
          </w:p>
        </w:tc>
        <w:tc>
          <w:tcPr>
            <w:tcW w:w="2647" w:type="pct"/>
            <w:vAlign w:val="center"/>
          </w:tcPr>
          <w:p w:rsidR="004A01A1" w:rsidRPr="008E1CA7" w:rsidRDefault="004A01A1" w:rsidP="002013C6">
            <w:pPr>
              <w:widowControl w:val="0"/>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до 0,3</w:t>
            </w:r>
          </w:p>
        </w:tc>
      </w:tr>
    </w:tbl>
    <w:p w:rsidR="004A01A1" w:rsidRPr="008E1CA7" w:rsidRDefault="004A01A1" w:rsidP="0075702F">
      <w:pPr>
        <w:widowControl w:val="0"/>
        <w:tabs>
          <w:tab w:val="left" w:pos="7035"/>
        </w:tab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ab/>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Коэффициент квалификации по должностям спортсмен</w:t>
      </w:r>
      <w:r w:rsidR="002013C6" w:rsidRPr="008E1CA7">
        <w:rPr>
          <w:rFonts w:ascii="Times New Roman" w:hAnsi="Times New Roman" w:cs="Times New Roman"/>
          <w:sz w:val="28"/>
          <w:szCs w:val="28"/>
          <w:lang w:eastAsia="ru-RU"/>
        </w:rPr>
        <w:t>,</w:t>
      </w:r>
      <w:r w:rsidRPr="008E1CA7">
        <w:rPr>
          <w:rFonts w:ascii="Times New Roman" w:hAnsi="Times New Roman" w:cs="Times New Roman"/>
          <w:sz w:val="28"/>
          <w:szCs w:val="28"/>
          <w:lang w:eastAsia="ru-RU"/>
        </w:rPr>
        <w:t xml:space="preserve"> спортсмен-инструктор</w:t>
      </w:r>
      <w:r w:rsidR="002013C6" w:rsidRPr="008E1CA7">
        <w:rPr>
          <w:rFonts w:ascii="Times New Roman" w:hAnsi="Times New Roman" w:cs="Times New Roman"/>
          <w:sz w:val="28"/>
          <w:szCs w:val="28"/>
          <w:lang w:eastAsia="ru-RU"/>
        </w:rPr>
        <w:t xml:space="preserve"> и спортсмен-ведущий</w:t>
      </w:r>
      <w:r w:rsidRPr="008E1CA7">
        <w:rPr>
          <w:rFonts w:ascii="Times New Roman" w:hAnsi="Times New Roman" w:cs="Times New Roman"/>
          <w:sz w:val="28"/>
          <w:szCs w:val="28"/>
          <w:lang w:eastAsia="ru-RU"/>
        </w:rPr>
        <w:t xml:space="preserve"> рекомендуется устанавливать в зависимости от </w:t>
      </w:r>
      <w:r w:rsidRPr="008E1CA7">
        <w:rPr>
          <w:rFonts w:ascii="Times New Roman" w:hAnsi="Times New Roman" w:cs="Times New Roman"/>
          <w:sz w:val="28"/>
          <w:szCs w:val="28"/>
          <w:lang w:eastAsia="ru-RU"/>
        </w:rPr>
        <w:lastRenderedPageBreak/>
        <w:t>наличия спортивного разряда (спортивного звания)</w:t>
      </w:r>
      <w:r w:rsidR="00B72D7C" w:rsidRPr="008E1CA7">
        <w:rPr>
          <w:rFonts w:ascii="Times New Roman" w:hAnsi="Times New Roman" w:cs="Times New Roman"/>
          <w:sz w:val="28"/>
          <w:szCs w:val="28"/>
          <w:lang w:eastAsia="ru-RU"/>
        </w:rPr>
        <w:t>, р</w:t>
      </w:r>
      <w:r w:rsidRPr="008E1CA7">
        <w:rPr>
          <w:rFonts w:ascii="Times New Roman" w:hAnsi="Times New Roman" w:cs="Times New Roman"/>
          <w:sz w:val="28"/>
          <w:szCs w:val="28"/>
          <w:lang w:eastAsia="ru-RU"/>
        </w:rPr>
        <w:t xml:space="preserve">екомендуемые размеры </w:t>
      </w:r>
      <w:r w:rsidR="00B72D7C" w:rsidRPr="008E1CA7">
        <w:rPr>
          <w:rFonts w:ascii="Times New Roman" w:hAnsi="Times New Roman" w:cs="Times New Roman"/>
          <w:sz w:val="28"/>
          <w:szCs w:val="28"/>
          <w:lang w:eastAsia="ru-RU"/>
        </w:rPr>
        <w:t>которых</w:t>
      </w:r>
      <w:r w:rsidRPr="008E1CA7">
        <w:rPr>
          <w:rFonts w:ascii="Times New Roman" w:hAnsi="Times New Roman" w:cs="Times New Roman"/>
          <w:sz w:val="28"/>
          <w:szCs w:val="28"/>
          <w:lang w:eastAsia="ru-RU"/>
        </w:rPr>
        <w:t xml:space="preserve"> приведены</w:t>
      </w:r>
      <w:r w:rsidR="002013C6" w:rsidRPr="008E1CA7">
        <w:rPr>
          <w:rFonts w:ascii="Times New Roman" w:hAnsi="Times New Roman" w:cs="Times New Roman"/>
          <w:sz w:val="28"/>
          <w:szCs w:val="28"/>
          <w:lang w:eastAsia="ru-RU"/>
        </w:rPr>
        <w:t xml:space="preserve"> в </w:t>
      </w:r>
      <w:r w:rsidRPr="008E1CA7">
        <w:rPr>
          <w:rFonts w:ascii="Times New Roman" w:hAnsi="Times New Roman" w:cs="Times New Roman"/>
          <w:sz w:val="28"/>
          <w:szCs w:val="28"/>
          <w:lang w:eastAsia="ru-RU"/>
        </w:rPr>
        <w:t>таблице № 9.</w:t>
      </w:r>
    </w:p>
    <w:p w:rsidR="007F2292" w:rsidRPr="008E1CA7" w:rsidRDefault="007F2292" w:rsidP="00CB0B9D">
      <w:pPr>
        <w:widowControl w:val="0"/>
        <w:spacing w:line="276" w:lineRule="auto"/>
        <w:jc w:val="center"/>
        <w:rPr>
          <w:rFonts w:ascii="Times New Roman" w:hAnsi="Times New Roman"/>
          <w:b/>
          <w:sz w:val="28"/>
        </w:rPr>
      </w:pPr>
    </w:p>
    <w:p w:rsidR="004A01A1" w:rsidRPr="008E1CA7" w:rsidRDefault="004A01A1" w:rsidP="002013C6">
      <w:pPr>
        <w:widowControl w:val="0"/>
        <w:jc w:val="center"/>
        <w:rPr>
          <w:rFonts w:ascii="Times New Roman" w:hAnsi="Times New Roman" w:cs="Times New Roman"/>
          <w:b/>
          <w:sz w:val="28"/>
          <w:szCs w:val="28"/>
          <w:lang w:eastAsia="ru-RU"/>
        </w:rPr>
      </w:pPr>
      <w:r w:rsidRPr="008E1CA7">
        <w:rPr>
          <w:rFonts w:ascii="Times New Roman" w:hAnsi="Times New Roman"/>
          <w:b/>
          <w:sz w:val="28"/>
        </w:rPr>
        <w:t xml:space="preserve">Рекомендуемые размеры коэффициента квалификации </w:t>
      </w:r>
      <w:r w:rsidRPr="008E1CA7">
        <w:rPr>
          <w:rFonts w:ascii="Times New Roman" w:hAnsi="Times New Roman" w:cs="Times New Roman"/>
          <w:b/>
          <w:sz w:val="28"/>
          <w:szCs w:val="28"/>
          <w:lang w:eastAsia="ru-RU"/>
        </w:rPr>
        <w:t>для должностей спортсмен, спортсмен-инструктор, спортсмен-ведущий</w:t>
      </w:r>
    </w:p>
    <w:p w:rsidR="004A01A1" w:rsidRPr="008E1CA7" w:rsidRDefault="004A01A1" w:rsidP="00B733A0">
      <w:pPr>
        <w:widowControl w:val="0"/>
        <w:spacing w:line="276" w:lineRule="auto"/>
        <w:jc w:val="both"/>
        <w:rPr>
          <w:rFonts w:ascii="Times New Roman" w:hAnsi="Times New Roman"/>
          <w:b/>
          <w:sz w:val="28"/>
        </w:rPr>
      </w:pPr>
    </w:p>
    <w:p w:rsidR="004A01A1" w:rsidRPr="008E1CA7" w:rsidRDefault="004A01A1" w:rsidP="00CB0B9D">
      <w:pPr>
        <w:widowControl w:val="0"/>
        <w:spacing w:line="276" w:lineRule="auto"/>
        <w:ind w:firstLine="709"/>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Таблица № 9</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2472"/>
        <w:gridCol w:w="2626"/>
        <w:gridCol w:w="3548"/>
      </w:tblGrid>
      <w:tr w:rsidR="004A01A1" w:rsidRPr="008E1CA7" w:rsidTr="002013C6">
        <w:trPr>
          <w:trHeight w:val="699"/>
        </w:trPr>
        <w:tc>
          <w:tcPr>
            <w:tcW w:w="806" w:type="pct"/>
          </w:tcPr>
          <w:p w:rsidR="004A01A1" w:rsidRPr="00991604" w:rsidRDefault="004A01A1" w:rsidP="002013C6">
            <w:pPr>
              <w:widowControl w:val="0"/>
              <w:jc w:val="center"/>
              <w:rPr>
                <w:rFonts w:ascii="Times New Roman" w:hAnsi="Times New Roman" w:cs="Times New Roman"/>
                <w:b/>
                <w:sz w:val="24"/>
                <w:szCs w:val="24"/>
                <w:lang w:eastAsia="ru-RU"/>
              </w:rPr>
            </w:pPr>
            <w:r w:rsidRPr="00991604">
              <w:rPr>
                <w:rFonts w:ascii="Times New Roman" w:hAnsi="Times New Roman" w:cs="Times New Roman"/>
                <w:b/>
                <w:sz w:val="24"/>
                <w:szCs w:val="24"/>
                <w:lang w:eastAsia="ru-RU"/>
              </w:rPr>
              <w:t>Кандидат в мастера спорта</w:t>
            </w:r>
          </w:p>
        </w:tc>
        <w:tc>
          <w:tcPr>
            <w:tcW w:w="1199" w:type="pct"/>
          </w:tcPr>
          <w:p w:rsidR="00E16FC5" w:rsidRPr="00991604" w:rsidRDefault="004A01A1" w:rsidP="002013C6">
            <w:pPr>
              <w:widowControl w:val="0"/>
              <w:jc w:val="center"/>
              <w:rPr>
                <w:rFonts w:ascii="Times New Roman" w:hAnsi="Times New Roman" w:cs="Times New Roman"/>
                <w:b/>
                <w:sz w:val="24"/>
                <w:szCs w:val="24"/>
                <w:lang w:eastAsia="ru-RU"/>
              </w:rPr>
            </w:pPr>
            <w:r w:rsidRPr="00991604">
              <w:rPr>
                <w:rFonts w:ascii="Times New Roman" w:hAnsi="Times New Roman" w:cs="Times New Roman"/>
                <w:b/>
                <w:sz w:val="24"/>
                <w:szCs w:val="24"/>
                <w:lang w:eastAsia="ru-RU"/>
              </w:rPr>
              <w:t>Мастер спорта России,</w:t>
            </w:r>
          </w:p>
          <w:p w:rsidR="004A01A1" w:rsidRPr="00991604" w:rsidRDefault="004A01A1" w:rsidP="002013C6">
            <w:pPr>
              <w:widowControl w:val="0"/>
              <w:jc w:val="center"/>
              <w:rPr>
                <w:rFonts w:ascii="Times New Roman" w:hAnsi="Times New Roman" w:cs="Times New Roman"/>
                <w:b/>
                <w:sz w:val="24"/>
                <w:szCs w:val="24"/>
                <w:lang w:eastAsia="ru-RU"/>
              </w:rPr>
            </w:pPr>
            <w:r w:rsidRPr="00991604">
              <w:rPr>
                <w:rFonts w:ascii="Times New Roman" w:hAnsi="Times New Roman" w:cs="Times New Roman"/>
                <w:b/>
                <w:sz w:val="24"/>
                <w:szCs w:val="24"/>
                <w:lang w:eastAsia="ru-RU"/>
              </w:rPr>
              <w:t>гроссмейстер России</w:t>
            </w:r>
          </w:p>
        </w:tc>
        <w:tc>
          <w:tcPr>
            <w:tcW w:w="1274" w:type="pct"/>
          </w:tcPr>
          <w:p w:rsidR="004A01A1" w:rsidRPr="00991604" w:rsidRDefault="004A01A1" w:rsidP="002013C6">
            <w:pPr>
              <w:widowControl w:val="0"/>
              <w:jc w:val="center"/>
              <w:rPr>
                <w:rFonts w:ascii="Times New Roman" w:hAnsi="Times New Roman" w:cs="Times New Roman"/>
                <w:b/>
                <w:sz w:val="24"/>
                <w:szCs w:val="24"/>
                <w:lang w:eastAsia="ru-RU"/>
              </w:rPr>
            </w:pPr>
            <w:r w:rsidRPr="00991604">
              <w:rPr>
                <w:rFonts w:ascii="Times New Roman" w:hAnsi="Times New Roman" w:cs="Times New Roman"/>
                <w:b/>
                <w:sz w:val="24"/>
                <w:szCs w:val="24"/>
                <w:lang w:eastAsia="ru-RU"/>
              </w:rPr>
              <w:t>Мастер спорта России международного класса</w:t>
            </w:r>
          </w:p>
        </w:tc>
        <w:tc>
          <w:tcPr>
            <w:tcW w:w="1722" w:type="pct"/>
          </w:tcPr>
          <w:p w:rsidR="004A01A1" w:rsidRPr="00991604" w:rsidRDefault="004A01A1" w:rsidP="002013C6">
            <w:pPr>
              <w:widowControl w:val="0"/>
              <w:jc w:val="center"/>
              <w:rPr>
                <w:rFonts w:ascii="Times New Roman" w:hAnsi="Times New Roman" w:cs="Times New Roman"/>
                <w:b/>
                <w:sz w:val="24"/>
                <w:szCs w:val="24"/>
                <w:lang w:eastAsia="ru-RU"/>
              </w:rPr>
            </w:pPr>
            <w:r w:rsidRPr="00991604">
              <w:rPr>
                <w:rFonts w:ascii="Times New Roman" w:hAnsi="Times New Roman" w:cs="Times New Roman"/>
                <w:b/>
                <w:sz w:val="24"/>
                <w:szCs w:val="24"/>
                <w:lang w:eastAsia="ru-RU"/>
              </w:rPr>
              <w:t xml:space="preserve">Победитель и призер официальных международных </w:t>
            </w:r>
            <w:r w:rsidR="00E16FC5" w:rsidRPr="00991604">
              <w:rPr>
                <w:rFonts w:ascii="Times New Roman" w:hAnsi="Times New Roman" w:cs="Times New Roman"/>
                <w:b/>
                <w:sz w:val="24"/>
                <w:szCs w:val="24"/>
                <w:lang w:eastAsia="ru-RU"/>
              </w:rPr>
              <w:t xml:space="preserve">спортивных </w:t>
            </w:r>
            <w:r w:rsidRPr="00991604">
              <w:rPr>
                <w:rFonts w:ascii="Times New Roman" w:hAnsi="Times New Roman" w:cs="Times New Roman"/>
                <w:b/>
                <w:sz w:val="24"/>
                <w:szCs w:val="24"/>
                <w:lang w:eastAsia="ru-RU"/>
              </w:rPr>
              <w:t>соревнований</w:t>
            </w:r>
          </w:p>
        </w:tc>
      </w:tr>
      <w:tr w:rsidR="004A01A1" w:rsidRPr="008E1CA7" w:rsidTr="00E16FC5">
        <w:trPr>
          <w:trHeight w:val="348"/>
        </w:trPr>
        <w:tc>
          <w:tcPr>
            <w:tcW w:w="806" w:type="pct"/>
            <w:vAlign w:val="center"/>
          </w:tcPr>
          <w:p w:rsidR="004A01A1" w:rsidRPr="00991604" w:rsidRDefault="004A01A1" w:rsidP="002013C6">
            <w:pPr>
              <w:widowControl w:val="0"/>
              <w:jc w:val="center"/>
              <w:rPr>
                <w:rFonts w:ascii="Times New Roman" w:hAnsi="Times New Roman" w:cs="Times New Roman"/>
                <w:sz w:val="24"/>
                <w:szCs w:val="24"/>
                <w:lang w:eastAsia="ru-RU"/>
              </w:rPr>
            </w:pPr>
            <w:r w:rsidRPr="00991604">
              <w:rPr>
                <w:rFonts w:ascii="Times New Roman" w:hAnsi="Times New Roman" w:cs="Times New Roman"/>
                <w:sz w:val="24"/>
                <w:szCs w:val="24"/>
                <w:lang w:eastAsia="ru-RU"/>
              </w:rPr>
              <w:t>до 1</w:t>
            </w:r>
          </w:p>
        </w:tc>
        <w:tc>
          <w:tcPr>
            <w:tcW w:w="1199" w:type="pct"/>
            <w:vAlign w:val="center"/>
          </w:tcPr>
          <w:p w:rsidR="004A01A1" w:rsidRPr="00991604" w:rsidRDefault="004A01A1" w:rsidP="002013C6">
            <w:pPr>
              <w:widowControl w:val="0"/>
              <w:jc w:val="center"/>
              <w:rPr>
                <w:rFonts w:ascii="Times New Roman" w:hAnsi="Times New Roman" w:cs="Times New Roman"/>
                <w:sz w:val="24"/>
                <w:szCs w:val="24"/>
                <w:lang w:eastAsia="ru-RU"/>
              </w:rPr>
            </w:pPr>
            <w:r w:rsidRPr="00991604">
              <w:rPr>
                <w:rFonts w:ascii="Times New Roman" w:hAnsi="Times New Roman" w:cs="Times New Roman"/>
                <w:sz w:val="24"/>
                <w:szCs w:val="24"/>
                <w:lang w:eastAsia="ru-RU"/>
              </w:rPr>
              <w:t>до 1,5</w:t>
            </w:r>
          </w:p>
        </w:tc>
        <w:tc>
          <w:tcPr>
            <w:tcW w:w="1274" w:type="pct"/>
            <w:vAlign w:val="center"/>
          </w:tcPr>
          <w:p w:rsidR="004A01A1" w:rsidRPr="00991604" w:rsidRDefault="004A01A1" w:rsidP="002013C6">
            <w:pPr>
              <w:widowControl w:val="0"/>
              <w:jc w:val="center"/>
              <w:rPr>
                <w:rFonts w:ascii="Times New Roman" w:hAnsi="Times New Roman" w:cs="Times New Roman"/>
                <w:sz w:val="24"/>
                <w:szCs w:val="24"/>
                <w:lang w:eastAsia="ru-RU"/>
              </w:rPr>
            </w:pPr>
            <w:r w:rsidRPr="00991604">
              <w:rPr>
                <w:rFonts w:ascii="Times New Roman" w:hAnsi="Times New Roman" w:cs="Times New Roman"/>
                <w:sz w:val="24"/>
                <w:szCs w:val="24"/>
                <w:lang w:eastAsia="ru-RU"/>
              </w:rPr>
              <w:t>до 2</w:t>
            </w:r>
          </w:p>
        </w:tc>
        <w:tc>
          <w:tcPr>
            <w:tcW w:w="1722" w:type="pct"/>
            <w:vAlign w:val="center"/>
          </w:tcPr>
          <w:p w:rsidR="004A01A1" w:rsidRPr="00991604" w:rsidRDefault="004A01A1" w:rsidP="002013C6">
            <w:pPr>
              <w:widowControl w:val="0"/>
              <w:jc w:val="center"/>
              <w:rPr>
                <w:rFonts w:ascii="Times New Roman" w:hAnsi="Times New Roman" w:cs="Times New Roman"/>
                <w:sz w:val="24"/>
                <w:szCs w:val="24"/>
                <w:lang w:eastAsia="ru-RU"/>
              </w:rPr>
            </w:pPr>
            <w:r w:rsidRPr="00991604">
              <w:rPr>
                <w:rFonts w:ascii="Times New Roman" w:hAnsi="Times New Roman" w:cs="Times New Roman"/>
                <w:sz w:val="24"/>
                <w:szCs w:val="24"/>
                <w:lang w:eastAsia="ru-RU"/>
              </w:rPr>
              <w:t>до 3</w:t>
            </w:r>
          </w:p>
        </w:tc>
      </w:tr>
    </w:tbl>
    <w:p w:rsidR="001F57FD" w:rsidRDefault="001F57FD" w:rsidP="00B733A0">
      <w:pPr>
        <w:widowControl w:val="0"/>
        <w:suppressAutoHyphens/>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Повышающий коэффициент специфики работы учитывает особенности деятельности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xml:space="preserve">, а также специализированных отделений внутри организации.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Коэффициент специфики работы для специализированных по олимпийским видам спорта отделений организаций, осуществляющих спортивную подготовку, рекомендуется устанавливать в размере 0,15 к должностному окладу тренерского состава, имеющих непосредственное отношение к организации работы указанного специализированного отделения (отделений). При этом для тренеров, тренеров-преподавателей учитывается фактический объем тренерской (педагогической – для тренеров-преподавателей) нагрузки.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Персональный повышающий коэффициент к должностному окладу, ставке заработной платы устанавливается работнику с учетом сложности 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должностному окладу, ставке заработной платы и его размерах принимается руководителем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xml:space="preserve"> персонально в отношении конкретного работника. Рекомендуемый размер персонального повышающего коэффициента - </w:t>
      </w:r>
      <w:r w:rsidR="00991604">
        <w:rPr>
          <w:rFonts w:ascii="Times New Roman" w:hAnsi="Times New Roman" w:cs="Times New Roman"/>
          <w:sz w:val="28"/>
          <w:szCs w:val="28"/>
          <w:lang w:eastAsia="ru-RU"/>
        </w:rPr>
        <w:br/>
      </w:r>
      <w:r w:rsidRPr="008E1CA7">
        <w:rPr>
          <w:rFonts w:ascii="Times New Roman" w:hAnsi="Times New Roman" w:cs="Times New Roman"/>
          <w:sz w:val="28"/>
          <w:szCs w:val="28"/>
          <w:lang w:eastAsia="ru-RU"/>
        </w:rPr>
        <w:t xml:space="preserve">до 5.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Персональный повышающий коэффициент к должностному окладу, ставке заработной платы работника устанавливается на определенный период времени в течение соответствующего календарного года.</w:t>
      </w:r>
    </w:p>
    <w:p w:rsidR="004A01A1" w:rsidRPr="008E1CA7" w:rsidRDefault="004A01A1" w:rsidP="00CA3C91">
      <w:pPr>
        <w:pStyle w:val="3"/>
        <w:widowControl w:val="0"/>
        <w:numPr>
          <w:ilvl w:val="2"/>
          <w:numId w:val="9"/>
        </w:numPr>
        <w:spacing w:before="100" w:beforeAutospacing="1"/>
        <w:ind w:left="1078" w:hanging="369"/>
        <w:jc w:val="both"/>
        <w:rPr>
          <w:rFonts w:ascii="Times New Roman" w:hAnsi="Times New Roman"/>
          <w:b w:val="0"/>
          <w:bCs w:val="0"/>
          <w:color w:val="auto"/>
          <w:sz w:val="28"/>
          <w:lang w:eastAsia="ru-RU"/>
        </w:rPr>
      </w:pPr>
      <w:bookmarkStart w:id="219" w:name="_Toc380751788"/>
      <w:r w:rsidRPr="008E1CA7">
        <w:rPr>
          <w:rFonts w:ascii="Times New Roman" w:hAnsi="Times New Roman"/>
          <w:b w:val="0"/>
          <w:bCs w:val="0"/>
          <w:color w:val="auto"/>
          <w:sz w:val="28"/>
          <w:lang w:eastAsia="ru-RU"/>
        </w:rPr>
        <w:t>Стимулирующие выплаты</w:t>
      </w:r>
      <w:bookmarkEnd w:id="219"/>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Работникам организаций, осуществляющих спортивную подготовку, рекомендуется устанавливать следующие виды выплат стимулирующего характера (с учетом особенностей оплаты труда тренерского состава):</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 за результативное участие в подготовке спортсмена в спортивных дисциплинах, включенных в программу Олимпийских игр, Паралимпийских игр, Сурдолимпийских игр и иных значимых официальных международных соревнованиях;</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lang w:eastAsia="ru-RU"/>
        </w:rPr>
        <w:t>выплаты молодым специалистам и наставникам;</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выплаты за интенсивность и высокие результаты работы;</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выплаты за качество выполняемых работ;</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выплаты за стаж непрерывной работы, выслугу лет;</w:t>
      </w:r>
    </w:p>
    <w:p w:rsidR="004A01A1" w:rsidRPr="008E1CA7" w:rsidRDefault="004A01A1" w:rsidP="00B733A0">
      <w:pPr>
        <w:widowControl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rPr>
        <w:t xml:space="preserve">выплаты за опыт работы и достижения работников в сфере физической культуры и спорта, образования в области физической культуры и спорта, </w:t>
      </w:r>
      <w:r w:rsidRPr="008E1CA7">
        <w:rPr>
          <w:rFonts w:ascii="Times New Roman" w:hAnsi="Times New Roman" w:cs="Times New Roman"/>
          <w:sz w:val="28"/>
          <w:szCs w:val="28"/>
          <w:lang w:eastAsia="ru-RU"/>
        </w:rPr>
        <w:t>отмеченные государственными и ведомственными званиями и наградами</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премиальные выплаты по итогам работы.</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w:t>
      </w:r>
      <w:r w:rsidRPr="008E1CA7">
        <w:rPr>
          <w:rFonts w:ascii="Times New Roman" w:hAnsi="Times New Roman" w:cs="Times New Roman"/>
          <w:bCs/>
          <w:sz w:val="28"/>
          <w:szCs w:val="28"/>
        </w:rPr>
        <w:t>ыплаты стимулирующего характера</w:t>
      </w:r>
      <w:r w:rsidRPr="008E1CA7">
        <w:rPr>
          <w:rFonts w:ascii="Times New Roman" w:hAnsi="Times New Roman" w:cs="Times New Roman"/>
          <w:sz w:val="28"/>
          <w:szCs w:val="28"/>
        </w:rPr>
        <w:t xml:space="preserve"> осуществляются в пределах бюджетных ассигнований на оплату труда работников учреждения (организации), а также средств, поступающих от предпринимательской и иной приносящей доход деятельности, направленных учреждением (организацией) на оплату труда работников.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Рекомендуется устанавливать стимулирующие выплаты к должностному окладу, ставке заработной платы работника за подготовку и (или) участие в подготовке спортсмена высокого класса, как занимающегося в данной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xml:space="preserve">, так и ранее проходившего подготовку, либо переданного для дальнейшего прохождения в другую организацию. </w:t>
      </w:r>
    </w:p>
    <w:p w:rsidR="004A01A1" w:rsidRPr="008E1CA7" w:rsidRDefault="004A01A1" w:rsidP="00B733A0">
      <w:pPr>
        <w:widowControl w:val="0"/>
        <w:numPr>
          <w:ilvl w:val="0"/>
          <w:numId w:val="12"/>
        </w:numPr>
        <w:suppressAutoHyphens/>
        <w:spacing w:after="200" w:line="276" w:lineRule="auto"/>
        <w:ind w:left="0"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Стимулирующие выплаты работникам за результативное участие в подготовке спортсмена в спортивных дисциплинах, включенных в программу в подготовке спортсмена в спортивных дисциплинах, включенных в программу Олимпийских игр, Паралимпийских игр, Сурдолимпийских игр и иных значимых официальных международных и российских спортивных соревнованиях рекомендуется устанавливать:</w:t>
      </w:r>
    </w:p>
    <w:p w:rsidR="004A01A1" w:rsidRPr="008E1CA7" w:rsidRDefault="004A01A1" w:rsidP="00B733A0">
      <w:pPr>
        <w:widowControl w:val="0"/>
        <w:suppressAutoHyphens/>
        <w:spacing w:after="200" w:line="276" w:lineRule="auto"/>
        <w:ind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тренерам (прежде всего первому тренеру) ранее участвовавшим в подготовке спортсмена, достигшего значимый спортивный результат на официальных международных и российских соревнованиях, в том числе и в случаях перехода данного спортсмена в другую организацию, осуществляющую спортивную подготовку;</w:t>
      </w:r>
    </w:p>
    <w:p w:rsidR="004A01A1" w:rsidRPr="008E1CA7" w:rsidRDefault="004A01A1" w:rsidP="00B733A0">
      <w:pPr>
        <w:widowControl w:val="0"/>
        <w:suppressAutoHyphens/>
        <w:spacing w:after="200" w:line="276" w:lineRule="auto"/>
        <w:ind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тренерам-консультантам, оказавших практическую помощь тренеру (тренерам) при подготовке спортсмена, достигшего значимый спортивный результат на официальных международных и российских соревнованиях;</w:t>
      </w:r>
    </w:p>
    <w:p w:rsidR="004A01A1" w:rsidRPr="008E1CA7" w:rsidRDefault="004A01A1" w:rsidP="00B733A0">
      <w:pPr>
        <w:widowControl w:val="0"/>
        <w:suppressAutoHyphens/>
        <w:spacing w:after="200" w:line="276" w:lineRule="auto"/>
        <w:ind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руководителям второго и третьей уровней, непосредственно отвечавших за организацию подготовки спортсмена, достигшего значимый спортивный результат на официальных международных и российских соревнованиях;</w:t>
      </w:r>
    </w:p>
    <w:p w:rsidR="004A01A1" w:rsidRPr="008E1CA7" w:rsidRDefault="004A01A1" w:rsidP="00B733A0">
      <w:pPr>
        <w:widowControl w:val="0"/>
        <w:suppressAutoHyphens/>
        <w:spacing w:after="200" w:line="276" w:lineRule="auto"/>
        <w:ind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 иным специалистам</w:t>
      </w:r>
      <w:r w:rsidR="00ED433C" w:rsidRPr="008E1CA7">
        <w:rPr>
          <w:rFonts w:ascii="Times New Roman" w:hAnsi="Times New Roman" w:cs="Times New Roman"/>
          <w:sz w:val="28"/>
          <w:szCs w:val="28"/>
          <w:lang w:eastAsia="ru-RU"/>
        </w:rPr>
        <w:t>, указанным в пункте 1.2.7</w:t>
      </w:r>
      <w:r w:rsidRPr="008E1CA7">
        <w:rPr>
          <w:rFonts w:ascii="Times New Roman" w:hAnsi="Times New Roman" w:cs="Times New Roman"/>
          <w:sz w:val="28"/>
          <w:szCs w:val="28"/>
          <w:lang w:eastAsia="ru-RU"/>
        </w:rPr>
        <w:t>, оказавши</w:t>
      </w:r>
      <w:r w:rsidR="00ED433C" w:rsidRPr="008E1CA7">
        <w:rPr>
          <w:rFonts w:ascii="Times New Roman" w:hAnsi="Times New Roman" w:cs="Times New Roman"/>
          <w:sz w:val="28"/>
          <w:szCs w:val="28"/>
          <w:lang w:eastAsia="ru-RU"/>
        </w:rPr>
        <w:t>м</w:t>
      </w:r>
      <w:r w:rsidRPr="008E1CA7">
        <w:rPr>
          <w:rFonts w:ascii="Times New Roman" w:hAnsi="Times New Roman" w:cs="Times New Roman"/>
          <w:sz w:val="28"/>
          <w:szCs w:val="28"/>
          <w:lang w:eastAsia="ru-RU"/>
        </w:rPr>
        <w:t xml:space="preserve"> практическую помощь тренеру (тренерам) при подготовке спортсмена, достигшего значимый спортивный результат на официальных международных и россий</w:t>
      </w:r>
      <w:r w:rsidR="00ED433C" w:rsidRPr="008E1CA7">
        <w:rPr>
          <w:rFonts w:ascii="Times New Roman" w:hAnsi="Times New Roman" w:cs="Times New Roman"/>
          <w:sz w:val="28"/>
          <w:szCs w:val="28"/>
          <w:lang w:eastAsia="ru-RU"/>
        </w:rPr>
        <w:t>ских соревнованиях.</w:t>
      </w:r>
    </w:p>
    <w:p w:rsidR="004A01A1" w:rsidRPr="008E1CA7" w:rsidRDefault="004A01A1" w:rsidP="00B733A0">
      <w:pPr>
        <w:widowControl w:val="0"/>
        <w:suppressAutoHyphens/>
        <w:spacing w:after="200" w:line="276" w:lineRule="auto"/>
        <w:ind w:firstLine="708"/>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Рекомендуемые размеры стимулирующей выплаты работникам за результативное участие в подготовке спортсмена (команды) приведены в таблице </w:t>
      </w:r>
      <w:r w:rsidR="00991604">
        <w:rPr>
          <w:rFonts w:ascii="Times New Roman" w:hAnsi="Times New Roman" w:cs="Times New Roman"/>
          <w:sz w:val="28"/>
          <w:szCs w:val="28"/>
          <w:lang w:eastAsia="ru-RU"/>
        </w:rPr>
        <w:br/>
      </w:r>
      <w:r w:rsidRPr="008E1CA7">
        <w:rPr>
          <w:rFonts w:ascii="Times New Roman" w:hAnsi="Times New Roman" w:cs="Times New Roman"/>
          <w:sz w:val="28"/>
          <w:szCs w:val="28"/>
          <w:lang w:eastAsia="ru-RU"/>
        </w:rPr>
        <w:t>№ 10.</w:t>
      </w:r>
    </w:p>
    <w:p w:rsidR="00482D6F" w:rsidRPr="008E1CA7" w:rsidRDefault="00482D6F" w:rsidP="00B733A0">
      <w:pPr>
        <w:widowControl w:val="0"/>
        <w:suppressAutoHyphens/>
        <w:spacing w:after="200" w:line="276" w:lineRule="auto"/>
        <w:ind w:firstLine="708"/>
        <w:contextualSpacing/>
        <w:jc w:val="both"/>
        <w:rPr>
          <w:rFonts w:ascii="Times New Roman" w:hAnsi="Times New Roman" w:cs="Times New Roman"/>
          <w:sz w:val="28"/>
          <w:szCs w:val="28"/>
          <w:lang w:eastAsia="ru-RU"/>
        </w:rPr>
      </w:pPr>
    </w:p>
    <w:p w:rsidR="004A01A1" w:rsidRPr="008E1CA7" w:rsidRDefault="004A01A1" w:rsidP="00B72D7C">
      <w:pPr>
        <w:widowControl w:val="0"/>
        <w:suppressAutoHyphens/>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t>Нормативы оплаты труда тренеров, тренеров-преподавателей, а так же рекомендуемые размеры стимулирующей выплаты работникам за результативное участие в подготовке спортсмена (команды)</w:t>
      </w:r>
    </w:p>
    <w:p w:rsidR="004A01A1" w:rsidRPr="008E1CA7" w:rsidRDefault="004A01A1" w:rsidP="00DE1F47">
      <w:pPr>
        <w:widowControl w:val="0"/>
        <w:suppressAutoHyphens/>
        <w:spacing w:line="276" w:lineRule="auto"/>
        <w:jc w:val="center"/>
        <w:rPr>
          <w:rFonts w:ascii="Times New Roman" w:hAnsi="Times New Roman" w:cs="Times New Roman"/>
          <w:bCs/>
          <w:sz w:val="28"/>
          <w:szCs w:val="28"/>
          <w:lang w:eastAsia="ru-RU"/>
        </w:rPr>
      </w:pPr>
    </w:p>
    <w:p w:rsidR="004A01A1" w:rsidRPr="008E1CA7" w:rsidRDefault="004A01A1" w:rsidP="00CB0B9D">
      <w:pPr>
        <w:widowControl w:val="0"/>
        <w:suppressAutoHyphens/>
        <w:spacing w:line="276" w:lineRule="auto"/>
        <w:jc w:val="right"/>
        <w:rPr>
          <w:rFonts w:ascii="Times New Roman" w:hAnsi="Times New Roman" w:cs="Times New Roman"/>
          <w:bCs/>
          <w:i/>
          <w:sz w:val="28"/>
          <w:szCs w:val="28"/>
          <w:lang w:eastAsia="ru-RU"/>
        </w:rPr>
      </w:pPr>
      <w:r w:rsidRPr="008E1CA7">
        <w:rPr>
          <w:rFonts w:ascii="Times New Roman" w:hAnsi="Times New Roman" w:cs="Times New Roman"/>
          <w:i/>
          <w:iCs/>
          <w:sz w:val="28"/>
          <w:szCs w:val="28"/>
          <w:lang w:eastAsia="ru-RU"/>
        </w:rPr>
        <w:t>Таблица № 10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2268"/>
        <w:gridCol w:w="1296"/>
        <w:gridCol w:w="2106"/>
      </w:tblGrid>
      <w:tr w:rsidR="004A01A1" w:rsidRPr="008E1CA7" w:rsidTr="00482D6F">
        <w:trPr>
          <w:tblHeader/>
        </w:trPr>
        <w:tc>
          <w:tcPr>
            <w:tcW w:w="567" w:type="dxa"/>
            <w:vMerge w:val="restart"/>
            <w:vAlign w:val="center"/>
          </w:tcPr>
          <w:p w:rsidR="004A01A1" w:rsidRPr="00482D6F" w:rsidRDefault="004A01A1" w:rsidP="00994AAE">
            <w:pPr>
              <w:widowControl w:val="0"/>
              <w:suppressAutoHyphens/>
              <w:ind w:left="-108" w:right="-108"/>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w:t>
            </w:r>
          </w:p>
          <w:p w:rsidR="004A01A1" w:rsidRPr="00482D6F" w:rsidRDefault="004A01A1" w:rsidP="00994AAE">
            <w:pPr>
              <w:widowControl w:val="0"/>
              <w:suppressAutoHyphens/>
              <w:ind w:left="-108" w:right="-108"/>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п/п</w:t>
            </w:r>
          </w:p>
          <w:p w:rsidR="004A01A1" w:rsidRPr="00482D6F" w:rsidRDefault="004A01A1" w:rsidP="00994AAE">
            <w:pPr>
              <w:widowControl w:val="0"/>
              <w:suppressAutoHyphens/>
              <w:ind w:right="-108"/>
              <w:jc w:val="center"/>
              <w:rPr>
                <w:rFonts w:ascii="Times New Roman" w:hAnsi="Times New Roman" w:cs="Times New Roman"/>
                <w:b/>
                <w:sz w:val="18"/>
                <w:szCs w:val="18"/>
                <w:lang w:eastAsia="ru-RU"/>
              </w:rPr>
            </w:pPr>
          </w:p>
        </w:tc>
        <w:tc>
          <w:tcPr>
            <w:tcW w:w="2977" w:type="dxa"/>
            <w:vMerge w:val="restart"/>
            <w:vAlign w:val="center"/>
          </w:tcPr>
          <w:p w:rsidR="004A01A1" w:rsidRPr="00482D6F" w:rsidRDefault="004A01A1" w:rsidP="00994AAE">
            <w:pPr>
              <w:widowControl w:val="0"/>
              <w:suppressAutoHyphens/>
              <w:ind w:left="-36"/>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Статус официального</w:t>
            </w:r>
          </w:p>
          <w:p w:rsidR="004A01A1" w:rsidRPr="00482D6F" w:rsidRDefault="004A01A1" w:rsidP="00994AAE">
            <w:pPr>
              <w:widowControl w:val="0"/>
              <w:suppressAutoHyphens/>
              <w:ind w:left="-36"/>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спортивного соревнования</w:t>
            </w:r>
          </w:p>
          <w:p w:rsidR="004A01A1" w:rsidRPr="00482D6F" w:rsidRDefault="004A01A1" w:rsidP="00994AAE">
            <w:pPr>
              <w:widowControl w:val="0"/>
              <w:suppressAutoHyphens/>
              <w:ind w:left="-36"/>
              <w:jc w:val="both"/>
              <w:rPr>
                <w:rFonts w:ascii="Times New Roman" w:hAnsi="Times New Roman" w:cs="Times New Roman"/>
                <w:b/>
                <w:sz w:val="18"/>
                <w:szCs w:val="18"/>
                <w:lang w:eastAsia="ru-RU"/>
              </w:rPr>
            </w:pPr>
          </w:p>
        </w:tc>
        <w:tc>
          <w:tcPr>
            <w:tcW w:w="992" w:type="dxa"/>
            <w:vMerge w:val="restart"/>
            <w:vAlign w:val="center"/>
          </w:tcPr>
          <w:p w:rsidR="004A01A1" w:rsidRPr="00482D6F" w:rsidRDefault="004A01A1" w:rsidP="00994AAE">
            <w:pPr>
              <w:widowControl w:val="0"/>
              <w:suppressAutoHyphens/>
              <w:ind w:right="-108" w:hanging="108"/>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Занятое</w:t>
            </w:r>
          </w:p>
          <w:p w:rsidR="004A01A1" w:rsidRPr="00482D6F" w:rsidRDefault="004A01A1" w:rsidP="00994AAE">
            <w:pPr>
              <w:widowControl w:val="0"/>
              <w:suppressAutoHyphens/>
              <w:ind w:right="-108" w:hanging="108"/>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место</w:t>
            </w:r>
          </w:p>
          <w:p w:rsidR="004A01A1" w:rsidRPr="00482D6F" w:rsidRDefault="004A01A1" w:rsidP="00994AAE">
            <w:pPr>
              <w:widowControl w:val="0"/>
              <w:suppressAutoHyphens/>
              <w:jc w:val="center"/>
              <w:rPr>
                <w:rFonts w:ascii="Times New Roman" w:hAnsi="Times New Roman" w:cs="Times New Roman"/>
                <w:b/>
                <w:sz w:val="18"/>
                <w:szCs w:val="18"/>
                <w:lang w:eastAsia="ru-RU"/>
              </w:rPr>
            </w:pPr>
          </w:p>
        </w:tc>
        <w:tc>
          <w:tcPr>
            <w:tcW w:w="2268" w:type="dxa"/>
            <w:vMerge w:val="restart"/>
          </w:tcPr>
          <w:p w:rsidR="00482D6F" w:rsidRPr="00482D6F" w:rsidRDefault="00482D6F"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Рекомендуемый</w:t>
            </w:r>
          </w:p>
          <w:p w:rsidR="004A01A1" w:rsidRPr="00482D6F" w:rsidRDefault="00482D6F"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р</w:t>
            </w:r>
            <w:r w:rsidR="004A01A1" w:rsidRPr="00482D6F">
              <w:rPr>
                <w:rFonts w:ascii="Times New Roman" w:hAnsi="Times New Roman" w:cs="Times New Roman"/>
                <w:b/>
                <w:sz w:val="18"/>
                <w:szCs w:val="18"/>
                <w:lang w:eastAsia="ru-RU"/>
              </w:rPr>
              <w:t>азмер</w:t>
            </w:r>
            <w:r w:rsidRPr="00482D6F">
              <w:rPr>
                <w:rFonts w:ascii="Times New Roman" w:hAnsi="Times New Roman" w:cs="Times New Roman"/>
                <w:b/>
                <w:sz w:val="18"/>
                <w:szCs w:val="18"/>
                <w:lang w:eastAsia="ru-RU"/>
              </w:rPr>
              <w:t xml:space="preserve"> </w:t>
            </w:r>
            <w:r w:rsidR="004A01A1" w:rsidRPr="00482D6F">
              <w:rPr>
                <w:rFonts w:ascii="Times New Roman" w:hAnsi="Times New Roman" w:cs="Times New Roman"/>
                <w:b/>
                <w:sz w:val="18"/>
                <w:szCs w:val="18"/>
                <w:lang w:eastAsia="ru-RU"/>
              </w:rPr>
              <w:t>норматива оплаты труда</w:t>
            </w:r>
            <w:r w:rsidRPr="00482D6F">
              <w:rPr>
                <w:rFonts w:ascii="Times New Roman" w:hAnsi="Times New Roman" w:cs="Times New Roman"/>
                <w:b/>
                <w:sz w:val="18"/>
                <w:szCs w:val="18"/>
                <w:lang w:eastAsia="ru-RU"/>
              </w:rPr>
              <w:t xml:space="preserve"> </w:t>
            </w:r>
            <w:r w:rsidR="004A01A1" w:rsidRPr="00482D6F">
              <w:rPr>
                <w:rFonts w:ascii="Times New Roman" w:hAnsi="Times New Roman" w:cs="Times New Roman"/>
                <w:b/>
                <w:sz w:val="18"/>
                <w:szCs w:val="18"/>
                <w:lang w:eastAsia="ru-RU"/>
              </w:rPr>
              <w:t>в % от ставки заработной</w:t>
            </w:r>
            <w:r w:rsidRPr="00482D6F">
              <w:rPr>
                <w:rFonts w:ascii="Times New Roman" w:hAnsi="Times New Roman" w:cs="Times New Roman"/>
                <w:b/>
                <w:sz w:val="18"/>
                <w:szCs w:val="18"/>
                <w:lang w:eastAsia="ru-RU"/>
              </w:rPr>
              <w:t xml:space="preserve"> </w:t>
            </w:r>
            <w:r w:rsidR="004A01A1" w:rsidRPr="00482D6F">
              <w:rPr>
                <w:rFonts w:ascii="Times New Roman" w:hAnsi="Times New Roman" w:cs="Times New Roman"/>
                <w:b/>
                <w:sz w:val="18"/>
                <w:szCs w:val="18"/>
                <w:lang w:eastAsia="ru-RU"/>
              </w:rPr>
              <w:t>платы тренера,</w:t>
            </w:r>
            <w:r w:rsidRPr="00482D6F">
              <w:rPr>
                <w:rFonts w:ascii="Times New Roman" w:hAnsi="Times New Roman" w:cs="Times New Roman"/>
                <w:b/>
                <w:sz w:val="18"/>
                <w:szCs w:val="18"/>
                <w:lang w:eastAsia="ru-RU"/>
              </w:rPr>
              <w:t xml:space="preserve"> </w:t>
            </w:r>
            <w:r w:rsidR="004A01A1" w:rsidRPr="00482D6F">
              <w:rPr>
                <w:rFonts w:ascii="Times New Roman" w:hAnsi="Times New Roman" w:cs="Times New Roman"/>
                <w:b/>
                <w:sz w:val="18"/>
                <w:szCs w:val="18"/>
                <w:lang w:eastAsia="ru-RU"/>
              </w:rPr>
              <w:t>тренера-преподавателя</w:t>
            </w:r>
            <w:r w:rsidRPr="00482D6F">
              <w:rPr>
                <w:rFonts w:ascii="Times New Roman" w:hAnsi="Times New Roman" w:cs="Times New Roman"/>
                <w:b/>
                <w:sz w:val="18"/>
                <w:szCs w:val="18"/>
                <w:lang w:eastAsia="ru-RU"/>
              </w:rPr>
              <w:t xml:space="preserve"> </w:t>
            </w:r>
            <w:r w:rsidR="004A01A1" w:rsidRPr="00482D6F">
              <w:rPr>
                <w:rFonts w:ascii="Times New Roman" w:hAnsi="Times New Roman" w:cs="Times New Roman"/>
                <w:b/>
                <w:sz w:val="18"/>
                <w:szCs w:val="18"/>
                <w:lang w:eastAsia="ru-RU"/>
              </w:rPr>
              <w:t>за результативную подготовку одного</w:t>
            </w:r>
          </w:p>
          <w:p w:rsidR="004A01A1" w:rsidRPr="00482D6F" w:rsidRDefault="004A01A1" w:rsidP="00994AAE">
            <w:pPr>
              <w:jc w:val="center"/>
              <w:rPr>
                <w:rFonts w:ascii="Times New Roman" w:hAnsi="Times New Roman" w:cs="Times New Roman"/>
                <w:sz w:val="18"/>
                <w:szCs w:val="18"/>
                <w:lang w:eastAsia="ru-RU"/>
              </w:rPr>
            </w:pPr>
            <w:r w:rsidRPr="00482D6F">
              <w:rPr>
                <w:rFonts w:ascii="Times New Roman" w:hAnsi="Times New Roman" w:cs="Times New Roman"/>
                <w:b/>
                <w:sz w:val="18"/>
                <w:szCs w:val="18"/>
                <w:lang w:eastAsia="ru-RU"/>
              </w:rPr>
              <w:t>спортсмена (команды)</w:t>
            </w:r>
          </w:p>
        </w:tc>
        <w:tc>
          <w:tcPr>
            <w:tcW w:w="3402" w:type="dxa"/>
            <w:gridSpan w:val="2"/>
          </w:tcPr>
          <w:p w:rsidR="004A01A1" w:rsidRPr="00482D6F" w:rsidRDefault="004A01A1"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Рекомендуемый размер</w:t>
            </w:r>
          </w:p>
          <w:p w:rsidR="004A01A1" w:rsidRPr="00482D6F" w:rsidRDefault="004A01A1"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стимулирующей выплаты</w:t>
            </w:r>
          </w:p>
          <w:p w:rsidR="004A01A1" w:rsidRPr="00482D6F" w:rsidRDefault="004A01A1"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в % к должностному окладу,</w:t>
            </w:r>
          </w:p>
          <w:p w:rsidR="004A01A1" w:rsidRPr="00482D6F" w:rsidRDefault="004A01A1"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ставке заработной</w:t>
            </w:r>
            <w:r w:rsidR="00E16FC5" w:rsidRPr="00482D6F">
              <w:rPr>
                <w:rFonts w:ascii="Times New Roman" w:hAnsi="Times New Roman" w:cs="Times New Roman"/>
                <w:b/>
                <w:sz w:val="18"/>
                <w:szCs w:val="18"/>
                <w:lang w:eastAsia="ru-RU"/>
              </w:rPr>
              <w:t xml:space="preserve"> </w:t>
            </w:r>
            <w:r w:rsidRPr="00482D6F">
              <w:rPr>
                <w:rFonts w:ascii="Times New Roman" w:hAnsi="Times New Roman" w:cs="Times New Roman"/>
                <w:b/>
                <w:sz w:val="18"/>
                <w:szCs w:val="18"/>
                <w:lang w:eastAsia="ru-RU"/>
              </w:rPr>
              <w:t>платы работника</w:t>
            </w:r>
            <w:r w:rsidR="00E16FC5" w:rsidRPr="00482D6F">
              <w:rPr>
                <w:rFonts w:ascii="Times New Roman" w:hAnsi="Times New Roman" w:cs="Times New Roman"/>
                <w:b/>
                <w:sz w:val="18"/>
                <w:szCs w:val="18"/>
                <w:lang w:eastAsia="ru-RU"/>
              </w:rPr>
              <w:t xml:space="preserve"> </w:t>
            </w:r>
            <w:r w:rsidRPr="00482D6F">
              <w:rPr>
                <w:rFonts w:ascii="Times New Roman" w:hAnsi="Times New Roman" w:cs="Times New Roman"/>
                <w:b/>
                <w:sz w:val="18"/>
                <w:szCs w:val="18"/>
                <w:lang w:eastAsia="ru-RU"/>
              </w:rPr>
              <w:t>за подготовку и (или)</w:t>
            </w:r>
          </w:p>
          <w:p w:rsidR="004A01A1" w:rsidRPr="00482D6F" w:rsidRDefault="004A01A1"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участие в подготовке</w:t>
            </w:r>
          </w:p>
          <w:p w:rsidR="004A01A1" w:rsidRPr="00482D6F" w:rsidRDefault="004A01A1" w:rsidP="00994AAE">
            <w:pPr>
              <w:jc w:val="center"/>
              <w:rPr>
                <w:rFonts w:ascii="Times New Roman" w:hAnsi="Times New Roman" w:cs="Times New Roman"/>
                <w:sz w:val="18"/>
                <w:szCs w:val="18"/>
                <w:lang w:eastAsia="ru-RU"/>
              </w:rPr>
            </w:pPr>
            <w:r w:rsidRPr="00482D6F">
              <w:rPr>
                <w:rFonts w:ascii="Times New Roman" w:hAnsi="Times New Roman" w:cs="Times New Roman"/>
                <w:b/>
                <w:sz w:val="18"/>
                <w:szCs w:val="18"/>
                <w:lang w:eastAsia="ru-RU"/>
              </w:rPr>
              <w:t>одного спортсмена (команды)</w:t>
            </w:r>
          </w:p>
        </w:tc>
      </w:tr>
      <w:tr w:rsidR="004A01A1" w:rsidRPr="008E1CA7" w:rsidTr="00482D6F">
        <w:trPr>
          <w:tblHeader/>
        </w:trPr>
        <w:tc>
          <w:tcPr>
            <w:tcW w:w="567" w:type="dxa"/>
            <w:vMerge/>
          </w:tcPr>
          <w:p w:rsidR="004A01A1" w:rsidRPr="00482D6F" w:rsidRDefault="004A01A1" w:rsidP="00994AAE">
            <w:pPr>
              <w:ind w:right="-108"/>
              <w:rPr>
                <w:rFonts w:ascii="Times New Roman" w:hAnsi="Times New Roman" w:cs="Times New Roman"/>
                <w:b/>
                <w:sz w:val="18"/>
                <w:szCs w:val="18"/>
                <w:lang w:eastAsia="ru-RU"/>
              </w:rPr>
            </w:pPr>
          </w:p>
        </w:tc>
        <w:tc>
          <w:tcPr>
            <w:tcW w:w="2977" w:type="dxa"/>
            <w:vMerge/>
          </w:tcPr>
          <w:p w:rsidR="004A01A1" w:rsidRPr="00482D6F" w:rsidRDefault="004A01A1" w:rsidP="00994AAE">
            <w:pPr>
              <w:ind w:left="-36"/>
              <w:jc w:val="both"/>
              <w:rPr>
                <w:rFonts w:ascii="Times New Roman" w:hAnsi="Times New Roman" w:cs="Times New Roman"/>
                <w:sz w:val="18"/>
                <w:szCs w:val="18"/>
                <w:lang w:eastAsia="ru-RU"/>
              </w:rPr>
            </w:pPr>
          </w:p>
        </w:tc>
        <w:tc>
          <w:tcPr>
            <w:tcW w:w="992" w:type="dxa"/>
            <w:vMerge/>
          </w:tcPr>
          <w:p w:rsidR="004A01A1" w:rsidRPr="00482D6F" w:rsidRDefault="004A01A1" w:rsidP="00994AAE">
            <w:pPr>
              <w:jc w:val="center"/>
              <w:rPr>
                <w:rFonts w:ascii="Times New Roman" w:hAnsi="Times New Roman" w:cs="Times New Roman"/>
                <w:sz w:val="18"/>
                <w:szCs w:val="18"/>
                <w:lang w:eastAsia="ru-RU"/>
              </w:rPr>
            </w:pPr>
          </w:p>
        </w:tc>
        <w:tc>
          <w:tcPr>
            <w:tcW w:w="2268" w:type="dxa"/>
            <w:vMerge/>
          </w:tcPr>
          <w:p w:rsidR="004A01A1" w:rsidRPr="00482D6F" w:rsidRDefault="004A01A1" w:rsidP="00994AAE">
            <w:pPr>
              <w:jc w:val="center"/>
              <w:rPr>
                <w:rFonts w:ascii="Times New Roman" w:hAnsi="Times New Roman" w:cs="Times New Roman"/>
                <w:sz w:val="18"/>
                <w:szCs w:val="18"/>
                <w:lang w:eastAsia="ru-RU"/>
              </w:rPr>
            </w:pPr>
          </w:p>
        </w:tc>
        <w:tc>
          <w:tcPr>
            <w:tcW w:w="1296" w:type="dxa"/>
            <w:vAlign w:val="center"/>
          </w:tcPr>
          <w:p w:rsidR="004A01A1" w:rsidRPr="00482D6F" w:rsidRDefault="004A01A1" w:rsidP="00994AAE">
            <w:pPr>
              <w:widowControl w:val="0"/>
              <w:suppressAutoHyphens/>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тренерскому составу</w:t>
            </w:r>
          </w:p>
        </w:tc>
        <w:tc>
          <w:tcPr>
            <w:tcW w:w="2106" w:type="dxa"/>
            <w:vAlign w:val="center"/>
          </w:tcPr>
          <w:p w:rsidR="004A01A1" w:rsidRPr="00482D6F" w:rsidRDefault="004A01A1" w:rsidP="00994AAE">
            <w:pPr>
              <w:widowControl w:val="0"/>
              <w:suppressAutoHyphens/>
              <w:ind w:left="-108" w:right="-108"/>
              <w:jc w:val="center"/>
              <w:rPr>
                <w:rFonts w:ascii="Times New Roman" w:hAnsi="Times New Roman" w:cs="Times New Roman"/>
                <w:b/>
                <w:sz w:val="18"/>
                <w:szCs w:val="18"/>
                <w:lang w:eastAsia="ru-RU"/>
              </w:rPr>
            </w:pPr>
            <w:r w:rsidRPr="00482D6F">
              <w:rPr>
                <w:rFonts w:ascii="Times New Roman" w:hAnsi="Times New Roman" w:cs="Times New Roman"/>
                <w:b/>
                <w:sz w:val="18"/>
                <w:szCs w:val="18"/>
                <w:lang w:eastAsia="ru-RU"/>
              </w:rPr>
              <w:t>руководителям</w:t>
            </w:r>
            <w:r w:rsidRPr="00482D6F">
              <w:rPr>
                <w:rFonts w:ascii="Times New Roman" w:hAnsi="Times New Roman" w:cs="Times New Roman"/>
                <w:b/>
                <w:sz w:val="18"/>
                <w:szCs w:val="18"/>
                <w:lang w:eastAsia="ru-RU"/>
              </w:rPr>
              <w:br/>
              <w:t>и иным специалистам</w:t>
            </w:r>
          </w:p>
        </w:tc>
      </w:tr>
      <w:tr w:rsidR="004A01A1" w:rsidRPr="008E1CA7" w:rsidTr="00482D6F">
        <w:tc>
          <w:tcPr>
            <w:tcW w:w="10206" w:type="dxa"/>
            <w:gridSpan w:val="6"/>
          </w:tcPr>
          <w:p w:rsidR="004A01A1" w:rsidRPr="00991604" w:rsidRDefault="004A01A1" w:rsidP="00994AAE">
            <w:pPr>
              <w:numPr>
                <w:ilvl w:val="0"/>
                <w:numId w:val="44"/>
              </w:numPr>
              <w:ind w:right="-108"/>
              <w:contextualSpacing/>
              <w:jc w:val="center"/>
              <w:rPr>
                <w:rFonts w:ascii="Times New Roman" w:hAnsi="Times New Roman" w:cs="Times New Roman"/>
                <w:b/>
                <w:lang w:eastAsia="ru-RU"/>
              </w:rPr>
            </w:pPr>
            <w:r w:rsidRPr="00991604">
              <w:rPr>
                <w:rFonts w:ascii="Times New Roman" w:hAnsi="Times New Roman" w:cs="Times New Roman"/>
                <w:b/>
                <w:lang w:eastAsia="ru-RU"/>
              </w:rPr>
              <w:t>Международные официальные спортивные соревнования</w:t>
            </w:r>
          </w:p>
        </w:tc>
      </w:tr>
      <w:tr w:rsidR="004A01A1" w:rsidRPr="008E1CA7" w:rsidTr="00482D6F">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1.1.</w:t>
            </w:r>
          </w:p>
        </w:tc>
        <w:tc>
          <w:tcPr>
            <w:tcW w:w="2977" w:type="dxa"/>
            <w:vMerge w:val="restart"/>
          </w:tcPr>
          <w:p w:rsidR="00B72D7C" w:rsidRPr="00991604" w:rsidRDefault="004A01A1" w:rsidP="00994AAE">
            <w:pPr>
              <w:ind w:left="-36"/>
              <w:jc w:val="both"/>
              <w:rPr>
                <w:rFonts w:ascii="Times New Roman" w:hAnsi="Times New Roman" w:cs="Times New Roman"/>
                <w:lang w:eastAsia="ru-RU"/>
              </w:rPr>
            </w:pPr>
            <w:r w:rsidRPr="00991604">
              <w:rPr>
                <w:rFonts w:ascii="Times New Roman" w:hAnsi="Times New Roman" w:cs="Times New Roman"/>
                <w:lang w:eastAsia="ru-RU"/>
              </w:rPr>
              <w:t>Олимпийские игры</w:t>
            </w:r>
            <w:r w:rsidR="00B72D7C" w:rsidRPr="00991604">
              <w:rPr>
                <w:rFonts w:ascii="Times New Roman" w:hAnsi="Times New Roman" w:cs="Times New Roman"/>
                <w:lang w:eastAsia="ru-RU"/>
              </w:rPr>
              <w:t xml:space="preserve">, </w:t>
            </w:r>
          </w:p>
          <w:p w:rsidR="004A01A1" w:rsidRPr="00991604" w:rsidRDefault="00B72D7C" w:rsidP="00994AAE">
            <w:pPr>
              <w:ind w:left="-36"/>
              <w:jc w:val="both"/>
              <w:rPr>
                <w:rFonts w:ascii="Times New Roman" w:hAnsi="Times New Roman" w:cs="Times New Roman"/>
                <w:lang w:eastAsia="ru-RU"/>
              </w:rPr>
            </w:pPr>
            <w:r w:rsidRPr="00991604">
              <w:rPr>
                <w:rFonts w:ascii="Times New Roman" w:hAnsi="Times New Roman" w:cs="Times New Roman"/>
                <w:lang w:eastAsia="ru-RU"/>
              </w:rPr>
              <w:t>ч</w:t>
            </w:r>
            <w:r w:rsidR="004A01A1" w:rsidRPr="00991604">
              <w:rPr>
                <w:rFonts w:ascii="Times New Roman" w:hAnsi="Times New Roman" w:cs="Times New Roman"/>
                <w:lang w:eastAsia="ru-RU"/>
              </w:rPr>
              <w:t>емпионат мира</w:t>
            </w:r>
          </w:p>
          <w:p w:rsidR="004A01A1" w:rsidRPr="00991604" w:rsidRDefault="004A01A1" w:rsidP="00994AAE">
            <w:pPr>
              <w:ind w:left="-36"/>
              <w:jc w:val="both"/>
              <w:rPr>
                <w:rFonts w:ascii="Times New Roman" w:hAnsi="Times New Roman" w:cs="Times New Roman"/>
                <w:lang w:eastAsia="ru-RU"/>
              </w:rPr>
            </w:pPr>
          </w:p>
          <w:p w:rsidR="004A01A1" w:rsidRPr="00991604" w:rsidRDefault="004A01A1" w:rsidP="00994AAE">
            <w:pPr>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5</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1.2.</w:t>
            </w:r>
          </w:p>
        </w:tc>
        <w:tc>
          <w:tcPr>
            <w:tcW w:w="2977" w:type="dxa"/>
            <w:vMerge w:val="restart"/>
          </w:tcPr>
          <w:p w:rsidR="00994AAE"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 xml:space="preserve">Кубок мира </w:t>
            </w:r>
          </w:p>
          <w:p w:rsidR="00B72D7C"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(сумма этапов или финал)</w:t>
            </w:r>
            <w:r w:rsidR="00B72D7C" w:rsidRPr="00991604">
              <w:rPr>
                <w:rFonts w:ascii="Times New Roman" w:hAnsi="Times New Roman" w:cs="Times New Roman"/>
                <w:lang w:eastAsia="ru-RU"/>
              </w:rPr>
              <w:t xml:space="preserve">, </w:t>
            </w:r>
          </w:p>
          <w:p w:rsidR="004A01A1" w:rsidRPr="00991604" w:rsidRDefault="00B72D7C" w:rsidP="00994AAE">
            <w:pPr>
              <w:ind w:left="-36"/>
              <w:rPr>
                <w:rFonts w:ascii="Times New Roman" w:hAnsi="Times New Roman" w:cs="Times New Roman"/>
                <w:lang w:eastAsia="ru-RU"/>
              </w:rPr>
            </w:pPr>
            <w:r w:rsidRPr="00991604">
              <w:rPr>
                <w:rFonts w:ascii="Times New Roman" w:hAnsi="Times New Roman" w:cs="Times New Roman"/>
                <w:lang w:eastAsia="ru-RU"/>
              </w:rPr>
              <w:t>ч</w:t>
            </w:r>
            <w:r w:rsidR="004A01A1" w:rsidRPr="00991604">
              <w:rPr>
                <w:rFonts w:ascii="Times New Roman" w:hAnsi="Times New Roman" w:cs="Times New Roman"/>
                <w:lang w:eastAsia="ru-RU"/>
              </w:rPr>
              <w:t>емпионат Европы</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5</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1.3.</w:t>
            </w:r>
          </w:p>
        </w:tc>
        <w:tc>
          <w:tcPr>
            <w:tcW w:w="2977" w:type="dxa"/>
            <w:vMerge w:val="restart"/>
          </w:tcPr>
          <w:p w:rsidR="00994AAE"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Кубок Европы</w:t>
            </w:r>
          </w:p>
          <w:p w:rsidR="00B72D7C"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(сумма этапов или финал)</w:t>
            </w:r>
            <w:r w:rsidR="00B72D7C" w:rsidRPr="00991604">
              <w:rPr>
                <w:rFonts w:ascii="Times New Roman" w:hAnsi="Times New Roman" w:cs="Times New Roman"/>
                <w:lang w:eastAsia="ru-RU"/>
              </w:rPr>
              <w:t xml:space="preserve">, </w:t>
            </w:r>
          </w:p>
          <w:p w:rsidR="004A01A1" w:rsidRPr="00991604" w:rsidRDefault="00B72D7C" w:rsidP="00994AAE">
            <w:pPr>
              <w:ind w:left="-36"/>
              <w:rPr>
                <w:rFonts w:ascii="Times New Roman" w:hAnsi="Times New Roman" w:cs="Times New Roman"/>
                <w:lang w:eastAsia="ru-RU"/>
              </w:rPr>
            </w:pPr>
            <w:r w:rsidRPr="00991604">
              <w:rPr>
                <w:rFonts w:ascii="Times New Roman" w:hAnsi="Times New Roman" w:cs="Times New Roman"/>
                <w:lang w:eastAsia="ru-RU"/>
              </w:rPr>
              <w:t>п</w:t>
            </w:r>
            <w:r w:rsidR="004A01A1" w:rsidRPr="00991604">
              <w:rPr>
                <w:rFonts w:ascii="Times New Roman" w:hAnsi="Times New Roman" w:cs="Times New Roman"/>
                <w:lang w:eastAsia="ru-RU"/>
              </w:rPr>
              <w:t>ервенство мира</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5</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rPr>
          <w:trHeight w:val="201"/>
        </w:trPr>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1.4.</w:t>
            </w:r>
          </w:p>
        </w:tc>
        <w:tc>
          <w:tcPr>
            <w:tcW w:w="2977" w:type="dxa"/>
            <w:vMerge w:val="restart"/>
          </w:tcPr>
          <w:p w:rsidR="004A01A1" w:rsidRPr="00991604" w:rsidRDefault="004A01A1" w:rsidP="00994AAE">
            <w:pPr>
              <w:ind w:left="-36"/>
              <w:jc w:val="both"/>
              <w:rPr>
                <w:rFonts w:ascii="Times New Roman" w:hAnsi="Times New Roman" w:cs="Times New Roman"/>
                <w:lang w:eastAsia="ru-RU"/>
              </w:rPr>
            </w:pPr>
            <w:r w:rsidRPr="00991604">
              <w:rPr>
                <w:rFonts w:ascii="Times New Roman" w:hAnsi="Times New Roman" w:cs="Times New Roman"/>
                <w:lang w:eastAsia="ru-RU"/>
              </w:rPr>
              <w:t>Этапы Кубка мира</w:t>
            </w:r>
            <w:r w:rsidR="00B72D7C" w:rsidRPr="00991604">
              <w:rPr>
                <w:rFonts w:ascii="Times New Roman" w:hAnsi="Times New Roman" w:cs="Times New Roman"/>
                <w:lang w:eastAsia="ru-RU"/>
              </w:rPr>
              <w:t xml:space="preserve">, </w:t>
            </w:r>
          </w:p>
          <w:p w:rsidR="004A01A1" w:rsidRPr="00991604" w:rsidRDefault="00B72D7C" w:rsidP="00994AAE">
            <w:pPr>
              <w:ind w:left="-36"/>
              <w:jc w:val="both"/>
              <w:rPr>
                <w:rFonts w:ascii="Times New Roman" w:hAnsi="Times New Roman" w:cs="Times New Roman"/>
                <w:lang w:eastAsia="ru-RU"/>
              </w:rPr>
            </w:pPr>
            <w:r w:rsidRPr="00991604">
              <w:rPr>
                <w:rFonts w:ascii="Times New Roman" w:hAnsi="Times New Roman" w:cs="Times New Roman"/>
                <w:lang w:eastAsia="ru-RU"/>
              </w:rPr>
              <w:t>п</w:t>
            </w:r>
            <w:r w:rsidR="004A01A1" w:rsidRPr="00991604">
              <w:rPr>
                <w:rFonts w:ascii="Times New Roman" w:hAnsi="Times New Roman" w:cs="Times New Roman"/>
                <w:lang w:eastAsia="ru-RU"/>
              </w:rPr>
              <w:t>ервенство Европы</w:t>
            </w:r>
            <w:r w:rsidRPr="00991604">
              <w:rPr>
                <w:rFonts w:ascii="Times New Roman" w:hAnsi="Times New Roman" w:cs="Times New Roman"/>
                <w:lang w:eastAsia="ru-RU"/>
              </w:rPr>
              <w:t>,</w:t>
            </w:r>
          </w:p>
          <w:p w:rsidR="004A01A1" w:rsidRPr="00991604" w:rsidRDefault="004A01A1" w:rsidP="00994AAE">
            <w:pPr>
              <w:ind w:left="-36" w:right="-180"/>
              <w:rPr>
                <w:rFonts w:ascii="Times New Roman" w:hAnsi="Times New Roman" w:cs="Times New Roman"/>
                <w:lang w:eastAsia="ru-RU"/>
              </w:rPr>
            </w:pPr>
            <w:r w:rsidRPr="00991604">
              <w:rPr>
                <w:rFonts w:ascii="Times New Roman" w:hAnsi="Times New Roman" w:cs="Times New Roman"/>
                <w:lang w:eastAsia="ru-RU"/>
              </w:rPr>
              <w:t>Всемирная универсиада</w:t>
            </w:r>
            <w:r w:rsidR="00B72D7C" w:rsidRPr="00991604">
              <w:rPr>
                <w:rFonts w:ascii="Times New Roman" w:hAnsi="Times New Roman" w:cs="Times New Roman"/>
                <w:lang w:eastAsia="ru-RU"/>
              </w:rPr>
              <w:t>,</w:t>
            </w:r>
          </w:p>
          <w:p w:rsidR="00482D6F" w:rsidRDefault="004A01A1" w:rsidP="00482D6F">
            <w:pPr>
              <w:ind w:left="-36" w:right="-180"/>
              <w:rPr>
                <w:rFonts w:ascii="Times New Roman" w:hAnsi="Times New Roman" w:cs="Times New Roman"/>
                <w:lang w:eastAsia="ru-RU"/>
              </w:rPr>
            </w:pPr>
            <w:r w:rsidRPr="00991604">
              <w:rPr>
                <w:rFonts w:ascii="Times New Roman" w:hAnsi="Times New Roman" w:cs="Times New Roman"/>
                <w:lang w:eastAsia="ru-RU"/>
              </w:rPr>
              <w:t>Юношеские Олимпийские игры</w:t>
            </w:r>
            <w:r w:rsidR="00B72D7C" w:rsidRPr="00991604">
              <w:rPr>
                <w:rFonts w:ascii="Times New Roman" w:hAnsi="Times New Roman" w:cs="Times New Roman"/>
                <w:lang w:eastAsia="ru-RU"/>
              </w:rPr>
              <w:t>,</w:t>
            </w:r>
            <w:r w:rsidR="00482D6F">
              <w:rPr>
                <w:rFonts w:ascii="Times New Roman" w:hAnsi="Times New Roman" w:cs="Times New Roman"/>
                <w:lang w:eastAsia="ru-RU"/>
              </w:rPr>
              <w:t xml:space="preserve"> </w:t>
            </w:r>
          </w:p>
          <w:p w:rsidR="00B43F5E" w:rsidRPr="00991604" w:rsidRDefault="004A01A1" w:rsidP="00482D6F">
            <w:pPr>
              <w:ind w:right="-180"/>
              <w:rPr>
                <w:rFonts w:ascii="Times New Roman" w:hAnsi="Times New Roman" w:cs="Times New Roman"/>
                <w:lang w:eastAsia="ru-RU"/>
              </w:rPr>
            </w:pPr>
            <w:r w:rsidRPr="00991604">
              <w:rPr>
                <w:rFonts w:ascii="Times New Roman" w:hAnsi="Times New Roman" w:cs="Times New Roman"/>
                <w:lang w:eastAsia="ru-RU"/>
              </w:rPr>
              <w:t>Европейский юношеский Олимпийский фестиваль</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w:t>
            </w:r>
          </w:p>
        </w:tc>
      </w:tr>
      <w:tr w:rsidR="004A01A1" w:rsidRPr="008E1CA7" w:rsidTr="00482D6F">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1.5.</w:t>
            </w:r>
          </w:p>
        </w:tc>
        <w:tc>
          <w:tcPr>
            <w:tcW w:w="2977" w:type="dxa"/>
            <w:vMerge w:val="restart"/>
          </w:tcPr>
          <w:p w:rsidR="004A01A1"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Прочие официальные международные спортивные соревнования</w:t>
            </w:r>
          </w:p>
          <w:p w:rsidR="00B43F5E" w:rsidRPr="00991604" w:rsidRDefault="00B43F5E" w:rsidP="00994AAE">
            <w:pPr>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F924FD" w:rsidP="00994AAE">
            <w:pPr>
              <w:jc w:val="center"/>
              <w:rPr>
                <w:rFonts w:ascii="Times New Roman" w:hAnsi="Times New Roman" w:cs="Times New Roman"/>
                <w:lang w:eastAsia="ru-RU"/>
              </w:rPr>
            </w:pPr>
            <w:r w:rsidRPr="00991604">
              <w:rPr>
                <w:rFonts w:ascii="Times New Roman" w:hAnsi="Times New Roman" w:cs="Times New Roman"/>
                <w:lang w:eastAsia="ru-RU"/>
              </w:rPr>
              <w:t>д</w:t>
            </w:r>
            <w:r w:rsidR="004A01A1" w:rsidRPr="00991604">
              <w:rPr>
                <w:rFonts w:ascii="Times New Roman" w:hAnsi="Times New Roman" w:cs="Times New Roman"/>
                <w:lang w:eastAsia="ru-RU"/>
              </w:rPr>
              <w:t>о</w:t>
            </w:r>
            <w:r w:rsidRPr="00991604">
              <w:rPr>
                <w:rFonts w:ascii="Times New Roman" w:hAnsi="Times New Roman" w:cs="Times New Roman"/>
                <w:lang w:eastAsia="ru-RU"/>
              </w:rPr>
              <w:t xml:space="preserve"> 6</w:t>
            </w:r>
          </w:p>
        </w:tc>
        <w:tc>
          <w:tcPr>
            <w:tcW w:w="2106" w:type="dxa"/>
          </w:tcPr>
          <w:p w:rsidR="004A01A1" w:rsidRPr="00991604" w:rsidRDefault="00F924FD" w:rsidP="00994AAE">
            <w:pPr>
              <w:jc w:val="center"/>
              <w:rPr>
                <w:rFonts w:ascii="Times New Roman" w:hAnsi="Times New Roman" w:cs="Times New Roman"/>
                <w:lang w:eastAsia="ru-RU"/>
              </w:rPr>
            </w:pPr>
            <w:r w:rsidRPr="00991604">
              <w:rPr>
                <w:rFonts w:ascii="Times New Roman" w:hAnsi="Times New Roman" w:cs="Times New Roman"/>
                <w:lang w:eastAsia="ru-RU"/>
              </w:rPr>
              <w:t>д</w:t>
            </w:r>
            <w:r w:rsidR="004A01A1" w:rsidRPr="00991604">
              <w:rPr>
                <w:rFonts w:ascii="Times New Roman" w:hAnsi="Times New Roman" w:cs="Times New Roman"/>
                <w:lang w:eastAsia="ru-RU"/>
              </w:rPr>
              <w:t>о</w:t>
            </w:r>
            <w:r w:rsidRPr="00991604">
              <w:rPr>
                <w:rFonts w:ascii="Times New Roman" w:hAnsi="Times New Roman" w:cs="Times New Roman"/>
                <w:lang w:eastAsia="ru-RU"/>
              </w:rPr>
              <w:t xml:space="preserve"> 3</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F924FD" w:rsidP="00994AAE">
            <w:pPr>
              <w:jc w:val="center"/>
              <w:rPr>
                <w:rFonts w:ascii="Times New Roman" w:hAnsi="Times New Roman" w:cs="Times New Roman"/>
                <w:lang w:eastAsia="ru-RU"/>
              </w:rPr>
            </w:pPr>
            <w:r w:rsidRPr="00991604">
              <w:rPr>
                <w:rFonts w:ascii="Times New Roman" w:hAnsi="Times New Roman" w:cs="Times New Roman"/>
                <w:lang w:eastAsia="ru-RU"/>
              </w:rPr>
              <w:t>д</w:t>
            </w:r>
            <w:r w:rsidR="004A01A1" w:rsidRPr="00991604">
              <w:rPr>
                <w:rFonts w:ascii="Times New Roman" w:hAnsi="Times New Roman" w:cs="Times New Roman"/>
                <w:lang w:eastAsia="ru-RU"/>
              </w:rPr>
              <w:t>о</w:t>
            </w:r>
            <w:r w:rsidRPr="00991604">
              <w:rPr>
                <w:rFonts w:ascii="Times New Roman" w:hAnsi="Times New Roman" w:cs="Times New Roman"/>
                <w:lang w:eastAsia="ru-RU"/>
              </w:rPr>
              <w:t xml:space="preserve"> 4</w:t>
            </w:r>
          </w:p>
        </w:tc>
        <w:tc>
          <w:tcPr>
            <w:tcW w:w="2106" w:type="dxa"/>
          </w:tcPr>
          <w:p w:rsidR="004A01A1" w:rsidRPr="00991604" w:rsidRDefault="00F924FD" w:rsidP="00994AAE">
            <w:pPr>
              <w:jc w:val="center"/>
              <w:rPr>
                <w:rFonts w:ascii="Times New Roman" w:hAnsi="Times New Roman" w:cs="Times New Roman"/>
                <w:lang w:eastAsia="ru-RU"/>
              </w:rPr>
            </w:pPr>
            <w:r w:rsidRPr="00991604">
              <w:rPr>
                <w:rFonts w:ascii="Times New Roman" w:hAnsi="Times New Roman" w:cs="Times New Roman"/>
                <w:lang w:eastAsia="ru-RU"/>
              </w:rPr>
              <w:t>д</w:t>
            </w:r>
            <w:r w:rsidR="004A01A1" w:rsidRPr="00991604">
              <w:rPr>
                <w:rFonts w:ascii="Times New Roman" w:hAnsi="Times New Roman" w:cs="Times New Roman"/>
                <w:lang w:eastAsia="ru-RU"/>
              </w:rPr>
              <w:t>о</w:t>
            </w:r>
            <w:r w:rsidRPr="00991604">
              <w:rPr>
                <w:rFonts w:ascii="Times New Roman" w:hAnsi="Times New Roman" w:cs="Times New Roman"/>
                <w:lang w:eastAsia="ru-RU"/>
              </w:rPr>
              <w:t xml:space="preserve"> 2</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F924FD" w:rsidP="00994AAE">
            <w:pPr>
              <w:jc w:val="center"/>
              <w:rPr>
                <w:rFonts w:ascii="Times New Roman" w:hAnsi="Times New Roman" w:cs="Times New Roman"/>
                <w:lang w:eastAsia="ru-RU"/>
              </w:rPr>
            </w:pPr>
            <w:r w:rsidRPr="00991604">
              <w:rPr>
                <w:rFonts w:ascii="Times New Roman" w:hAnsi="Times New Roman" w:cs="Times New Roman"/>
                <w:lang w:eastAsia="ru-RU"/>
              </w:rPr>
              <w:t>д</w:t>
            </w:r>
            <w:r w:rsidR="004A01A1" w:rsidRPr="00991604">
              <w:rPr>
                <w:rFonts w:ascii="Times New Roman" w:hAnsi="Times New Roman" w:cs="Times New Roman"/>
                <w:lang w:eastAsia="ru-RU"/>
              </w:rPr>
              <w:t>о</w:t>
            </w:r>
            <w:r w:rsidRPr="00991604">
              <w:rPr>
                <w:rFonts w:ascii="Times New Roman" w:hAnsi="Times New Roman" w:cs="Times New Roman"/>
                <w:lang w:eastAsia="ru-RU"/>
              </w:rPr>
              <w:t xml:space="preserve"> 2</w:t>
            </w:r>
          </w:p>
        </w:tc>
        <w:tc>
          <w:tcPr>
            <w:tcW w:w="2106" w:type="dxa"/>
          </w:tcPr>
          <w:p w:rsidR="004A01A1" w:rsidRPr="00991604" w:rsidRDefault="00F924FD" w:rsidP="00994AAE">
            <w:pPr>
              <w:jc w:val="center"/>
              <w:rPr>
                <w:rFonts w:ascii="Times New Roman" w:hAnsi="Times New Roman" w:cs="Times New Roman"/>
                <w:lang w:eastAsia="ru-RU"/>
              </w:rPr>
            </w:pPr>
            <w:r w:rsidRPr="00991604">
              <w:rPr>
                <w:rFonts w:ascii="Times New Roman" w:hAnsi="Times New Roman" w:cs="Times New Roman"/>
                <w:lang w:eastAsia="ru-RU"/>
              </w:rPr>
              <w:t>д</w:t>
            </w:r>
            <w:r w:rsidR="004A01A1" w:rsidRPr="00991604">
              <w:rPr>
                <w:rFonts w:ascii="Times New Roman" w:hAnsi="Times New Roman" w:cs="Times New Roman"/>
                <w:lang w:eastAsia="ru-RU"/>
              </w:rPr>
              <w:t>о</w:t>
            </w:r>
            <w:r w:rsidRPr="00991604">
              <w:rPr>
                <w:rFonts w:ascii="Times New Roman" w:hAnsi="Times New Roman" w:cs="Times New Roman"/>
                <w:lang w:eastAsia="ru-RU"/>
              </w:rPr>
              <w:t xml:space="preserve"> 1</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r>
      <w:tr w:rsidR="004A01A1" w:rsidRPr="008E1CA7" w:rsidTr="00482D6F">
        <w:trPr>
          <w:trHeight w:val="392"/>
        </w:trPr>
        <w:tc>
          <w:tcPr>
            <w:tcW w:w="10206" w:type="dxa"/>
            <w:gridSpan w:val="6"/>
          </w:tcPr>
          <w:p w:rsidR="004A01A1" w:rsidRPr="00991604" w:rsidRDefault="00F924FD" w:rsidP="00F924FD">
            <w:pPr>
              <w:numPr>
                <w:ilvl w:val="0"/>
                <w:numId w:val="44"/>
              </w:numPr>
              <w:ind w:right="-108"/>
              <w:contextualSpacing/>
              <w:jc w:val="center"/>
              <w:rPr>
                <w:rFonts w:ascii="Times New Roman" w:hAnsi="Times New Roman" w:cs="Times New Roman"/>
                <w:b/>
                <w:bCs/>
                <w:lang w:eastAsia="ru-RU"/>
              </w:rPr>
            </w:pPr>
            <w:r w:rsidRPr="00991604">
              <w:rPr>
                <w:rFonts w:ascii="Times New Roman" w:hAnsi="Times New Roman" w:cs="Times New Roman"/>
                <w:b/>
                <w:bCs/>
                <w:lang w:eastAsia="ru-RU"/>
              </w:rPr>
              <w:t>Индивидуальные, л</w:t>
            </w:r>
            <w:r w:rsidR="004A01A1" w:rsidRPr="00991604">
              <w:rPr>
                <w:rFonts w:ascii="Times New Roman" w:hAnsi="Times New Roman" w:cs="Times New Roman"/>
                <w:b/>
                <w:bCs/>
                <w:lang w:eastAsia="ru-RU"/>
              </w:rPr>
              <w:t>ичные (групп, пар, экипажей) виды программ соревнований; командные виды программ соревнований, с численностью команд</w:t>
            </w:r>
            <w:r w:rsidR="00ED433C" w:rsidRPr="00991604">
              <w:rPr>
                <w:rFonts w:ascii="Times New Roman" w:hAnsi="Times New Roman" w:cs="Times New Roman"/>
                <w:b/>
                <w:bCs/>
                <w:lang w:eastAsia="ru-RU"/>
              </w:rPr>
              <w:t xml:space="preserve"> до 8 спортсменов включительно</w:t>
            </w:r>
          </w:p>
        </w:tc>
      </w:tr>
      <w:tr w:rsidR="004A01A1" w:rsidRPr="008E1CA7" w:rsidTr="00482D6F">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2.1.</w:t>
            </w:r>
          </w:p>
        </w:tc>
        <w:tc>
          <w:tcPr>
            <w:tcW w:w="2977" w:type="dxa"/>
            <w:vMerge w:val="restart"/>
          </w:tcPr>
          <w:p w:rsidR="004A01A1" w:rsidRPr="00991604" w:rsidRDefault="004A01A1" w:rsidP="00994AAE">
            <w:pPr>
              <w:ind w:left="-36"/>
              <w:jc w:val="both"/>
              <w:rPr>
                <w:rFonts w:ascii="Times New Roman" w:hAnsi="Times New Roman" w:cs="Times New Roman"/>
                <w:lang w:eastAsia="ru-RU"/>
              </w:rPr>
            </w:pPr>
            <w:r w:rsidRPr="00991604">
              <w:rPr>
                <w:rFonts w:ascii="Times New Roman" w:hAnsi="Times New Roman" w:cs="Times New Roman"/>
                <w:lang w:eastAsia="ru-RU"/>
              </w:rPr>
              <w:t>Чемпионат России</w:t>
            </w:r>
            <w:r w:rsidR="00994AAE" w:rsidRPr="00991604">
              <w:rPr>
                <w:rFonts w:ascii="Times New Roman" w:hAnsi="Times New Roman" w:cs="Times New Roman"/>
                <w:lang w:eastAsia="ru-RU"/>
              </w:rPr>
              <w:t>,</w:t>
            </w:r>
          </w:p>
          <w:p w:rsidR="00994AAE" w:rsidRPr="00991604" w:rsidRDefault="004A01A1" w:rsidP="00994AAE">
            <w:pPr>
              <w:ind w:left="-36"/>
              <w:jc w:val="both"/>
              <w:rPr>
                <w:rFonts w:ascii="Times New Roman" w:hAnsi="Times New Roman" w:cs="Times New Roman"/>
                <w:lang w:eastAsia="ru-RU"/>
              </w:rPr>
            </w:pPr>
            <w:r w:rsidRPr="00991604">
              <w:rPr>
                <w:rFonts w:ascii="Times New Roman" w:hAnsi="Times New Roman" w:cs="Times New Roman"/>
                <w:lang w:eastAsia="ru-RU"/>
              </w:rPr>
              <w:t xml:space="preserve">Кубок России </w:t>
            </w:r>
          </w:p>
          <w:p w:rsidR="004A01A1" w:rsidRPr="00991604" w:rsidRDefault="004A01A1" w:rsidP="00994AAE">
            <w:pPr>
              <w:ind w:left="-36"/>
              <w:jc w:val="both"/>
              <w:rPr>
                <w:rFonts w:ascii="Times New Roman" w:hAnsi="Times New Roman" w:cs="Times New Roman"/>
                <w:lang w:eastAsia="ru-RU"/>
              </w:rPr>
            </w:pPr>
            <w:r w:rsidRPr="00991604">
              <w:rPr>
                <w:rFonts w:ascii="Times New Roman" w:hAnsi="Times New Roman" w:cs="Times New Roman"/>
                <w:lang w:eastAsia="ru-RU"/>
              </w:rPr>
              <w:t>(сумма этапов или финал)</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5</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rPr>
          <w:trHeight w:val="228"/>
        </w:trPr>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lastRenderedPageBreak/>
              <w:t>2.2.</w:t>
            </w:r>
          </w:p>
        </w:tc>
        <w:tc>
          <w:tcPr>
            <w:tcW w:w="2977" w:type="dxa"/>
            <w:vMerge w:val="restart"/>
          </w:tcPr>
          <w:p w:rsidR="004A01A1"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Первенство России (молодежь)</w:t>
            </w:r>
            <w:r w:rsidR="00994AAE" w:rsidRPr="00991604">
              <w:rPr>
                <w:rFonts w:ascii="Times New Roman" w:hAnsi="Times New Roman" w:cs="Times New Roman"/>
                <w:lang w:eastAsia="ru-RU"/>
              </w:rPr>
              <w:t>,</w:t>
            </w:r>
          </w:p>
          <w:p w:rsidR="004A01A1" w:rsidRPr="00991604" w:rsidRDefault="004A01A1" w:rsidP="00994AAE">
            <w:pPr>
              <w:ind w:left="-36" w:right="-180"/>
              <w:rPr>
                <w:rFonts w:ascii="Times New Roman" w:hAnsi="Times New Roman" w:cs="Times New Roman"/>
                <w:lang w:eastAsia="ru-RU"/>
              </w:rPr>
            </w:pPr>
            <w:r w:rsidRPr="00991604">
              <w:rPr>
                <w:rFonts w:ascii="Times New Roman" w:hAnsi="Times New Roman" w:cs="Times New Roman"/>
                <w:lang w:eastAsia="ru-RU"/>
              </w:rPr>
              <w:t>Спартакиада  молодёжи (финалы)</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rPr>
          <w:trHeight w:val="161"/>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rPr>
          <w:trHeight w:val="166"/>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w:t>
            </w:r>
          </w:p>
        </w:tc>
      </w:tr>
      <w:tr w:rsidR="004A01A1" w:rsidRPr="008E1CA7" w:rsidTr="00482D6F">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2.3.</w:t>
            </w:r>
          </w:p>
        </w:tc>
        <w:tc>
          <w:tcPr>
            <w:tcW w:w="2977" w:type="dxa"/>
            <w:vMerge w:val="restart"/>
          </w:tcPr>
          <w:p w:rsidR="004A01A1" w:rsidRDefault="004A01A1" w:rsidP="00482D6F">
            <w:pPr>
              <w:ind w:left="-36"/>
              <w:rPr>
                <w:rFonts w:ascii="Times New Roman" w:hAnsi="Times New Roman" w:cs="Times New Roman"/>
                <w:lang w:eastAsia="ru-RU"/>
              </w:rPr>
            </w:pPr>
            <w:r w:rsidRPr="00991604">
              <w:rPr>
                <w:rFonts w:ascii="Times New Roman" w:hAnsi="Times New Roman" w:cs="Times New Roman"/>
                <w:lang w:eastAsia="ru-RU"/>
              </w:rPr>
              <w:t>Первенство России</w:t>
            </w:r>
            <w:r w:rsidR="00B72D7C" w:rsidRPr="00991604">
              <w:rPr>
                <w:rFonts w:ascii="Times New Roman" w:hAnsi="Times New Roman" w:cs="Times New Roman"/>
                <w:lang w:eastAsia="ru-RU"/>
              </w:rPr>
              <w:t xml:space="preserve"> </w:t>
            </w:r>
            <w:r w:rsidRPr="00991604">
              <w:rPr>
                <w:rFonts w:ascii="Times New Roman" w:hAnsi="Times New Roman" w:cs="Times New Roman"/>
                <w:lang w:eastAsia="ru-RU"/>
              </w:rPr>
              <w:t>(юниоры и юниорки, юноши и девушки)</w:t>
            </w:r>
            <w:r w:rsidR="00B72D7C" w:rsidRPr="00991604">
              <w:rPr>
                <w:rFonts w:ascii="Times New Roman" w:hAnsi="Times New Roman" w:cs="Times New Roman"/>
                <w:lang w:eastAsia="ru-RU"/>
              </w:rPr>
              <w:t xml:space="preserve">, </w:t>
            </w:r>
            <w:r w:rsidRPr="00991604">
              <w:rPr>
                <w:rFonts w:ascii="Times New Roman" w:hAnsi="Times New Roman" w:cs="Times New Roman"/>
                <w:lang w:eastAsia="ru-RU"/>
              </w:rPr>
              <w:t>Спартакиада спортивных школ (финалы)</w:t>
            </w:r>
            <w:r w:rsidR="00994AAE" w:rsidRPr="00991604">
              <w:rPr>
                <w:rFonts w:ascii="Times New Roman" w:hAnsi="Times New Roman" w:cs="Times New Roman"/>
                <w:lang w:eastAsia="ru-RU"/>
              </w:rPr>
              <w:t>,</w:t>
            </w:r>
            <w:r w:rsidR="00482D6F">
              <w:rPr>
                <w:rFonts w:ascii="Times New Roman" w:hAnsi="Times New Roman" w:cs="Times New Roman"/>
                <w:lang w:eastAsia="ru-RU"/>
              </w:rPr>
              <w:t xml:space="preserve"> </w:t>
            </w:r>
            <w:r w:rsidRPr="00991604">
              <w:rPr>
                <w:rFonts w:ascii="Times New Roman" w:hAnsi="Times New Roman" w:cs="Times New Roman"/>
                <w:lang w:eastAsia="ru-RU"/>
              </w:rPr>
              <w:t>Спартакиада учащихся (финалы)</w:t>
            </w:r>
          </w:p>
          <w:p w:rsidR="00482D6F" w:rsidRPr="00991604" w:rsidRDefault="00482D6F" w:rsidP="00482D6F">
            <w:pPr>
              <w:ind w:left="-36"/>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w:t>
            </w:r>
          </w:p>
        </w:tc>
      </w:tr>
      <w:tr w:rsidR="004A01A1" w:rsidRPr="008E1CA7" w:rsidTr="00482D6F">
        <w:trPr>
          <w:trHeight w:val="25"/>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r>
      <w:tr w:rsidR="004A01A1" w:rsidRPr="008E1CA7" w:rsidTr="00482D6F">
        <w:trPr>
          <w:trHeight w:val="242"/>
        </w:trPr>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2.4.</w:t>
            </w:r>
          </w:p>
        </w:tc>
        <w:tc>
          <w:tcPr>
            <w:tcW w:w="2977" w:type="dxa"/>
            <w:vMerge w:val="restart"/>
          </w:tcPr>
          <w:p w:rsidR="00994AAE" w:rsidRPr="00991604" w:rsidRDefault="004A01A1" w:rsidP="00B43F5E">
            <w:pPr>
              <w:ind w:left="-36"/>
              <w:rPr>
                <w:rFonts w:ascii="Times New Roman" w:hAnsi="Times New Roman" w:cs="Times New Roman"/>
                <w:lang w:eastAsia="ru-RU"/>
              </w:rPr>
            </w:pPr>
            <w:r w:rsidRPr="00991604">
              <w:rPr>
                <w:rFonts w:ascii="Times New Roman" w:hAnsi="Times New Roman" w:cs="Times New Roman"/>
                <w:lang w:eastAsia="ru-RU"/>
              </w:rPr>
              <w:t>Прочие межрегиональные и всероссийские официальные спортивные соревнования</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w:t>
            </w:r>
          </w:p>
        </w:tc>
      </w:tr>
      <w:tr w:rsidR="004A01A1" w:rsidRPr="008E1CA7" w:rsidTr="00482D6F">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r>
      <w:tr w:rsidR="004A01A1" w:rsidRPr="008E1CA7" w:rsidTr="00482D6F">
        <w:trPr>
          <w:trHeight w:val="25"/>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r>
      <w:tr w:rsidR="004A01A1" w:rsidRPr="008E1CA7" w:rsidTr="00482D6F">
        <w:trPr>
          <w:trHeight w:val="20"/>
        </w:trPr>
        <w:tc>
          <w:tcPr>
            <w:tcW w:w="10206" w:type="dxa"/>
            <w:gridSpan w:val="6"/>
          </w:tcPr>
          <w:p w:rsidR="00B43F5E" w:rsidRDefault="004A01A1" w:rsidP="00994AAE">
            <w:pPr>
              <w:pStyle w:val="afd"/>
              <w:numPr>
                <w:ilvl w:val="0"/>
                <w:numId w:val="44"/>
              </w:numPr>
              <w:jc w:val="center"/>
              <w:rPr>
                <w:rFonts w:ascii="Times New Roman" w:hAnsi="Times New Roman" w:cs="Times New Roman"/>
                <w:b/>
                <w:bCs/>
                <w:lang w:eastAsia="ru-RU"/>
              </w:rPr>
            </w:pPr>
            <w:r w:rsidRPr="00991604">
              <w:rPr>
                <w:rFonts w:ascii="Times New Roman" w:hAnsi="Times New Roman" w:cs="Times New Roman"/>
                <w:b/>
                <w:bCs/>
                <w:lang w:eastAsia="ru-RU"/>
              </w:rPr>
              <w:t xml:space="preserve">Соревнования в командных игровых видах спорта, </w:t>
            </w:r>
          </w:p>
          <w:p w:rsidR="004A01A1" w:rsidRPr="00991604" w:rsidRDefault="004A01A1" w:rsidP="00B43F5E">
            <w:pPr>
              <w:ind w:left="-36"/>
              <w:jc w:val="center"/>
              <w:rPr>
                <w:rFonts w:ascii="Times New Roman" w:hAnsi="Times New Roman" w:cs="Times New Roman"/>
                <w:lang w:eastAsia="ru-RU"/>
              </w:rPr>
            </w:pPr>
            <w:r w:rsidRPr="00B43F5E">
              <w:rPr>
                <w:rFonts w:ascii="Times New Roman" w:hAnsi="Times New Roman" w:cs="Times New Roman"/>
                <w:b/>
                <w:bCs/>
                <w:lang w:eastAsia="ru-RU"/>
              </w:rPr>
              <w:t xml:space="preserve">командные виды программ соревнований, </w:t>
            </w:r>
            <w:r w:rsidRPr="00991604">
              <w:rPr>
                <w:rFonts w:ascii="Times New Roman" w:hAnsi="Times New Roman" w:cs="Times New Roman"/>
                <w:b/>
                <w:bCs/>
                <w:lang w:eastAsia="ru-RU"/>
              </w:rPr>
              <w:t>с численностью команд свыше 8 спортсменов</w:t>
            </w:r>
          </w:p>
        </w:tc>
      </w:tr>
      <w:tr w:rsidR="004A01A1" w:rsidRPr="008E1CA7" w:rsidTr="00482D6F">
        <w:trPr>
          <w:trHeight w:val="20"/>
        </w:trPr>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3.1.</w:t>
            </w:r>
          </w:p>
        </w:tc>
        <w:tc>
          <w:tcPr>
            <w:tcW w:w="2977" w:type="dxa"/>
            <w:vMerge w:val="restart"/>
          </w:tcPr>
          <w:p w:rsidR="004A01A1"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За подготовку команды (членов команды), занявшей места:</w:t>
            </w:r>
          </w:p>
          <w:p w:rsidR="004A01A1" w:rsidRPr="00991604" w:rsidRDefault="004A01A1" w:rsidP="00994AAE">
            <w:pPr>
              <w:ind w:left="-36"/>
              <w:jc w:val="both"/>
              <w:rPr>
                <w:rFonts w:ascii="Times New Roman" w:hAnsi="Times New Roman" w:cs="Times New Roman"/>
                <w:lang w:eastAsia="ru-RU"/>
              </w:rPr>
            </w:pPr>
            <w:r w:rsidRPr="00991604">
              <w:rPr>
                <w:rFonts w:ascii="Times New Roman" w:hAnsi="Times New Roman" w:cs="Times New Roman"/>
                <w:lang w:eastAsia="ru-RU"/>
              </w:rPr>
              <w:t>- на Чемпионате России</w:t>
            </w:r>
            <w:r w:rsidR="00994AAE" w:rsidRPr="00991604">
              <w:rPr>
                <w:rFonts w:ascii="Times New Roman" w:hAnsi="Times New Roman" w:cs="Times New Roman"/>
                <w:lang w:eastAsia="ru-RU"/>
              </w:rPr>
              <w:t>;</w:t>
            </w:r>
          </w:p>
          <w:p w:rsidR="004A01A1" w:rsidRPr="00991604" w:rsidRDefault="004A01A1" w:rsidP="00994AAE">
            <w:pPr>
              <w:ind w:left="-36"/>
              <w:jc w:val="both"/>
              <w:rPr>
                <w:rFonts w:ascii="Times New Roman" w:hAnsi="Times New Roman" w:cs="Times New Roman"/>
                <w:lang w:eastAsia="ru-RU"/>
              </w:rPr>
            </w:pPr>
            <w:r w:rsidRPr="00991604">
              <w:rPr>
                <w:rFonts w:ascii="Times New Roman" w:hAnsi="Times New Roman" w:cs="Times New Roman"/>
                <w:lang w:eastAsia="ru-RU"/>
              </w:rPr>
              <w:t>- на Кубке России</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10</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5</w:t>
            </w:r>
          </w:p>
        </w:tc>
      </w:tr>
      <w:tr w:rsidR="004A01A1" w:rsidRPr="008E1CA7" w:rsidTr="00482D6F">
        <w:trPr>
          <w:trHeight w:val="20"/>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rPr>
          <w:trHeight w:val="25"/>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rPr>
          <w:trHeight w:val="20"/>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rPr>
          <w:trHeight w:val="280"/>
        </w:trPr>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3.2.</w:t>
            </w:r>
          </w:p>
        </w:tc>
        <w:tc>
          <w:tcPr>
            <w:tcW w:w="2977" w:type="dxa"/>
            <w:vMerge w:val="restart"/>
          </w:tcPr>
          <w:p w:rsidR="004A01A1"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За подготовку команды (членов команды), занявшей места:</w:t>
            </w:r>
          </w:p>
          <w:p w:rsidR="004A01A1"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 на Первенстве России (молодежь)</w:t>
            </w:r>
            <w:r w:rsidR="00F15887" w:rsidRPr="00991604">
              <w:rPr>
                <w:rFonts w:ascii="Times New Roman" w:hAnsi="Times New Roman" w:cs="Times New Roman"/>
                <w:lang w:eastAsia="ru-RU"/>
              </w:rPr>
              <w:t>;</w:t>
            </w:r>
          </w:p>
          <w:p w:rsidR="004A01A1" w:rsidRPr="00991604" w:rsidRDefault="004A01A1" w:rsidP="00994AAE">
            <w:pPr>
              <w:ind w:left="-36" w:right="-180"/>
              <w:rPr>
                <w:rFonts w:ascii="Times New Roman" w:hAnsi="Times New Roman" w:cs="Times New Roman"/>
                <w:lang w:eastAsia="ru-RU"/>
              </w:rPr>
            </w:pPr>
            <w:r w:rsidRPr="00991604">
              <w:rPr>
                <w:rFonts w:ascii="Times New Roman" w:hAnsi="Times New Roman" w:cs="Times New Roman"/>
                <w:lang w:eastAsia="ru-RU"/>
              </w:rPr>
              <w:t>- на Спартакиаде молодёжи (финалы)</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8</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r>
      <w:tr w:rsidR="004A01A1" w:rsidRPr="008E1CA7" w:rsidTr="00482D6F">
        <w:trPr>
          <w:trHeight w:val="369"/>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rPr>
          <w:trHeight w:val="243"/>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rPr>
          <w:trHeight w:val="70"/>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w:t>
            </w:r>
          </w:p>
        </w:tc>
      </w:tr>
      <w:tr w:rsidR="004A01A1" w:rsidRPr="008E1CA7" w:rsidTr="00482D6F">
        <w:trPr>
          <w:trHeight w:val="507"/>
        </w:trPr>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3.3.</w:t>
            </w:r>
          </w:p>
        </w:tc>
        <w:tc>
          <w:tcPr>
            <w:tcW w:w="2977" w:type="dxa"/>
            <w:vMerge w:val="restart"/>
          </w:tcPr>
          <w:p w:rsidR="004A01A1" w:rsidRPr="00991604" w:rsidRDefault="004A01A1" w:rsidP="00994AAE">
            <w:pPr>
              <w:ind w:left="-34"/>
              <w:rPr>
                <w:rFonts w:ascii="Times New Roman" w:hAnsi="Times New Roman" w:cs="Times New Roman"/>
                <w:lang w:eastAsia="ru-RU"/>
              </w:rPr>
            </w:pPr>
            <w:r w:rsidRPr="00991604">
              <w:rPr>
                <w:rFonts w:ascii="Times New Roman" w:hAnsi="Times New Roman" w:cs="Times New Roman"/>
                <w:lang w:eastAsia="ru-RU"/>
              </w:rPr>
              <w:t>За подготовку команды (членов команды), занявшей места:</w:t>
            </w:r>
          </w:p>
          <w:p w:rsidR="004A01A1" w:rsidRPr="00991604" w:rsidRDefault="004A01A1" w:rsidP="00994AAE">
            <w:pPr>
              <w:ind w:left="-34"/>
              <w:rPr>
                <w:rFonts w:ascii="Times New Roman" w:hAnsi="Times New Roman" w:cs="Times New Roman"/>
                <w:lang w:eastAsia="ru-RU"/>
              </w:rPr>
            </w:pPr>
            <w:r w:rsidRPr="00991604">
              <w:rPr>
                <w:rFonts w:ascii="Times New Roman" w:hAnsi="Times New Roman" w:cs="Times New Roman"/>
                <w:lang w:eastAsia="ru-RU"/>
              </w:rPr>
              <w:t>- на Первенстве России (юниоры и юниорки, юноши и девушки)</w:t>
            </w:r>
            <w:r w:rsidR="00F15887" w:rsidRPr="00991604">
              <w:rPr>
                <w:rFonts w:ascii="Times New Roman" w:hAnsi="Times New Roman" w:cs="Times New Roman"/>
                <w:lang w:eastAsia="ru-RU"/>
              </w:rPr>
              <w:t>;</w:t>
            </w:r>
          </w:p>
          <w:p w:rsidR="004A01A1" w:rsidRPr="00991604" w:rsidRDefault="004A01A1" w:rsidP="00994AAE">
            <w:pPr>
              <w:ind w:left="-34" w:right="-180"/>
              <w:rPr>
                <w:rFonts w:ascii="Times New Roman" w:hAnsi="Times New Roman" w:cs="Times New Roman"/>
                <w:lang w:eastAsia="ru-RU"/>
              </w:rPr>
            </w:pPr>
            <w:r w:rsidRPr="00991604">
              <w:rPr>
                <w:rFonts w:ascii="Times New Roman" w:hAnsi="Times New Roman" w:cs="Times New Roman"/>
                <w:lang w:eastAsia="ru-RU"/>
              </w:rPr>
              <w:t>- на Спартакиаде спортивных школ (финалы)</w:t>
            </w:r>
            <w:r w:rsidR="00F15887" w:rsidRPr="00991604">
              <w:rPr>
                <w:rFonts w:ascii="Times New Roman" w:hAnsi="Times New Roman" w:cs="Times New Roman"/>
                <w:lang w:eastAsia="ru-RU"/>
              </w:rPr>
              <w:t>;</w:t>
            </w:r>
          </w:p>
          <w:p w:rsidR="004A01A1" w:rsidRPr="00991604" w:rsidRDefault="004A01A1" w:rsidP="00994AAE">
            <w:pPr>
              <w:ind w:left="-34"/>
              <w:rPr>
                <w:rFonts w:ascii="Times New Roman" w:hAnsi="Times New Roman" w:cs="Times New Roman"/>
                <w:lang w:eastAsia="ru-RU"/>
              </w:rPr>
            </w:pPr>
            <w:r w:rsidRPr="00991604">
              <w:rPr>
                <w:rFonts w:ascii="Times New Roman" w:hAnsi="Times New Roman" w:cs="Times New Roman"/>
                <w:lang w:eastAsia="ru-RU"/>
              </w:rPr>
              <w:t>- на Спартакиаде учащихся (финалы)</w:t>
            </w:r>
          </w:p>
        </w:tc>
        <w:tc>
          <w:tcPr>
            <w:tcW w:w="992" w:type="dxa"/>
          </w:tcPr>
          <w:p w:rsidR="004A01A1" w:rsidRPr="00991604" w:rsidRDefault="004A01A1" w:rsidP="00994AAE">
            <w:pPr>
              <w:spacing w:before="100"/>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spacing w:before="100"/>
              <w:jc w:val="center"/>
              <w:rPr>
                <w:rFonts w:ascii="Times New Roman" w:hAnsi="Times New Roman" w:cs="Times New Roman"/>
                <w:lang w:eastAsia="ru-RU"/>
              </w:rPr>
            </w:pPr>
            <w:r w:rsidRPr="00991604">
              <w:rPr>
                <w:rFonts w:ascii="Times New Roman" w:hAnsi="Times New Roman" w:cs="Times New Roman"/>
                <w:lang w:eastAsia="ru-RU"/>
              </w:rPr>
              <w:t>до 60</w:t>
            </w:r>
          </w:p>
        </w:tc>
        <w:tc>
          <w:tcPr>
            <w:tcW w:w="1296" w:type="dxa"/>
          </w:tcPr>
          <w:p w:rsidR="004A01A1" w:rsidRPr="00991604" w:rsidRDefault="004A01A1" w:rsidP="00994AAE">
            <w:pPr>
              <w:spacing w:before="100"/>
              <w:jc w:val="center"/>
              <w:rPr>
                <w:rFonts w:ascii="Times New Roman" w:hAnsi="Times New Roman" w:cs="Times New Roman"/>
                <w:lang w:eastAsia="ru-RU"/>
              </w:rPr>
            </w:pPr>
            <w:r w:rsidRPr="00991604">
              <w:rPr>
                <w:rFonts w:ascii="Times New Roman" w:hAnsi="Times New Roman" w:cs="Times New Roman"/>
                <w:lang w:eastAsia="ru-RU"/>
              </w:rPr>
              <w:t>до 6</w:t>
            </w:r>
          </w:p>
        </w:tc>
        <w:tc>
          <w:tcPr>
            <w:tcW w:w="2106" w:type="dxa"/>
          </w:tcPr>
          <w:p w:rsidR="004A01A1" w:rsidRPr="00991604" w:rsidRDefault="004A01A1" w:rsidP="00994AAE">
            <w:pPr>
              <w:spacing w:before="100"/>
              <w:jc w:val="center"/>
              <w:rPr>
                <w:rFonts w:ascii="Times New Roman" w:hAnsi="Times New Roman" w:cs="Times New Roman"/>
                <w:lang w:eastAsia="ru-RU"/>
              </w:rPr>
            </w:pPr>
            <w:r w:rsidRPr="00991604">
              <w:rPr>
                <w:rFonts w:ascii="Times New Roman" w:hAnsi="Times New Roman" w:cs="Times New Roman"/>
                <w:lang w:eastAsia="ru-RU"/>
              </w:rPr>
              <w:t>до 3</w:t>
            </w:r>
          </w:p>
        </w:tc>
      </w:tr>
      <w:tr w:rsidR="004A01A1" w:rsidRPr="008E1CA7" w:rsidTr="00482D6F">
        <w:trPr>
          <w:trHeight w:val="467"/>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rPr>
          <w:trHeight w:val="366"/>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w:t>
            </w:r>
          </w:p>
        </w:tc>
      </w:tr>
      <w:tr w:rsidR="004A01A1" w:rsidRPr="008E1CA7" w:rsidTr="00482D6F">
        <w:trPr>
          <w:trHeight w:val="230"/>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r>
      <w:tr w:rsidR="004A01A1" w:rsidRPr="008E1CA7" w:rsidTr="00482D6F">
        <w:trPr>
          <w:trHeight w:val="261"/>
        </w:trPr>
        <w:tc>
          <w:tcPr>
            <w:tcW w:w="567" w:type="dxa"/>
            <w:vMerge w:val="restart"/>
          </w:tcPr>
          <w:p w:rsidR="004A01A1" w:rsidRPr="00991604" w:rsidRDefault="004A01A1" w:rsidP="00994AAE">
            <w:pPr>
              <w:ind w:right="-108"/>
              <w:rPr>
                <w:rFonts w:ascii="Times New Roman" w:hAnsi="Times New Roman" w:cs="Times New Roman"/>
                <w:b/>
                <w:lang w:eastAsia="ru-RU"/>
              </w:rPr>
            </w:pPr>
            <w:r w:rsidRPr="00991604">
              <w:rPr>
                <w:rFonts w:ascii="Times New Roman" w:hAnsi="Times New Roman" w:cs="Times New Roman"/>
                <w:b/>
                <w:lang w:eastAsia="ru-RU"/>
              </w:rPr>
              <w:t>3.4.</w:t>
            </w:r>
          </w:p>
        </w:tc>
        <w:tc>
          <w:tcPr>
            <w:tcW w:w="2977" w:type="dxa"/>
            <w:vMerge w:val="restart"/>
          </w:tcPr>
          <w:p w:rsidR="004A01A1" w:rsidRPr="00991604" w:rsidRDefault="004A01A1" w:rsidP="00994AAE">
            <w:pPr>
              <w:ind w:left="-36"/>
              <w:rPr>
                <w:rFonts w:ascii="Times New Roman" w:hAnsi="Times New Roman" w:cs="Times New Roman"/>
                <w:lang w:eastAsia="ru-RU"/>
              </w:rPr>
            </w:pPr>
            <w:r w:rsidRPr="00991604">
              <w:rPr>
                <w:rFonts w:ascii="Times New Roman" w:hAnsi="Times New Roman" w:cs="Times New Roman"/>
                <w:lang w:eastAsia="ru-RU"/>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1</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4</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r>
      <w:tr w:rsidR="004A01A1" w:rsidRPr="008E1CA7" w:rsidTr="00482D6F">
        <w:trPr>
          <w:trHeight w:val="279"/>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2-3</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20</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2</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до 1</w:t>
            </w:r>
          </w:p>
        </w:tc>
      </w:tr>
      <w:tr w:rsidR="004A01A1" w:rsidRPr="008E1CA7" w:rsidTr="00482D6F">
        <w:trPr>
          <w:trHeight w:val="255"/>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4-6</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r>
      <w:tr w:rsidR="004A01A1" w:rsidRPr="008E1CA7" w:rsidTr="00482D6F">
        <w:trPr>
          <w:trHeight w:val="287"/>
        </w:trPr>
        <w:tc>
          <w:tcPr>
            <w:tcW w:w="567" w:type="dxa"/>
            <w:vMerge/>
          </w:tcPr>
          <w:p w:rsidR="004A01A1" w:rsidRPr="00991604" w:rsidRDefault="004A01A1" w:rsidP="00994AAE">
            <w:pPr>
              <w:ind w:right="-108"/>
              <w:rPr>
                <w:rFonts w:ascii="Times New Roman" w:hAnsi="Times New Roman" w:cs="Times New Roman"/>
                <w:b/>
                <w:lang w:eastAsia="ru-RU"/>
              </w:rPr>
            </w:pPr>
          </w:p>
        </w:tc>
        <w:tc>
          <w:tcPr>
            <w:tcW w:w="2977" w:type="dxa"/>
            <w:vMerge/>
          </w:tcPr>
          <w:p w:rsidR="004A01A1" w:rsidRPr="00991604" w:rsidRDefault="004A01A1" w:rsidP="00994AAE">
            <w:pPr>
              <w:ind w:left="-36"/>
              <w:jc w:val="both"/>
              <w:rPr>
                <w:rFonts w:ascii="Times New Roman" w:hAnsi="Times New Roman" w:cs="Times New Roman"/>
                <w:lang w:eastAsia="ru-RU"/>
              </w:rPr>
            </w:pPr>
          </w:p>
        </w:tc>
        <w:tc>
          <w:tcPr>
            <w:tcW w:w="992"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участие</w:t>
            </w:r>
          </w:p>
        </w:tc>
        <w:tc>
          <w:tcPr>
            <w:tcW w:w="2268"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129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c>
          <w:tcPr>
            <w:tcW w:w="2106" w:type="dxa"/>
          </w:tcPr>
          <w:p w:rsidR="004A01A1" w:rsidRPr="00991604" w:rsidRDefault="004A01A1" w:rsidP="00994AAE">
            <w:pPr>
              <w:jc w:val="center"/>
              <w:rPr>
                <w:rFonts w:ascii="Times New Roman" w:hAnsi="Times New Roman" w:cs="Times New Roman"/>
                <w:lang w:eastAsia="ru-RU"/>
              </w:rPr>
            </w:pPr>
            <w:r w:rsidRPr="00991604">
              <w:rPr>
                <w:rFonts w:ascii="Times New Roman" w:hAnsi="Times New Roman" w:cs="Times New Roman"/>
                <w:lang w:eastAsia="ru-RU"/>
              </w:rPr>
              <w:t>-</w:t>
            </w:r>
          </w:p>
        </w:tc>
      </w:tr>
    </w:tbl>
    <w:p w:rsidR="004A01A1" w:rsidRPr="008E1CA7" w:rsidRDefault="004A01A1" w:rsidP="00B733A0">
      <w:pPr>
        <w:widowControl w:val="0"/>
        <w:suppressAutoHyphens/>
        <w:spacing w:line="276" w:lineRule="auto"/>
        <w:jc w:val="both"/>
        <w:rPr>
          <w:rFonts w:ascii="Times New Roman" w:hAnsi="Times New Roman" w:cs="Times New Roman"/>
          <w:sz w:val="24"/>
          <w:szCs w:val="24"/>
          <w:lang w:eastAsia="ru-RU"/>
        </w:rPr>
      </w:pP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Стимулирующая выплата к должностному окладу, ставке заработной платы работника за подготовку и (или) участие в подготовке спортсмена высокого класса </w:t>
      </w:r>
      <w:r w:rsidRPr="008E1CA7">
        <w:rPr>
          <w:rFonts w:ascii="Times New Roman" w:hAnsi="Times New Roman" w:cs="Times New Roman"/>
          <w:sz w:val="28"/>
          <w:szCs w:val="28"/>
          <w:lang w:eastAsia="ru-RU"/>
        </w:rPr>
        <w:lastRenderedPageBreak/>
        <w:t xml:space="preserve">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и действует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Если в период действия установленной стимулирующей выплаты к должностному окладу, ставке заработной платы работника спортсмен улучшил спортивный результат, размер стимулирующей выплаты соответственно увеличивается и устанавливается новое исчисление срока его действия.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Выплаты за участие в подготовке спортсмена высокого класса устанавливаются работникам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непосредственно участвующим в процессе подготовки спортсмена.</w:t>
      </w:r>
    </w:p>
    <w:p w:rsidR="004A01A1" w:rsidRPr="008E1CA7" w:rsidRDefault="004A01A1" w:rsidP="00B733A0">
      <w:pPr>
        <w:widowControl w:val="0"/>
        <w:numPr>
          <w:ilvl w:val="0"/>
          <w:numId w:val="12"/>
        </w:numPr>
        <w:suppressAutoHyphens/>
        <w:spacing w:after="200" w:line="276" w:lineRule="auto"/>
        <w:ind w:left="0"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целях привлечения и укрепления кадрового тренерского состава рекомендуется применять стимулирующие выплаты молодым специалистам, а также тренерам, тренерам-преподавателям, другим специалистам, осуществляющим наставничество над молодыми специалистами.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Поддержка и стимулирование молодых специалистов в организациях осуществляющих спортивную подготовку организуется в соответствии с локальными нормативными актами организации. Примерное Положение о статусе молодого специалиста приведено в Приложении № 7 к настоящим Методическим рекомендациям.</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Рекомендуется устанавливать следующие стимулирующие надбавки:</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до 50% к должностному окладу – молодому специалисту;</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от 10 до 15% к должностному окладу – специалисту – наставнику.</w:t>
      </w:r>
    </w:p>
    <w:p w:rsidR="004A01A1" w:rsidRPr="008E1CA7" w:rsidRDefault="004A01A1" w:rsidP="00CB0B9D">
      <w:pPr>
        <w:widowControl w:val="0"/>
        <w:suppressAutoHyphens/>
        <w:spacing w:after="200" w:line="276" w:lineRule="auto"/>
        <w:ind w:firstLine="708"/>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 Рекомендуемые размеры выплаты за интенсивность и высокие результаты работы устанавливаются работникам организаций, осуществляющих спортивную подготовку, непосредственно участвующим в обеспечении высококачественного тренировочного процесса, приведены в таблице № 11.</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Перечень специалистов, которым устанавливаются стимулирующие выплаты за интенсивность и высокие результаты работы, определяется самой </w:t>
      </w:r>
      <w:r w:rsidRPr="008E1CA7">
        <w:rPr>
          <w:rFonts w:ascii="Times New Roman" w:hAnsi="Times New Roman" w:cs="Times New Roman"/>
          <w:sz w:val="28"/>
          <w:szCs w:val="28"/>
        </w:rPr>
        <w:t>организацией, осуществляющей спортивную подготовку</w:t>
      </w:r>
      <w:r w:rsidRPr="008E1CA7">
        <w:rPr>
          <w:rFonts w:ascii="Times New Roman" w:hAnsi="Times New Roman" w:cs="Times New Roman"/>
          <w:sz w:val="28"/>
          <w:szCs w:val="28"/>
          <w:lang w:eastAsia="ru-RU"/>
        </w:rPr>
        <w:t xml:space="preserve"> с учетом непосредственного вклада работника в достижение результатов в порядке, установленном локальными актами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w:t>
      </w:r>
    </w:p>
    <w:p w:rsidR="004A01A1" w:rsidRPr="008E1CA7" w:rsidRDefault="004A01A1" w:rsidP="00B733A0">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Выплаты за интенсивность и высокие результаты работы тренеров, тренеров-преподавателей и других специалистов устанавливаются в процентах к должностному окладу, ставке заработной платы либо в абсолютном размере.</w:t>
      </w:r>
    </w:p>
    <w:p w:rsidR="00B43F5E" w:rsidRDefault="004A01A1" w:rsidP="00994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lastRenderedPageBreak/>
        <w:t xml:space="preserve">Рекомендуемые размеры выплаты за интенсивность </w:t>
      </w:r>
    </w:p>
    <w:p w:rsidR="004A01A1" w:rsidRPr="008E1CA7" w:rsidRDefault="004A01A1" w:rsidP="00994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t>и высокие результаты работы</w:t>
      </w:r>
    </w:p>
    <w:p w:rsidR="004A01A1" w:rsidRPr="008E1CA7" w:rsidRDefault="004A01A1" w:rsidP="00CB0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ascii="Times New Roman" w:hAnsi="Times New Roman" w:cs="Times New Roman"/>
          <w:b/>
          <w:iCs/>
          <w:sz w:val="28"/>
          <w:szCs w:val="28"/>
          <w:lang w:eastAsia="ru-RU"/>
        </w:rPr>
      </w:pPr>
    </w:p>
    <w:p w:rsidR="004A01A1" w:rsidRPr="008E1CA7" w:rsidRDefault="004A01A1" w:rsidP="00CB0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right"/>
        <w:rPr>
          <w:rFonts w:ascii="Times New Roman" w:hAnsi="Times New Roman" w:cs="Times New Roman"/>
          <w:bCs/>
          <w:i/>
          <w:sz w:val="28"/>
          <w:szCs w:val="28"/>
          <w:lang w:eastAsia="ru-RU"/>
        </w:rPr>
      </w:pPr>
      <w:r w:rsidRPr="008E1CA7">
        <w:rPr>
          <w:rFonts w:ascii="Times New Roman" w:hAnsi="Times New Roman" w:cs="Times New Roman"/>
          <w:i/>
          <w:iCs/>
          <w:sz w:val="28"/>
          <w:szCs w:val="28"/>
          <w:lang w:eastAsia="ru-RU"/>
        </w:rPr>
        <w:t>Таблица №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8"/>
        <w:gridCol w:w="2112"/>
        <w:gridCol w:w="2594"/>
      </w:tblGrid>
      <w:tr w:rsidR="004A01A1" w:rsidRPr="008E1CA7" w:rsidTr="00994AAE">
        <w:trPr>
          <w:cantSplit/>
          <w:trHeight w:val="1112"/>
          <w:tblHeader/>
        </w:trPr>
        <w:tc>
          <w:tcPr>
            <w:tcW w:w="0" w:type="auto"/>
            <w:vAlign w:val="center"/>
          </w:tcPr>
          <w:p w:rsidR="004A01A1" w:rsidRPr="00482D6F" w:rsidRDefault="004A01A1" w:rsidP="00994AAE">
            <w:pPr>
              <w:widowControl w:val="0"/>
              <w:suppressAutoHyphens/>
              <w:jc w:val="center"/>
              <w:rPr>
                <w:rFonts w:ascii="Times New Roman" w:hAnsi="Times New Roman" w:cs="Times New Roman"/>
                <w:b/>
                <w:sz w:val="20"/>
                <w:szCs w:val="20"/>
                <w:lang w:eastAsia="ru-RU"/>
              </w:rPr>
            </w:pPr>
            <w:r w:rsidRPr="00482D6F">
              <w:rPr>
                <w:rFonts w:ascii="Times New Roman" w:hAnsi="Times New Roman" w:cs="Times New Roman"/>
                <w:b/>
                <w:sz w:val="20"/>
                <w:szCs w:val="20"/>
                <w:lang w:eastAsia="ru-RU"/>
              </w:rPr>
              <w:t>Показатель</w:t>
            </w:r>
          </w:p>
        </w:tc>
        <w:tc>
          <w:tcPr>
            <w:tcW w:w="0" w:type="auto"/>
            <w:vAlign w:val="center"/>
          </w:tcPr>
          <w:p w:rsidR="004A01A1" w:rsidRPr="00482D6F" w:rsidRDefault="004A01A1" w:rsidP="00994AAE">
            <w:pPr>
              <w:widowControl w:val="0"/>
              <w:suppressAutoHyphens/>
              <w:jc w:val="center"/>
              <w:rPr>
                <w:rFonts w:ascii="Times New Roman" w:hAnsi="Times New Roman" w:cs="Times New Roman"/>
                <w:b/>
                <w:sz w:val="20"/>
                <w:szCs w:val="20"/>
                <w:lang w:eastAsia="ru-RU"/>
              </w:rPr>
            </w:pPr>
            <w:r w:rsidRPr="00482D6F">
              <w:rPr>
                <w:rFonts w:ascii="Times New Roman" w:hAnsi="Times New Roman" w:cs="Times New Roman"/>
                <w:b/>
                <w:sz w:val="20"/>
                <w:szCs w:val="20"/>
                <w:lang w:eastAsia="ru-RU"/>
              </w:rPr>
              <w:t>Критерий</w:t>
            </w:r>
          </w:p>
          <w:p w:rsidR="004A01A1" w:rsidRPr="00482D6F" w:rsidRDefault="004A01A1" w:rsidP="00994AAE">
            <w:pPr>
              <w:widowControl w:val="0"/>
              <w:suppressAutoHyphens/>
              <w:jc w:val="center"/>
              <w:rPr>
                <w:rFonts w:ascii="Times New Roman" w:hAnsi="Times New Roman" w:cs="Times New Roman"/>
                <w:b/>
                <w:sz w:val="20"/>
                <w:szCs w:val="20"/>
                <w:lang w:eastAsia="ru-RU"/>
              </w:rPr>
            </w:pPr>
          </w:p>
        </w:tc>
        <w:tc>
          <w:tcPr>
            <w:tcW w:w="0" w:type="auto"/>
            <w:vAlign w:val="center"/>
          </w:tcPr>
          <w:p w:rsidR="004A01A1" w:rsidRPr="00482D6F" w:rsidRDefault="004A01A1" w:rsidP="00994AAE">
            <w:pPr>
              <w:widowControl w:val="0"/>
              <w:suppressAutoHyphens/>
              <w:jc w:val="center"/>
              <w:rPr>
                <w:rFonts w:ascii="Times New Roman" w:hAnsi="Times New Roman" w:cs="Times New Roman"/>
                <w:b/>
                <w:sz w:val="20"/>
                <w:szCs w:val="20"/>
                <w:lang w:eastAsia="ru-RU"/>
              </w:rPr>
            </w:pPr>
            <w:r w:rsidRPr="00482D6F">
              <w:rPr>
                <w:rFonts w:ascii="Times New Roman" w:hAnsi="Times New Roman" w:cs="Times New Roman"/>
                <w:b/>
                <w:sz w:val="20"/>
                <w:szCs w:val="20"/>
                <w:lang w:eastAsia="ru-RU"/>
              </w:rPr>
              <w:t>Рекомендуемый размер</w:t>
            </w:r>
          </w:p>
          <w:p w:rsidR="004A01A1" w:rsidRPr="00482D6F" w:rsidRDefault="004A01A1" w:rsidP="00994AAE">
            <w:pPr>
              <w:widowControl w:val="0"/>
              <w:suppressAutoHyphens/>
              <w:jc w:val="center"/>
              <w:rPr>
                <w:rFonts w:ascii="Times New Roman" w:hAnsi="Times New Roman" w:cs="Times New Roman"/>
                <w:b/>
                <w:sz w:val="20"/>
                <w:szCs w:val="20"/>
                <w:lang w:eastAsia="ru-RU"/>
              </w:rPr>
            </w:pPr>
            <w:r w:rsidRPr="00482D6F">
              <w:rPr>
                <w:rFonts w:ascii="Times New Roman" w:hAnsi="Times New Roman" w:cs="Times New Roman"/>
                <w:b/>
                <w:sz w:val="20"/>
                <w:szCs w:val="20"/>
                <w:lang w:eastAsia="ru-RU"/>
              </w:rPr>
              <w:t>стимулирующей выплаты</w:t>
            </w:r>
            <w:r w:rsidR="00994AAE" w:rsidRPr="00482D6F">
              <w:rPr>
                <w:rFonts w:ascii="Times New Roman" w:hAnsi="Times New Roman" w:cs="Times New Roman"/>
                <w:b/>
                <w:sz w:val="20"/>
                <w:szCs w:val="20"/>
                <w:lang w:eastAsia="ru-RU"/>
              </w:rPr>
              <w:t xml:space="preserve"> </w:t>
            </w:r>
            <w:r w:rsidRPr="00482D6F">
              <w:rPr>
                <w:rFonts w:ascii="Times New Roman" w:hAnsi="Times New Roman" w:cs="Times New Roman"/>
                <w:b/>
                <w:sz w:val="20"/>
                <w:szCs w:val="20"/>
                <w:lang w:eastAsia="ru-RU"/>
              </w:rPr>
              <w:t>в % от должностного оклада, ставки заработной платы</w:t>
            </w:r>
          </w:p>
        </w:tc>
      </w:tr>
      <w:tr w:rsidR="004A01A1" w:rsidRPr="008E1CA7" w:rsidTr="00994AAE">
        <w:trPr>
          <w:cantSplit/>
          <w:trHeight w:val="555"/>
        </w:trPr>
        <w:tc>
          <w:tcPr>
            <w:tcW w:w="0" w:type="auto"/>
          </w:tcPr>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Выполнение программ</w:t>
            </w: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спортивной подготовки</w:t>
            </w:r>
          </w:p>
        </w:tc>
        <w:tc>
          <w:tcPr>
            <w:tcW w:w="0" w:type="auto"/>
          </w:tcPr>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Доля спортсменов, успешно сдавших контрольно-переводные нормативы</w:t>
            </w:r>
          </w:p>
        </w:tc>
        <w:tc>
          <w:tcPr>
            <w:tcW w:w="0" w:type="auto"/>
          </w:tcPr>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До 30</w:t>
            </w:r>
          </w:p>
        </w:tc>
      </w:tr>
      <w:tr w:rsidR="004A01A1" w:rsidRPr="008E1CA7" w:rsidTr="00994AAE">
        <w:trPr>
          <w:cantSplit/>
          <w:trHeight w:val="431"/>
        </w:trPr>
        <w:tc>
          <w:tcPr>
            <w:tcW w:w="0" w:type="auto"/>
          </w:tcPr>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Качество спортивной подготовки</w:t>
            </w:r>
          </w:p>
          <w:p w:rsidR="004A01A1" w:rsidRPr="00482D6F" w:rsidRDefault="004A01A1" w:rsidP="00994AAE">
            <w:pPr>
              <w:widowControl w:val="0"/>
              <w:suppressAutoHyphens/>
              <w:jc w:val="center"/>
              <w:rPr>
                <w:rFonts w:ascii="Times New Roman" w:hAnsi="Times New Roman" w:cs="Times New Roman"/>
                <w:sz w:val="20"/>
                <w:szCs w:val="20"/>
                <w:lang w:eastAsia="ru-RU"/>
              </w:rPr>
            </w:pPr>
          </w:p>
        </w:tc>
        <w:tc>
          <w:tcPr>
            <w:tcW w:w="0" w:type="auto"/>
          </w:tcPr>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Доля спортсменов, получивших</w:t>
            </w: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спортивный разряд (звание)</w:t>
            </w:r>
          </w:p>
        </w:tc>
        <w:tc>
          <w:tcPr>
            <w:tcW w:w="0" w:type="auto"/>
          </w:tcPr>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До 30</w:t>
            </w:r>
          </w:p>
        </w:tc>
      </w:tr>
      <w:tr w:rsidR="004A01A1" w:rsidRPr="008E1CA7" w:rsidTr="00994AAE">
        <w:trPr>
          <w:cantSplit/>
          <w:trHeight w:val="1464"/>
        </w:trPr>
        <w:tc>
          <w:tcPr>
            <w:tcW w:w="0" w:type="auto"/>
          </w:tcPr>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Победы на межрегиональных спортивных соревнованиях: чемпионатах федеральных округов Российской Федерации,  первенствах федеральных округов Российской Федерации, зональных соревнованиях с участием спортивных сборных команд (клубов) субъектов Российской Федерации, федеральных округов</w:t>
            </w:r>
          </w:p>
        </w:tc>
        <w:tc>
          <w:tcPr>
            <w:tcW w:w="0" w:type="auto"/>
          </w:tcPr>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1 – 3 места</w:t>
            </w:r>
          </w:p>
        </w:tc>
        <w:tc>
          <w:tcPr>
            <w:tcW w:w="0" w:type="auto"/>
          </w:tcPr>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До 40</w:t>
            </w:r>
          </w:p>
        </w:tc>
      </w:tr>
      <w:tr w:rsidR="004A01A1" w:rsidRPr="008E1CA7" w:rsidTr="00994AAE">
        <w:trPr>
          <w:cantSplit/>
          <w:trHeight w:val="1437"/>
        </w:trPr>
        <w:tc>
          <w:tcPr>
            <w:tcW w:w="0" w:type="auto"/>
          </w:tcPr>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Победы на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спортивных соревнованиях субъектов Российской Федерации, а также соревнованиях муниципального, городского уровней</w:t>
            </w:r>
          </w:p>
        </w:tc>
        <w:tc>
          <w:tcPr>
            <w:tcW w:w="0" w:type="auto"/>
          </w:tcPr>
          <w:p w:rsidR="004A01A1" w:rsidRPr="00482D6F" w:rsidRDefault="004A01A1"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1 – 3 места</w:t>
            </w:r>
          </w:p>
          <w:p w:rsidR="004A01A1" w:rsidRPr="00482D6F" w:rsidRDefault="004A01A1"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p>
        </w:tc>
        <w:tc>
          <w:tcPr>
            <w:tcW w:w="0" w:type="auto"/>
          </w:tcPr>
          <w:p w:rsidR="004A01A1" w:rsidRPr="00482D6F" w:rsidRDefault="004A01A1"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994AAE" w:rsidRPr="00482D6F" w:rsidRDefault="00994AAE" w:rsidP="00994AAE">
            <w:pPr>
              <w:widowControl w:val="0"/>
              <w:suppressAutoHyphens/>
              <w:jc w:val="center"/>
              <w:rPr>
                <w:rFonts w:ascii="Times New Roman" w:hAnsi="Times New Roman" w:cs="Times New Roman"/>
                <w:sz w:val="20"/>
                <w:szCs w:val="20"/>
                <w:lang w:eastAsia="ru-RU"/>
              </w:rPr>
            </w:pPr>
          </w:p>
          <w:p w:rsidR="004A01A1" w:rsidRPr="00482D6F" w:rsidRDefault="004A01A1" w:rsidP="00994AAE">
            <w:pPr>
              <w:widowControl w:val="0"/>
              <w:suppressAutoHyphens/>
              <w:jc w:val="center"/>
              <w:rPr>
                <w:rFonts w:ascii="Times New Roman" w:hAnsi="Times New Roman" w:cs="Times New Roman"/>
                <w:sz w:val="20"/>
                <w:szCs w:val="20"/>
                <w:lang w:eastAsia="ru-RU"/>
              </w:rPr>
            </w:pPr>
            <w:r w:rsidRPr="00482D6F">
              <w:rPr>
                <w:rFonts w:ascii="Times New Roman" w:hAnsi="Times New Roman" w:cs="Times New Roman"/>
                <w:sz w:val="20"/>
                <w:szCs w:val="20"/>
                <w:lang w:eastAsia="ru-RU"/>
              </w:rPr>
              <w:t>До 35</w:t>
            </w:r>
          </w:p>
          <w:p w:rsidR="004A01A1" w:rsidRPr="00482D6F" w:rsidRDefault="004A01A1" w:rsidP="00994AAE">
            <w:pPr>
              <w:widowControl w:val="0"/>
              <w:suppressAutoHyphens/>
              <w:jc w:val="center"/>
              <w:rPr>
                <w:rFonts w:ascii="Times New Roman" w:hAnsi="Times New Roman" w:cs="Times New Roman"/>
                <w:sz w:val="20"/>
                <w:szCs w:val="20"/>
                <w:lang w:eastAsia="ru-RU"/>
              </w:rPr>
            </w:pPr>
          </w:p>
        </w:tc>
      </w:tr>
    </w:tbl>
    <w:p w:rsidR="004A01A1" w:rsidRPr="008E1CA7" w:rsidRDefault="004A01A1" w:rsidP="00B733A0">
      <w:pPr>
        <w:widowControl w:val="0"/>
        <w:suppressAutoHyphens/>
        <w:spacing w:line="276" w:lineRule="auto"/>
        <w:ind w:left="709"/>
        <w:contextualSpacing/>
        <w:jc w:val="both"/>
        <w:rPr>
          <w:rFonts w:ascii="Times New Roman" w:hAnsi="Times New Roman" w:cs="Times New Roman"/>
          <w:sz w:val="28"/>
          <w:szCs w:val="28"/>
          <w:lang w:eastAsia="ru-RU"/>
        </w:rPr>
      </w:pPr>
    </w:p>
    <w:p w:rsidR="004A01A1" w:rsidRPr="008E1CA7" w:rsidRDefault="004A01A1" w:rsidP="00B733A0">
      <w:pPr>
        <w:widowControl w:val="0"/>
        <w:numPr>
          <w:ilvl w:val="0"/>
          <w:numId w:val="12"/>
        </w:numPr>
        <w:suppressAutoHyphens/>
        <w:spacing w:after="200" w:line="276" w:lineRule="auto"/>
        <w:ind w:left="0"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Выплаты за качество выполняемых работ рекомендуется производить в соответствии с достигнутыми показателями эффективности деятельности организации: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за своевременность и полноту выполняемых обязанностей;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за соответствие качества выполняемой работы квалификационной категории и трудовым (должностным) обязанностям;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за личное участие в мероприятиях, проводимых учреждением (организацией);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за наличие положительных отзывов о работе;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 по итогам работы учреждения (организации), например: занятые с 1 по 6 места в официальном смотре-конкурсе по итогам года среди учреждений (организаций) по профилю деятельности; </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за организацию и проведение официальных физкультурных мероприятий и спортивных мероприятий (более 10 мероприятий в год);</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выполнение государственного задания учреждением (организацией).</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Выплаты за качество выполняемых работ предельными размерами не ограничивается.</w:t>
      </w:r>
    </w:p>
    <w:p w:rsidR="004A01A1" w:rsidRPr="008E1CA7" w:rsidRDefault="004A01A1" w:rsidP="00B733A0">
      <w:pPr>
        <w:widowControl w:val="0"/>
        <w:numPr>
          <w:ilvl w:val="0"/>
          <w:numId w:val="12"/>
        </w:numPr>
        <w:suppressAutoHyphens/>
        <w:spacing w:after="200" w:line="276" w:lineRule="auto"/>
        <w:ind w:left="0"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 xml:space="preserve">Стимулирующие выплаты за стаж непрерывной работы, выслугу лет устанавливаются в целях укрепления кадрового состава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сохранения преемственности и тренерских традиций.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Выплаты за стаж непрерывной работы, выслугу лет рекомендуется производить работникам в зависимости от общего количества лет, проработанных в физкультурно-спортивных организациях и организациях и (или) образовательных организациях, осуществляющих деятельность в области физической культуры и спорта </w:t>
      </w:r>
      <w:r w:rsidRPr="008E1CA7">
        <w:rPr>
          <w:rFonts w:ascii="Times New Roman" w:hAnsi="Times New Roman" w:cs="Times New Roman"/>
          <w:bCs/>
          <w:sz w:val="28"/>
          <w:szCs w:val="28"/>
        </w:rPr>
        <w:t>(в процентах должностного оклада (ставки)</w:t>
      </w:r>
      <w:r w:rsidRPr="008E1CA7">
        <w:rPr>
          <w:rFonts w:ascii="Times New Roman" w:hAnsi="Times New Roman" w:cs="Times New Roman"/>
          <w:sz w:val="28"/>
          <w:szCs w:val="28"/>
        </w:rPr>
        <w:t>.</w:t>
      </w:r>
    </w:p>
    <w:p w:rsidR="004A01A1" w:rsidRPr="008E1CA7" w:rsidRDefault="004A01A1" w:rsidP="00B733A0">
      <w:pPr>
        <w:widowControl w:val="0"/>
        <w:suppressAutoHyphens/>
        <w:spacing w:line="276" w:lineRule="auto"/>
        <w:ind w:firstLine="709"/>
        <w:jc w:val="both"/>
        <w:rPr>
          <w:rFonts w:ascii="Times New Roman" w:hAnsi="Times New Roman" w:cs="Times New Roman"/>
          <w:sz w:val="24"/>
          <w:szCs w:val="24"/>
          <w:lang w:eastAsia="ru-RU"/>
        </w:rPr>
      </w:pPr>
      <w:r w:rsidRPr="008E1CA7">
        <w:rPr>
          <w:rFonts w:ascii="Times New Roman" w:hAnsi="Times New Roman" w:cs="Times New Roman"/>
          <w:sz w:val="28"/>
          <w:szCs w:val="28"/>
          <w:lang w:eastAsia="ru-RU"/>
        </w:rPr>
        <w:t>Рекомендуемые размеры стимулирующих выплат за стаж работы, выслугу лет в процентах от должностного оклада, ставки заработной платы приведены в таблице № 12.</w:t>
      </w:r>
    </w:p>
    <w:p w:rsidR="004A01A1" w:rsidRPr="008E1CA7" w:rsidRDefault="004A01A1" w:rsidP="00B733A0">
      <w:pPr>
        <w:widowControl w:val="0"/>
        <w:suppressAutoHyphens/>
        <w:spacing w:line="276" w:lineRule="auto"/>
        <w:jc w:val="both"/>
        <w:rPr>
          <w:rFonts w:ascii="Times New Roman" w:hAnsi="Times New Roman" w:cs="Times New Roman"/>
          <w:sz w:val="28"/>
          <w:szCs w:val="28"/>
          <w:lang w:eastAsia="ru-RU"/>
        </w:rPr>
      </w:pPr>
    </w:p>
    <w:p w:rsidR="00B43F5E" w:rsidRDefault="004A01A1" w:rsidP="00994AAE">
      <w:pPr>
        <w:widowControl w:val="0"/>
        <w:suppressAutoHyphens/>
        <w:jc w:val="center"/>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 xml:space="preserve">Рекомендуемые размеры стимулирующих выплат за стаж работы, </w:t>
      </w:r>
    </w:p>
    <w:p w:rsidR="004A01A1" w:rsidRPr="008E1CA7" w:rsidRDefault="004A01A1" w:rsidP="00994AAE">
      <w:pPr>
        <w:widowControl w:val="0"/>
        <w:suppressAutoHyphens/>
        <w:jc w:val="center"/>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выслугу лет в процентах от должностного оклада, ставки заработной платы</w:t>
      </w:r>
    </w:p>
    <w:p w:rsidR="004A01A1" w:rsidRPr="008E1CA7" w:rsidRDefault="004A01A1" w:rsidP="00CB0B9D">
      <w:pPr>
        <w:widowControl w:val="0"/>
        <w:suppressAutoHyphens/>
        <w:spacing w:line="276" w:lineRule="auto"/>
        <w:jc w:val="center"/>
        <w:rPr>
          <w:rFonts w:ascii="Times New Roman" w:hAnsi="Times New Roman" w:cs="Times New Roman"/>
          <w:b/>
          <w:sz w:val="28"/>
          <w:szCs w:val="28"/>
          <w:lang w:eastAsia="ru-RU"/>
        </w:rPr>
      </w:pPr>
    </w:p>
    <w:p w:rsidR="004A01A1" w:rsidRPr="008E1CA7" w:rsidRDefault="004A01A1" w:rsidP="00CB0B9D">
      <w:pPr>
        <w:widowControl w:val="0"/>
        <w:suppressAutoHyphens/>
        <w:spacing w:line="276" w:lineRule="auto"/>
        <w:ind w:firstLine="709"/>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Таблица № 12</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6"/>
        <w:gridCol w:w="5195"/>
      </w:tblGrid>
      <w:tr w:rsidR="004A01A1" w:rsidRPr="008E1CA7" w:rsidTr="00D925DE">
        <w:trPr>
          <w:trHeight w:val="303"/>
        </w:trPr>
        <w:tc>
          <w:tcPr>
            <w:tcW w:w="2488" w:type="pct"/>
            <w:vAlign w:val="center"/>
          </w:tcPr>
          <w:p w:rsidR="004A01A1" w:rsidRPr="008E1CA7" w:rsidRDefault="004A01A1" w:rsidP="00994AAE">
            <w:pPr>
              <w:widowControl w:val="0"/>
              <w:suppressAutoHyphens/>
              <w:jc w:val="center"/>
              <w:rPr>
                <w:rFonts w:ascii="Times New Roman" w:hAnsi="Times New Roman" w:cs="Times New Roman"/>
                <w:b/>
                <w:sz w:val="24"/>
                <w:szCs w:val="24"/>
                <w:lang w:eastAsia="ru-RU"/>
              </w:rPr>
            </w:pPr>
          </w:p>
          <w:p w:rsidR="004A01A1" w:rsidRPr="008E1CA7" w:rsidRDefault="004A01A1" w:rsidP="00994AAE">
            <w:pPr>
              <w:widowControl w:val="0"/>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Показатель</w:t>
            </w:r>
          </w:p>
          <w:p w:rsidR="004A01A1" w:rsidRPr="008E1CA7" w:rsidRDefault="004A01A1" w:rsidP="00994AAE">
            <w:pPr>
              <w:widowControl w:val="0"/>
              <w:suppressAutoHyphens/>
              <w:jc w:val="center"/>
              <w:rPr>
                <w:rFonts w:ascii="Times New Roman" w:hAnsi="Times New Roman" w:cs="Times New Roman"/>
                <w:b/>
                <w:sz w:val="24"/>
                <w:szCs w:val="24"/>
                <w:lang w:eastAsia="ru-RU"/>
              </w:rPr>
            </w:pPr>
          </w:p>
          <w:p w:rsidR="004A01A1" w:rsidRPr="008E1CA7" w:rsidRDefault="004A01A1" w:rsidP="00994AAE">
            <w:pPr>
              <w:widowControl w:val="0"/>
              <w:suppressAutoHyphens/>
              <w:jc w:val="center"/>
              <w:rPr>
                <w:rFonts w:ascii="Times New Roman" w:hAnsi="Times New Roman" w:cs="Times New Roman"/>
                <w:b/>
                <w:sz w:val="24"/>
                <w:szCs w:val="24"/>
                <w:lang w:eastAsia="ru-RU"/>
              </w:rPr>
            </w:pPr>
          </w:p>
        </w:tc>
        <w:tc>
          <w:tcPr>
            <w:tcW w:w="2512" w:type="pct"/>
            <w:vAlign w:val="center"/>
          </w:tcPr>
          <w:p w:rsidR="004A01A1" w:rsidRPr="008E1CA7" w:rsidRDefault="004A01A1" w:rsidP="00994AAE">
            <w:pPr>
              <w:widowControl w:val="0"/>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Рекомендуемые размеры</w:t>
            </w:r>
          </w:p>
          <w:p w:rsidR="004A01A1" w:rsidRPr="008E1CA7" w:rsidRDefault="004A01A1" w:rsidP="00994AAE">
            <w:pPr>
              <w:widowControl w:val="0"/>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стимулирующей выплаты в процентах</w:t>
            </w:r>
          </w:p>
          <w:p w:rsidR="004A01A1" w:rsidRPr="008E1CA7" w:rsidRDefault="004A01A1" w:rsidP="00994AAE">
            <w:pPr>
              <w:widowControl w:val="0"/>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к должностному окладу, ставке</w:t>
            </w:r>
          </w:p>
          <w:p w:rsidR="004A01A1" w:rsidRPr="008E1CA7" w:rsidRDefault="004A01A1" w:rsidP="00994AAE">
            <w:pPr>
              <w:widowControl w:val="0"/>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заработной платы</w:t>
            </w:r>
          </w:p>
        </w:tc>
      </w:tr>
      <w:tr w:rsidR="004A01A1" w:rsidRPr="008E1CA7" w:rsidTr="00E05200">
        <w:tc>
          <w:tcPr>
            <w:tcW w:w="2488" w:type="pct"/>
            <w:vAlign w:val="center"/>
          </w:tcPr>
          <w:p w:rsidR="004A01A1" w:rsidRPr="008E1CA7" w:rsidRDefault="004A01A1" w:rsidP="00994AAE">
            <w:pPr>
              <w:widowControl w:val="0"/>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Стаж работы от 5 до 10 лет</w:t>
            </w:r>
          </w:p>
        </w:tc>
        <w:tc>
          <w:tcPr>
            <w:tcW w:w="2512" w:type="pct"/>
            <w:vAlign w:val="center"/>
          </w:tcPr>
          <w:p w:rsidR="004A01A1" w:rsidRPr="008E1CA7" w:rsidRDefault="00F924FD" w:rsidP="00994AAE">
            <w:pPr>
              <w:widowControl w:val="0"/>
              <w:suppressAutoHyphens/>
              <w:jc w:val="center"/>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4A01A1" w:rsidRPr="008E1CA7">
              <w:rPr>
                <w:rFonts w:ascii="Times New Roman" w:hAnsi="Times New Roman" w:cs="Times New Roman"/>
                <w:sz w:val="24"/>
                <w:szCs w:val="24"/>
                <w:lang w:eastAsia="ru-RU"/>
              </w:rPr>
              <w:t>о 5</w:t>
            </w:r>
          </w:p>
        </w:tc>
      </w:tr>
      <w:tr w:rsidR="004A01A1" w:rsidRPr="008E1CA7" w:rsidTr="00E05200">
        <w:tc>
          <w:tcPr>
            <w:tcW w:w="2488" w:type="pct"/>
            <w:vAlign w:val="center"/>
          </w:tcPr>
          <w:p w:rsidR="004A01A1" w:rsidRPr="008E1CA7" w:rsidRDefault="004A01A1" w:rsidP="00994AAE">
            <w:pPr>
              <w:widowControl w:val="0"/>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Стаж работы от 10 до 20 лет</w:t>
            </w:r>
          </w:p>
        </w:tc>
        <w:tc>
          <w:tcPr>
            <w:tcW w:w="2512" w:type="pct"/>
            <w:vAlign w:val="center"/>
          </w:tcPr>
          <w:p w:rsidR="004A01A1" w:rsidRPr="008E1CA7" w:rsidRDefault="00F924FD" w:rsidP="00994AAE">
            <w:pPr>
              <w:widowControl w:val="0"/>
              <w:suppressAutoHyphens/>
              <w:jc w:val="center"/>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4A01A1" w:rsidRPr="008E1CA7">
              <w:rPr>
                <w:rFonts w:ascii="Times New Roman" w:hAnsi="Times New Roman" w:cs="Times New Roman"/>
                <w:sz w:val="24"/>
                <w:szCs w:val="24"/>
                <w:lang w:eastAsia="ru-RU"/>
              </w:rPr>
              <w:t>о 10</w:t>
            </w:r>
          </w:p>
        </w:tc>
      </w:tr>
      <w:tr w:rsidR="004A01A1" w:rsidRPr="008E1CA7" w:rsidTr="00E05200">
        <w:tc>
          <w:tcPr>
            <w:tcW w:w="2488" w:type="pct"/>
            <w:vAlign w:val="center"/>
          </w:tcPr>
          <w:p w:rsidR="004A01A1" w:rsidRPr="008E1CA7" w:rsidRDefault="004A01A1" w:rsidP="00994AAE">
            <w:pPr>
              <w:widowControl w:val="0"/>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 xml:space="preserve">Стаж работы </w:t>
            </w:r>
            <w:r w:rsidR="00ED433C" w:rsidRPr="008E1CA7">
              <w:rPr>
                <w:rFonts w:ascii="Times New Roman" w:hAnsi="Times New Roman" w:cs="Times New Roman"/>
                <w:sz w:val="24"/>
                <w:szCs w:val="24"/>
                <w:lang w:eastAsia="ru-RU"/>
              </w:rPr>
              <w:t xml:space="preserve">от </w:t>
            </w:r>
            <w:r w:rsidRPr="008E1CA7">
              <w:rPr>
                <w:rFonts w:ascii="Times New Roman" w:hAnsi="Times New Roman" w:cs="Times New Roman"/>
                <w:sz w:val="24"/>
                <w:szCs w:val="24"/>
                <w:lang w:eastAsia="ru-RU"/>
              </w:rPr>
              <w:t xml:space="preserve">20 </w:t>
            </w:r>
            <w:r w:rsidR="00ED433C" w:rsidRPr="008E1CA7">
              <w:rPr>
                <w:rFonts w:ascii="Times New Roman" w:hAnsi="Times New Roman" w:cs="Times New Roman"/>
                <w:sz w:val="24"/>
                <w:szCs w:val="24"/>
                <w:lang w:eastAsia="ru-RU"/>
              </w:rPr>
              <w:t xml:space="preserve">до 25 </w:t>
            </w:r>
            <w:r w:rsidRPr="008E1CA7">
              <w:rPr>
                <w:rFonts w:ascii="Times New Roman" w:hAnsi="Times New Roman" w:cs="Times New Roman"/>
                <w:sz w:val="24"/>
                <w:szCs w:val="24"/>
                <w:lang w:eastAsia="ru-RU"/>
              </w:rPr>
              <w:t>лет</w:t>
            </w:r>
          </w:p>
        </w:tc>
        <w:tc>
          <w:tcPr>
            <w:tcW w:w="2512" w:type="pct"/>
            <w:vAlign w:val="center"/>
          </w:tcPr>
          <w:p w:rsidR="004A01A1" w:rsidRPr="008E1CA7" w:rsidRDefault="00F924FD" w:rsidP="00994AAE">
            <w:pPr>
              <w:widowControl w:val="0"/>
              <w:suppressAutoHyphens/>
              <w:jc w:val="center"/>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4A01A1" w:rsidRPr="008E1CA7">
              <w:rPr>
                <w:rFonts w:ascii="Times New Roman" w:hAnsi="Times New Roman" w:cs="Times New Roman"/>
                <w:sz w:val="24"/>
                <w:szCs w:val="24"/>
                <w:lang w:eastAsia="ru-RU"/>
              </w:rPr>
              <w:t>о 20</w:t>
            </w:r>
          </w:p>
        </w:tc>
      </w:tr>
      <w:tr w:rsidR="00ED433C" w:rsidRPr="008E1CA7" w:rsidTr="00E05200">
        <w:tc>
          <w:tcPr>
            <w:tcW w:w="2488" w:type="pct"/>
            <w:vAlign w:val="center"/>
          </w:tcPr>
          <w:p w:rsidR="00ED433C" w:rsidRPr="008E1CA7" w:rsidRDefault="00ED433C" w:rsidP="00994AAE">
            <w:pPr>
              <w:widowControl w:val="0"/>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Стаж работы свыше 25 лет</w:t>
            </w:r>
          </w:p>
        </w:tc>
        <w:tc>
          <w:tcPr>
            <w:tcW w:w="2512" w:type="pct"/>
            <w:vAlign w:val="center"/>
          </w:tcPr>
          <w:p w:rsidR="00ED433C" w:rsidRPr="008E1CA7" w:rsidRDefault="00F924FD" w:rsidP="00994AAE">
            <w:pPr>
              <w:widowControl w:val="0"/>
              <w:suppressAutoHyphens/>
              <w:jc w:val="center"/>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ED433C" w:rsidRPr="008E1CA7">
              <w:rPr>
                <w:rFonts w:ascii="Times New Roman" w:hAnsi="Times New Roman" w:cs="Times New Roman"/>
                <w:sz w:val="24"/>
                <w:szCs w:val="24"/>
                <w:lang w:eastAsia="ru-RU"/>
              </w:rPr>
              <w:t>о 25</w:t>
            </w:r>
          </w:p>
        </w:tc>
      </w:tr>
    </w:tbl>
    <w:p w:rsidR="004A01A1" w:rsidRPr="008E1CA7" w:rsidRDefault="004A01A1" w:rsidP="008F621A">
      <w:pPr>
        <w:widowControl w:val="0"/>
        <w:spacing w:after="200" w:line="276" w:lineRule="auto"/>
        <w:ind w:firstLine="708"/>
        <w:contextualSpacing/>
        <w:jc w:val="both"/>
        <w:rPr>
          <w:rFonts w:ascii="Times New Roman" w:hAnsi="Times New Roman" w:cs="Times New Roman"/>
          <w:sz w:val="28"/>
          <w:szCs w:val="28"/>
          <w:lang w:eastAsia="ru-RU"/>
        </w:rPr>
      </w:pPr>
    </w:p>
    <w:p w:rsidR="004A01A1" w:rsidRPr="00B43F5E" w:rsidRDefault="004A01A1" w:rsidP="00B43F5E">
      <w:pPr>
        <w:pStyle w:val="afd"/>
        <w:widowControl w:val="0"/>
        <w:numPr>
          <w:ilvl w:val="0"/>
          <w:numId w:val="12"/>
        </w:numPr>
        <w:spacing w:after="200" w:line="276" w:lineRule="auto"/>
        <w:jc w:val="both"/>
        <w:rPr>
          <w:rFonts w:ascii="Times New Roman" w:hAnsi="Times New Roman" w:cs="Times New Roman"/>
          <w:sz w:val="28"/>
          <w:szCs w:val="28"/>
          <w:lang w:eastAsia="ru-RU"/>
        </w:rPr>
      </w:pPr>
      <w:r w:rsidRPr="00B43F5E">
        <w:rPr>
          <w:rFonts w:ascii="Times New Roman" w:hAnsi="Times New Roman" w:cs="Times New Roman"/>
          <w:sz w:val="28"/>
          <w:szCs w:val="28"/>
          <w:lang w:eastAsia="ru-RU"/>
        </w:rPr>
        <w:t>Рекомендуемые размеры выплаты за опыт и достижения в сфере физической культуры и спорта, отмеченные государственными и ведомственными званиями и наградами приведены в таблице № 13.</w:t>
      </w:r>
    </w:p>
    <w:p w:rsidR="004A01A1" w:rsidRPr="008E1CA7" w:rsidRDefault="004A01A1" w:rsidP="00994AAE">
      <w:pPr>
        <w:widowControl w:val="0"/>
        <w:jc w:val="center"/>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Рекомендуемые размеры выплаты за опыт и достижения в сфере физической культуры и спорта, образования в области физической культуры и спорта, отмеченные государственными и ведомственными званиями и наградами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p>
    <w:p w:rsidR="004A01A1" w:rsidRPr="008E1CA7" w:rsidRDefault="004A01A1" w:rsidP="00D452B4">
      <w:pPr>
        <w:widowControl w:val="0"/>
        <w:spacing w:line="276" w:lineRule="auto"/>
        <w:ind w:firstLine="709"/>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Таблица №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0"/>
        <w:gridCol w:w="3602"/>
      </w:tblGrid>
      <w:tr w:rsidR="004A01A1" w:rsidRPr="008E1CA7" w:rsidTr="000C7F3A">
        <w:trPr>
          <w:cantSplit/>
          <w:tblHeader/>
        </w:trPr>
        <w:tc>
          <w:tcPr>
            <w:tcW w:w="3272" w:type="pct"/>
          </w:tcPr>
          <w:p w:rsidR="004A01A1" w:rsidRPr="008E1CA7" w:rsidRDefault="004A01A1" w:rsidP="00994AAE">
            <w:pPr>
              <w:widowControl w:val="0"/>
              <w:jc w:val="center"/>
              <w:rPr>
                <w:rFonts w:ascii="Times New Roman" w:hAnsi="Times New Roman" w:cs="Times New Roman"/>
                <w:b/>
                <w:sz w:val="20"/>
                <w:szCs w:val="20"/>
                <w:lang w:eastAsia="ru-RU"/>
              </w:rPr>
            </w:pPr>
          </w:p>
          <w:p w:rsidR="004A01A1" w:rsidRPr="008E1CA7" w:rsidRDefault="004A01A1" w:rsidP="00994AAE">
            <w:pPr>
              <w:widowControl w:val="0"/>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Наименование выплаты</w:t>
            </w:r>
          </w:p>
        </w:tc>
        <w:tc>
          <w:tcPr>
            <w:tcW w:w="1728" w:type="pct"/>
          </w:tcPr>
          <w:p w:rsidR="004A01A1" w:rsidRPr="008E1CA7" w:rsidRDefault="004A01A1" w:rsidP="00994AAE">
            <w:pPr>
              <w:widowControl w:val="0"/>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Рекомендуемые размеры выплаты в процентах к должностному окладу, ставке заработной платы</w:t>
            </w:r>
          </w:p>
        </w:tc>
      </w:tr>
      <w:tr w:rsidR="004A01A1" w:rsidRPr="008E1CA7" w:rsidTr="000C7F3A">
        <w:trPr>
          <w:cantSplit/>
        </w:trPr>
        <w:tc>
          <w:tcPr>
            <w:tcW w:w="3272" w:type="pct"/>
          </w:tcPr>
          <w:p w:rsidR="004A01A1" w:rsidRPr="008E1CA7" w:rsidRDefault="004A01A1" w:rsidP="00994AAE">
            <w:pPr>
              <w:widowControl w:val="0"/>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 почетное звание «Заслуженный работник физической культуры Российской Федерации»</w:t>
            </w:r>
          </w:p>
          <w:p w:rsidR="004A01A1" w:rsidRPr="008E1CA7" w:rsidRDefault="004A01A1" w:rsidP="00994AAE">
            <w:pPr>
              <w:widowControl w:val="0"/>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 государственные награды, включая почетные звания Российской Федерации и СССР.</w:t>
            </w:r>
          </w:p>
          <w:p w:rsidR="004A01A1" w:rsidRPr="008E1CA7" w:rsidRDefault="004A01A1" w:rsidP="00994AAE">
            <w:pPr>
              <w:widowControl w:val="0"/>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 почетные спортивные звания «Заслуженный тренер России», «Заслуженный мастер спорта России», «Заслуженный мастер спорта СССР».</w:t>
            </w:r>
          </w:p>
          <w:p w:rsidR="004A01A1" w:rsidRPr="008E1CA7" w:rsidRDefault="004A01A1" w:rsidP="00994AAE">
            <w:pPr>
              <w:widowControl w:val="0"/>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 почетный знак «За заслуги в развитии физической культуры и спорта»</w:t>
            </w:r>
          </w:p>
        </w:tc>
        <w:tc>
          <w:tcPr>
            <w:tcW w:w="1728" w:type="pct"/>
            <w:vAlign w:val="center"/>
          </w:tcPr>
          <w:p w:rsidR="004A01A1" w:rsidRPr="008E1CA7" w:rsidRDefault="004A01A1" w:rsidP="00994AAE">
            <w:pPr>
              <w:widowControl w:val="0"/>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до 100%</w:t>
            </w:r>
          </w:p>
        </w:tc>
      </w:tr>
      <w:tr w:rsidR="004A01A1" w:rsidRPr="008E1CA7" w:rsidTr="000C7F3A">
        <w:trPr>
          <w:cantSplit/>
          <w:trHeight w:val="841"/>
        </w:trPr>
        <w:tc>
          <w:tcPr>
            <w:tcW w:w="3272" w:type="pct"/>
          </w:tcPr>
          <w:p w:rsidR="004A01A1" w:rsidRPr="008E1CA7" w:rsidRDefault="004A01A1" w:rsidP="00994AAE">
            <w:pPr>
              <w:widowControl w:val="0"/>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lastRenderedPageBreak/>
              <w:t>За спортивные звания «Мастер спорта России международного класса», «Гроссмейстер России», «Мастер спорта СССР международного класса», «Гроссмейстер СССР»</w:t>
            </w:r>
          </w:p>
          <w:p w:rsidR="004A01A1" w:rsidRPr="008E1CA7" w:rsidRDefault="004A01A1" w:rsidP="00994AAE">
            <w:pPr>
              <w:widowControl w:val="0"/>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За почетный знак «Отличник физической культуры и спорта»</w:t>
            </w:r>
          </w:p>
        </w:tc>
        <w:tc>
          <w:tcPr>
            <w:tcW w:w="1728" w:type="pct"/>
            <w:vAlign w:val="center"/>
          </w:tcPr>
          <w:p w:rsidR="004A01A1" w:rsidRPr="008E1CA7" w:rsidRDefault="004A01A1" w:rsidP="00994AAE">
            <w:pPr>
              <w:widowControl w:val="0"/>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до 40%</w:t>
            </w:r>
          </w:p>
        </w:tc>
      </w:tr>
      <w:tr w:rsidR="004A01A1" w:rsidRPr="008E1CA7" w:rsidTr="00B43F5E">
        <w:trPr>
          <w:cantSplit/>
          <w:trHeight w:val="573"/>
        </w:trPr>
        <w:tc>
          <w:tcPr>
            <w:tcW w:w="3272" w:type="pct"/>
          </w:tcPr>
          <w:p w:rsidR="004A01A1" w:rsidRPr="008E1CA7" w:rsidRDefault="004A01A1" w:rsidP="00994AAE">
            <w:pPr>
              <w:widowControl w:val="0"/>
              <w:jc w:val="both"/>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Другие ведомственные награды и звания (по усмотрению органа управления в сфере физической культуры и спорта субъекта Российской Федерации</w:t>
            </w:r>
          </w:p>
        </w:tc>
        <w:tc>
          <w:tcPr>
            <w:tcW w:w="1728" w:type="pct"/>
            <w:vAlign w:val="center"/>
          </w:tcPr>
          <w:p w:rsidR="004A01A1" w:rsidRPr="008E1CA7" w:rsidRDefault="004A01A1" w:rsidP="00994AAE">
            <w:pPr>
              <w:widowControl w:val="0"/>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до 30%</w:t>
            </w:r>
          </w:p>
        </w:tc>
      </w:tr>
    </w:tbl>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p>
    <w:p w:rsidR="004A01A1" w:rsidRPr="008E1CA7" w:rsidRDefault="004A01A1" w:rsidP="007910F9">
      <w:pPr>
        <w:widowControl w:val="0"/>
        <w:spacing w:after="200" w:line="276" w:lineRule="auto"/>
        <w:ind w:firstLine="708"/>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6) При определении условий и размеров премиальных выплат по итогам работы рекомендуется учитывать: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успешное и добросовестное исполнение работником своих должностных обязанностей в соответствующем периоде работы, выполнение показателей государственного задания;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инициативу, творчество и применение в работе современных форм и методов организации труда;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качественную подготовку и проведение мероприятий, связанных с уставной деятельностью </w:t>
      </w:r>
      <w:r w:rsidRPr="008E1CA7">
        <w:rPr>
          <w:rFonts w:ascii="Times New Roman" w:hAnsi="Times New Roman" w:cs="Times New Roman"/>
          <w:sz w:val="28"/>
          <w:szCs w:val="28"/>
        </w:rPr>
        <w:t xml:space="preserve">организации, осуществляющей спортивную подготовку </w:t>
      </w:r>
      <w:r w:rsidRPr="008E1CA7">
        <w:rPr>
          <w:rFonts w:ascii="Times New Roman" w:hAnsi="Times New Roman" w:cs="Times New Roman"/>
          <w:sz w:val="28"/>
          <w:szCs w:val="28"/>
          <w:lang w:eastAsia="ru-RU"/>
        </w:rPr>
        <w:t xml:space="preserve">(тренировочные сборы, соревновательные мероприятия, подготовка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xml:space="preserve"> к новому спортивному сезону (тренировочному процессу), зимнему отопительному сезону и так далее);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участие работника в течение соответствующего периода в выполнении особо важных работ и мероприятий.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Работникам могут выплачиваться единовременные премии за выполнение особо важных заданий, не входящих в круг их основных обязанностей, за качественное и оперативное выполнение особо важных заданий руководства.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Премирование работников </w:t>
      </w:r>
      <w:r w:rsidRPr="008E1CA7">
        <w:rPr>
          <w:rFonts w:ascii="Times New Roman" w:hAnsi="Times New Roman" w:cs="Times New Roman"/>
          <w:sz w:val="28"/>
          <w:szCs w:val="28"/>
        </w:rPr>
        <w:t>организации, осуществляющей спортивную подготовку,</w:t>
      </w:r>
      <w:r w:rsidRPr="008E1CA7">
        <w:rPr>
          <w:rFonts w:ascii="Times New Roman" w:hAnsi="Times New Roman" w:cs="Times New Roman"/>
          <w:sz w:val="28"/>
          <w:szCs w:val="28"/>
          <w:lang w:eastAsia="ru-RU"/>
        </w:rPr>
        <w:t xml:space="preserve"> осуществляется по решению руководителя организации. Конкретный размер премиальных выплат может устанавливаться как в процентном отношении к должностному окладу, ставке заработной платы работника, так и в абсолютном значении. </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Премиальные выплаты, размеры и условия их осуществления устанавливаются коллективными договорами, соглашениями, локальными нормативными актами в пределах выделенных субсидий на выполнение государственного (муниципального) задания на оказание государственных (муниципальных) услуг, а также средств, полученных от приносящей доход деятельности.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Премиальные выплаты по итогам работы осуществляется на основании положения о премировании (материальном стимулировании), утвержденного локальным нормативным актом учреждения (организации). Размер премиальной выплаты по итогам работы может определяться как в процентах к должностному </w:t>
      </w:r>
      <w:r w:rsidRPr="008E1CA7">
        <w:rPr>
          <w:rFonts w:ascii="Times New Roman" w:hAnsi="Times New Roman" w:cs="Times New Roman"/>
          <w:sz w:val="28"/>
          <w:szCs w:val="28"/>
        </w:rPr>
        <w:lastRenderedPageBreak/>
        <w:t>окладу, так и в абсолютном размере. При этом максимальный размер премиальной выплаты по итогам работы составляет не более 3 должностных окладов в год.</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Премиальные выплаты по итогам работы осуществляются за счет и в пределах экономии средств, предусмотренных на оплату труда в учреждении (организации) на текущий год.</w:t>
      </w:r>
    </w:p>
    <w:p w:rsidR="004A01A1" w:rsidRPr="008E1CA7" w:rsidRDefault="004A01A1" w:rsidP="00592005">
      <w:pPr>
        <w:pStyle w:val="3"/>
        <w:widowControl w:val="0"/>
        <w:numPr>
          <w:ilvl w:val="2"/>
          <w:numId w:val="9"/>
        </w:numPr>
        <w:spacing w:before="100" w:beforeAutospacing="1"/>
        <w:ind w:left="1078" w:hanging="369"/>
        <w:jc w:val="both"/>
        <w:rPr>
          <w:rFonts w:ascii="Times New Roman" w:hAnsi="Times New Roman"/>
          <w:b w:val="0"/>
          <w:bCs w:val="0"/>
          <w:color w:val="auto"/>
          <w:sz w:val="28"/>
          <w:szCs w:val="28"/>
          <w:lang w:eastAsia="ru-RU"/>
        </w:rPr>
      </w:pPr>
      <w:bookmarkStart w:id="220" w:name="_Toc380751789"/>
      <w:r w:rsidRPr="008E1CA7">
        <w:rPr>
          <w:rFonts w:ascii="Times New Roman" w:hAnsi="Times New Roman"/>
          <w:b w:val="0"/>
          <w:bCs w:val="0"/>
          <w:color w:val="auto"/>
          <w:sz w:val="28"/>
          <w:szCs w:val="28"/>
          <w:lang w:eastAsia="ru-RU"/>
        </w:rPr>
        <w:t>Компенсационные выплаты</w:t>
      </w:r>
      <w:bookmarkEnd w:id="220"/>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Выплаты компенсационного характера устанавливаются к должностным окладам (ставкам) работников по соответствующим профессиональным группам в процентах от должностного оклада (ставки),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Работникам учреждения (организации) устанавливается выплата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в соответствии со </w:t>
      </w:r>
      <w:hyperlink r:id="rId18" w:history="1">
        <w:r w:rsidRPr="008E1CA7">
          <w:rPr>
            <w:rFonts w:ascii="Times New Roman" w:hAnsi="Times New Roman" w:cs="Times New Roman"/>
            <w:sz w:val="28"/>
            <w:szCs w:val="28"/>
          </w:rPr>
          <w:t>статьями 149</w:t>
        </w:r>
      </w:hyperlink>
      <w:r w:rsidRPr="008E1CA7">
        <w:rPr>
          <w:rFonts w:ascii="Times New Roman" w:hAnsi="Times New Roman" w:cs="Times New Roman"/>
          <w:sz w:val="28"/>
          <w:szCs w:val="28"/>
        </w:rPr>
        <w:t>–</w:t>
      </w:r>
      <w:hyperlink r:id="rId19" w:history="1">
        <w:r w:rsidRPr="008E1CA7">
          <w:rPr>
            <w:rFonts w:ascii="Times New Roman" w:hAnsi="Times New Roman" w:cs="Times New Roman"/>
            <w:sz w:val="28"/>
            <w:szCs w:val="28"/>
          </w:rPr>
          <w:t>154</w:t>
        </w:r>
      </w:hyperlink>
      <w:r w:rsidRPr="008E1CA7">
        <w:rPr>
          <w:rFonts w:ascii="Times New Roman" w:hAnsi="Times New Roman" w:cs="Times New Roman"/>
          <w:sz w:val="28"/>
          <w:szCs w:val="28"/>
        </w:rPr>
        <w:t xml:space="preserve"> Трудового кодекса Российской Федерации.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Конкретные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(дополнительных соглашениях к трудовым договорам) работников.</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 выплатам компенсационного характера относятся: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выплаты работникам, занятым на тяжелых работах, работах с вредными и (или) опасными и иными особыми условиями труда;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выплаты за работу в местностях с особыми климатическими условиями.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выплаты за работу в условиях, отклоняющихся от нормальных.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Выплаты компенсационного характера могут устанавливаться за работу в сельской местности.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Компенсационные выплаты, действующие на момент введения новой системы оплаты труда работникам, занятым на тяжелых работах, работах с вредными и (или) опасными и иными особыми условиями труда, устанавливаются всем работникам, получавшим их ранее.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Руководство </w:t>
      </w:r>
      <w:r w:rsidRPr="008E1CA7">
        <w:rPr>
          <w:rFonts w:ascii="Times New Roman" w:hAnsi="Times New Roman" w:cs="Times New Roman"/>
          <w:sz w:val="28"/>
          <w:szCs w:val="28"/>
        </w:rPr>
        <w:t>организаций, осуществляющих спортивную подготовку,</w:t>
      </w:r>
      <w:r w:rsidRPr="008E1CA7">
        <w:rPr>
          <w:rFonts w:ascii="Times New Roman" w:hAnsi="Times New Roman" w:cs="Times New Roman"/>
          <w:sz w:val="28"/>
          <w:szCs w:val="28"/>
          <w:lang w:eastAsia="ru-RU"/>
        </w:rPr>
        <w:t xml:space="preserve"> обязано принять меры по проведению обязательной аттестации рабочих мест. Если по </w:t>
      </w:r>
      <w:r w:rsidRPr="008E1CA7">
        <w:rPr>
          <w:rFonts w:ascii="Times New Roman" w:hAnsi="Times New Roman" w:cs="Times New Roman"/>
          <w:sz w:val="28"/>
          <w:szCs w:val="28"/>
          <w:lang w:eastAsia="ru-RU"/>
        </w:rPr>
        <w:lastRenderedPageBreak/>
        <w:t xml:space="preserve">итогам аттестации рабочее место признается безопасным, то выплаты работникам, занятым на тяжелых работах, работах с вредными и (или) опасными условиями труда, более не назначаются и не выплачиваются.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Выплаты за работу в местностях с особыми климатическими условиями производятся в порядке и размерах не ниже установленных трудовым законодательством и иными нормативными правовыми актами.</w:t>
      </w:r>
    </w:p>
    <w:p w:rsidR="004A01A1" w:rsidRPr="008E1CA7" w:rsidRDefault="004A01A1" w:rsidP="00592005">
      <w:pPr>
        <w:pStyle w:val="3"/>
        <w:widowControl w:val="0"/>
        <w:numPr>
          <w:ilvl w:val="2"/>
          <w:numId w:val="9"/>
        </w:numPr>
        <w:spacing w:before="100" w:beforeAutospacing="1"/>
        <w:ind w:left="1078" w:hanging="369"/>
        <w:jc w:val="both"/>
        <w:rPr>
          <w:rFonts w:ascii="Times New Roman" w:hAnsi="Times New Roman"/>
          <w:b w:val="0"/>
          <w:bCs w:val="0"/>
          <w:color w:val="auto"/>
          <w:sz w:val="28"/>
          <w:szCs w:val="28"/>
          <w:lang w:eastAsia="ru-RU"/>
        </w:rPr>
      </w:pPr>
      <w:bookmarkStart w:id="221" w:name="_Toc380751790"/>
      <w:r w:rsidRPr="008E1CA7">
        <w:rPr>
          <w:rFonts w:ascii="Times New Roman" w:hAnsi="Times New Roman"/>
          <w:b w:val="0"/>
          <w:bCs w:val="0"/>
          <w:color w:val="auto"/>
          <w:sz w:val="28"/>
          <w:szCs w:val="28"/>
          <w:lang w:eastAsia="ru-RU"/>
        </w:rPr>
        <w:t>Особенности оплаты и нормирования труда тренерского состава</w:t>
      </w:r>
      <w:bookmarkEnd w:id="221"/>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bCs/>
          <w:sz w:val="28"/>
          <w:szCs w:val="28"/>
        </w:rPr>
      </w:pPr>
      <w:r w:rsidRPr="008E1CA7">
        <w:rPr>
          <w:rFonts w:ascii="Times New Roman" w:hAnsi="Times New Roman" w:cs="Times New Roman"/>
          <w:bCs/>
          <w:sz w:val="28"/>
          <w:szCs w:val="28"/>
        </w:rPr>
        <w:t xml:space="preserve">Оплата труда тренерского состава </w:t>
      </w:r>
      <w:r w:rsidRPr="008E1CA7">
        <w:rPr>
          <w:rFonts w:ascii="Times New Roman" w:hAnsi="Times New Roman" w:cs="Times New Roman"/>
          <w:sz w:val="28"/>
          <w:szCs w:val="28"/>
        </w:rPr>
        <w:t>включает в себя должностные оклады (ставки) рассчитанные с учетом установленной в организации (учреждении) системы нормирования труда, повышающие коэффициенты к должностным окладам (ставкам), выплаты компенсационного и стимулирующего характера.</w:t>
      </w:r>
    </w:p>
    <w:p w:rsidR="004A01A1" w:rsidRPr="008E1CA7" w:rsidRDefault="004A01A1" w:rsidP="00B733A0">
      <w:pPr>
        <w:widowControl w:val="0"/>
        <w:numPr>
          <w:ilvl w:val="0"/>
          <w:numId w:val="11"/>
        </w:numPr>
        <w:autoSpaceDE w:val="0"/>
        <w:autoSpaceDN w:val="0"/>
        <w:adjustRightInd w:val="0"/>
        <w:spacing w:after="200" w:line="276" w:lineRule="auto"/>
        <w:ind w:left="0"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При «почасовом» методе расчет должностного оклада (ставки) </w:t>
      </w:r>
      <w:r w:rsidRPr="008E1CA7">
        <w:rPr>
          <w:rFonts w:ascii="Times New Roman" w:hAnsi="Times New Roman" w:cs="Times New Roman"/>
          <w:b/>
          <w:sz w:val="28"/>
          <w:szCs w:val="28"/>
          <w:lang w:eastAsia="ru-RU"/>
        </w:rPr>
        <w:t>(До)</w:t>
      </w:r>
      <w:r w:rsidRPr="008E1CA7">
        <w:rPr>
          <w:rFonts w:ascii="Times New Roman" w:hAnsi="Times New Roman" w:cs="Times New Roman"/>
          <w:sz w:val="28"/>
          <w:szCs w:val="28"/>
          <w:lang w:eastAsia="ru-RU"/>
        </w:rPr>
        <w:t xml:space="preserve"> производится по формуле: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 xml:space="preserve">До = Об х Кн / 18 х </w:t>
      </w:r>
      <w:r w:rsidRPr="008E1CA7">
        <w:rPr>
          <w:rFonts w:ascii="Times New Roman" w:hAnsi="Times New Roman" w:cs="Times New Roman"/>
          <w:b/>
          <w:sz w:val="28"/>
          <w:szCs w:val="28"/>
          <w:lang w:val="en-US" w:eastAsia="ru-RU"/>
        </w:rPr>
        <w:t>S</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где,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Об</w:t>
      </w:r>
      <w:r w:rsidRPr="008E1CA7">
        <w:rPr>
          <w:rFonts w:ascii="Times New Roman" w:hAnsi="Times New Roman" w:cs="Times New Roman"/>
          <w:sz w:val="28"/>
          <w:szCs w:val="28"/>
          <w:lang w:eastAsia="ru-RU"/>
        </w:rPr>
        <w:t xml:space="preserve"> – базовый оклад по должности, предусмотренный локальными нормативными актами учреждения (организации), например: Положением об оплате труда, Коллективным договором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Кн</w:t>
      </w:r>
      <w:r w:rsidRPr="008E1CA7">
        <w:rPr>
          <w:rFonts w:ascii="Times New Roman" w:hAnsi="Times New Roman" w:cs="Times New Roman"/>
          <w:sz w:val="28"/>
          <w:szCs w:val="28"/>
          <w:lang w:eastAsia="ru-RU"/>
        </w:rPr>
        <w:t xml:space="preserve"> – Количество часов в неделю, проводимых тренером (тренером-преподавателем) тренировочных (учебных) занятий  согласно утвержденному в учреждении (организации) графику (расписанию) занятий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 xml:space="preserve">S – </w:t>
      </w:r>
      <w:r w:rsidRPr="008E1CA7">
        <w:rPr>
          <w:rFonts w:ascii="Times New Roman" w:hAnsi="Times New Roman" w:cs="Times New Roman"/>
          <w:sz w:val="28"/>
          <w:szCs w:val="28"/>
          <w:lang w:eastAsia="ru-RU"/>
        </w:rPr>
        <w:t>коэффициент специализации</w:t>
      </w:r>
    </w:p>
    <w:p w:rsidR="004A01A1" w:rsidRPr="008E1CA7" w:rsidRDefault="004A01A1" w:rsidP="00B733A0">
      <w:pPr>
        <w:widowControl w:val="0"/>
        <w:numPr>
          <w:ilvl w:val="0"/>
          <w:numId w:val="11"/>
        </w:numPr>
        <w:autoSpaceDE w:val="0"/>
        <w:autoSpaceDN w:val="0"/>
        <w:adjustRightInd w:val="0"/>
        <w:spacing w:after="200" w:line="276" w:lineRule="auto"/>
        <w:ind w:left="0" w:firstLine="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При «подушевом» методе расчет должностного оклада (ставки) </w:t>
      </w:r>
      <w:r w:rsidRPr="008E1CA7">
        <w:rPr>
          <w:rFonts w:ascii="Times New Roman" w:hAnsi="Times New Roman" w:cs="Times New Roman"/>
          <w:b/>
          <w:sz w:val="28"/>
          <w:szCs w:val="28"/>
          <w:lang w:eastAsia="ru-RU"/>
        </w:rPr>
        <w:t>(До)</w:t>
      </w:r>
      <w:r w:rsidRPr="008E1CA7">
        <w:rPr>
          <w:rFonts w:ascii="Times New Roman" w:hAnsi="Times New Roman" w:cs="Times New Roman"/>
          <w:sz w:val="28"/>
          <w:szCs w:val="28"/>
          <w:lang w:eastAsia="ru-RU"/>
        </w:rPr>
        <w:t xml:space="preserve"> производится по формуле: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До</w:t>
      </w:r>
      <w:r w:rsidRPr="008E1CA7">
        <w:rPr>
          <w:rFonts w:ascii="Times New Roman" w:hAnsi="Times New Roman" w:cs="Times New Roman"/>
          <w:sz w:val="28"/>
          <w:szCs w:val="28"/>
          <w:lang w:eastAsia="ru-RU"/>
        </w:rPr>
        <w:t xml:space="preserve"> = </w:t>
      </w:r>
      <w:r w:rsidRPr="008E1CA7">
        <w:rPr>
          <w:rFonts w:ascii="Times New Roman" w:hAnsi="Times New Roman" w:cs="Times New Roman"/>
          <w:b/>
          <w:sz w:val="28"/>
          <w:szCs w:val="28"/>
          <w:lang w:eastAsia="ru-RU"/>
        </w:rPr>
        <w:t>Об х (</w:t>
      </w:r>
      <w:r w:rsidRPr="008E1CA7">
        <w:rPr>
          <w:rFonts w:ascii="Times New Roman" w:hAnsi="Times New Roman" w:cs="Times New Roman"/>
          <w:b/>
          <w:sz w:val="28"/>
          <w:szCs w:val="28"/>
          <w:lang w:val="en-US" w:eastAsia="ru-RU"/>
        </w:rPr>
        <w:t>n</w:t>
      </w:r>
      <w:r w:rsidRPr="008E1CA7">
        <w:rPr>
          <w:rFonts w:ascii="Times New Roman" w:hAnsi="Times New Roman" w:cs="Times New Roman"/>
          <w:b/>
          <w:sz w:val="28"/>
          <w:szCs w:val="28"/>
          <w:vertAlign w:val="subscript"/>
          <w:lang w:eastAsia="ru-RU"/>
        </w:rPr>
        <w:t>1</w:t>
      </w:r>
      <w:r w:rsidRPr="008E1CA7">
        <w:rPr>
          <w:rFonts w:ascii="Times New Roman" w:hAnsi="Times New Roman" w:cs="Times New Roman"/>
          <w:b/>
          <w:sz w:val="28"/>
          <w:szCs w:val="28"/>
          <w:lang w:val="en-US" w:eastAsia="ru-RU"/>
        </w:rPr>
        <w:t>xk</w:t>
      </w:r>
      <w:r w:rsidRPr="008E1CA7">
        <w:rPr>
          <w:rFonts w:ascii="Times New Roman" w:hAnsi="Times New Roman" w:cs="Times New Roman"/>
          <w:b/>
          <w:sz w:val="28"/>
          <w:szCs w:val="28"/>
          <w:vertAlign w:val="subscript"/>
          <w:lang w:eastAsia="ru-RU"/>
        </w:rPr>
        <w:t xml:space="preserve">1 </w:t>
      </w:r>
      <w:r w:rsidRPr="008E1CA7">
        <w:rPr>
          <w:rFonts w:ascii="Times New Roman" w:hAnsi="Times New Roman" w:cs="Times New Roman"/>
          <w:b/>
          <w:sz w:val="28"/>
          <w:szCs w:val="28"/>
          <w:lang w:val="en-US" w:eastAsia="ru-RU"/>
        </w:rPr>
        <w:t>xv</w:t>
      </w:r>
      <w:r w:rsidRPr="008E1CA7">
        <w:rPr>
          <w:rFonts w:ascii="Times New Roman" w:hAnsi="Times New Roman" w:cs="Times New Roman"/>
          <w:b/>
          <w:sz w:val="28"/>
          <w:szCs w:val="28"/>
          <w:vertAlign w:val="subscript"/>
          <w:lang w:eastAsia="ru-RU"/>
        </w:rPr>
        <w:t xml:space="preserve">1 + </w:t>
      </w:r>
      <w:r w:rsidRPr="008E1CA7">
        <w:rPr>
          <w:rFonts w:ascii="Times New Roman" w:hAnsi="Times New Roman" w:cs="Times New Roman"/>
          <w:b/>
          <w:sz w:val="28"/>
          <w:szCs w:val="28"/>
          <w:lang w:val="en-US" w:eastAsia="ru-RU"/>
        </w:rPr>
        <w:t>n</w:t>
      </w:r>
      <w:r w:rsidRPr="008E1CA7">
        <w:rPr>
          <w:rFonts w:ascii="Times New Roman" w:hAnsi="Times New Roman" w:cs="Times New Roman"/>
          <w:b/>
          <w:sz w:val="28"/>
          <w:szCs w:val="28"/>
          <w:vertAlign w:val="subscript"/>
          <w:lang w:eastAsia="ru-RU"/>
        </w:rPr>
        <w:t>2</w:t>
      </w:r>
      <w:r w:rsidRPr="008E1CA7">
        <w:rPr>
          <w:rFonts w:ascii="Times New Roman" w:hAnsi="Times New Roman" w:cs="Times New Roman"/>
          <w:b/>
          <w:sz w:val="28"/>
          <w:szCs w:val="28"/>
          <w:lang w:val="en-US" w:eastAsia="ru-RU"/>
        </w:rPr>
        <w:t>xk</w:t>
      </w:r>
      <w:r w:rsidRPr="008E1CA7">
        <w:rPr>
          <w:rFonts w:ascii="Times New Roman" w:hAnsi="Times New Roman" w:cs="Times New Roman"/>
          <w:b/>
          <w:sz w:val="28"/>
          <w:szCs w:val="28"/>
          <w:vertAlign w:val="subscript"/>
          <w:lang w:eastAsia="ru-RU"/>
        </w:rPr>
        <w:t xml:space="preserve">2 </w:t>
      </w:r>
      <w:r w:rsidRPr="008E1CA7">
        <w:rPr>
          <w:rFonts w:ascii="Times New Roman" w:hAnsi="Times New Roman" w:cs="Times New Roman"/>
          <w:b/>
          <w:sz w:val="28"/>
          <w:szCs w:val="28"/>
          <w:lang w:val="en-US" w:eastAsia="ru-RU"/>
        </w:rPr>
        <w:t>xv</w:t>
      </w:r>
      <w:r w:rsidRPr="008E1CA7">
        <w:rPr>
          <w:rFonts w:ascii="Times New Roman" w:hAnsi="Times New Roman" w:cs="Times New Roman"/>
          <w:b/>
          <w:sz w:val="28"/>
          <w:szCs w:val="28"/>
          <w:vertAlign w:val="subscript"/>
          <w:lang w:eastAsia="ru-RU"/>
        </w:rPr>
        <w:t xml:space="preserve">2 + …+ </w:t>
      </w:r>
      <w:r w:rsidRPr="008E1CA7">
        <w:rPr>
          <w:rFonts w:ascii="Times New Roman" w:hAnsi="Times New Roman" w:cs="Times New Roman"/>
          <w:b/>
          <w:sz w:val="28"/>
          <w:szCs w:val="28"/>
          <w:lang w:val="en-US" w:eastAsia="ru-RU"/>
        </w:rPr>
        <w:t>n</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val="en-US" w:eastAsia="ru-RU"/>
        </w:rPr>
        <w:t>xk</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val="en-US" w:eastAsia="ru-RU"/>
        </w:rPr>
        <w:t>xv</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eastAsia="ru-RU"/>
        </w:rPr>
        <w:t xml:space="preserve">) /100 х </w:t>
      </w:r>
      <w:r w:rsidRPr="008E1CA7">
        <w:rPr>
          <w:rFonts w:ascii="Times New Roman" w:hAnsi="Times New Roman" w:cs="Times New Roman"/>
          <w:b/>
          <w:sz w:val="28"/>
          <w:szCs w:val="28"/>
          <w:lang w:val="en-US" w:eastAsia="ru-RU"/>
        </w:rPr>
        <w:t>Ks</w:t>
      </w:r>
      <w:r w:rsidRPr="008E1CA7">
        <w:rPr>
          <w:rFonts w:ascii="Times New Roman" w:hAnsi="Times New Roman" w:cs="Times New Roman"/>
          <w:b/>
          <w:sz w:val="28"/>
          <w:szCs w:val="28"/>
          <w:lang w:eastAsia="ru-RU"/>
        </w:rPr>
        <w:t xml:space="preserve"> х </w:t>
      </w:r>
      <w:r w:rsidRPr="008E1CA7">
        <w:rPr>
          <w:rFonts w:ascii="Times New Roman" w:hAnsi="Times New Roman" w:cs="Times New Roman"/>
          <w:b/>
          <w:sz w:val="28"/>
          <w:szCs w:val="28"/>
          <w:lang w:val="en-US" w:eastAsia="ru-RU"/>
        </w:rPr>
        <w:t>S</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где,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Об</w:t>
      </w:r>
      <w:r w:rsidRPr="008E1CA7">
        <w:rPr>
          <w:rFonts w:ascii="Times New Roman" w:hAnsi="Times New Roman" w:cs="Times New Roman"/>
          <w:sz w:val="28"/>
          <w:szCs w:val="28"/>
          <w:lang w:eastAsia="ru-RU"/>
        </w:rPr>
        <w:t xml:space="preserve"> – базовый оклад по должности, предусмотренный локальными нормативными актами учреждения (организации), например: Положением об оплате труда, Коллективным договором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n</w:t>
      </w:r>
      <w:r w:rsidRPr="008E1CA7">
        <w:rPr>
          <w:rFonts w:ascii="Times New Roman" w:hAnsi="Times New Roman" w:cs="Times New Roman"/>
          <w:b/>
          <w:sz w:val="28"/>
          <w:szCs w:val="28"/>
          <w:vertAlign w:val="subscript"/>
          <w:lang w:eastAsia="ru-RU"/>
        </w:rPr>
        <w:t>1</w:t>
      </w:r>
      <w:r w:rsidRPr="008E1CA7">
        <w:rPr>
          <w:rFonts w:ascii="Times New Roman" w:hAnsi="Times New Roman" w:cs="Times New Roman"/>
          <w:b/>
          <w:sz w:val="28"/>
          <w:szCs w:val="28"/>
          <w:lang w:eastAsia="ru-RU"/>
        </w:rPr>
        <w:t>,</w:t>
      </w:r>
      <w:r w:rsidRPr="008E1CA7">
        <w:rPr>
          <w:rFonts w:ascii="Times New Roman" w:hAnsi="Times New Roman" w:cs="Times New Roman"/>
          <w:b/>
          <w:sz w:val="28"/>
          <w:szCs w:val="28"/>
          <w:lang w:val="en-US" w:eastAsia="ru-RU"/>
        </w:rPr>
        <w:t>n</w:t>
      </w:r>
      <w:r w:rsidRPr="008E1CA7">
        <w:rPr>
          <w:rFonts w:ascii="Times New Roman" w:hAnsi="Times New Roman" w:cs="Times New Roman"/>
          <w:b/>
          <w:sz w:val="28"/>
          <w:szCs w:val="28"/>
          <w:vertAlign w:val="subscript"/>
          <w:lang w:eastAsia="ru-RU"/>
        </w:rPr>
        <w:t>2,…</w:t>
      </w:r>
      <w:r w:rsidRPr="008E1CA7">
        <w:rPr>
          <w:rFonts w:ascii="Times New Roman" w:hAnsi="Times New Roman" w:cs="Times New Roman"/>
          <w:b/>
          <w:sz w:val="28"/>
          <w:szCs w:val="28"/>
          <w:lang w:val="en-US" w:eastAsia="ru-RU"/>
        </w:rPr>
        <w:t>n</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eastAsia="ru-RU"/>
        </w:rPr>
        <w:t xml:space="preserve">– </w:t>
      </w:r>
      <w:r w:rsidRPr="008E1CA7">
        <w:rPr>
          <w:rFonts w:ascii="Times New Roman" w:hAnsi="Times New Roman" w:cs="Times New Roman"/>
          <w:sz w:val="28"/>
          <w:szCs w:val="28"/>
          <w:lang w:eastAsia="ru-RU"/>
        </w:rPr>
        <w:t>количество занимающихся, зачисленных по каждому этапу (периоду)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k</w:t>
      </w:r>
      <w:r w:rsidRPr="008E1CA7">
        <w:rPr>
          <w:rFonts w:ascii="Times New Roman" w:hAnsi="Times New Roman" w:cs="Times New Roman"/>
          <w:b/>
          <w:sz w:val="28"/>
          <w:szCs w:val="28"/>
          <w:vertAlign w:val="subscript"/>
          <w:lang w:eastAsia="ru-RU"/>
        </w:rPr>
        <w:t xml:space="preserve">1, </w:t>
      </w:r>
      <w:r w:rsidRPr="008E1CA7">
        <w:rPr>
          <w:rFonts w:ascii="Times New Roman" w:hAnsi="Times New Roman" w:cs="Times New Roman"/>
          <w:b/>
          <w:sz w:val="28"/>
          <w:szCs w:val="28"/>
          <w:lang w:val="en-US" w:eastAsia="ru-RU"/>
        </w:rPr>
        <w:t>k</w:t>
      </w:r>
      <w:r w:rsidRPr="008E1CA7">
        <w:rPr>
          <w:rFonts w:ascii="Times New Roman" w:hAnsi="Times New Roman" w:cs="Times New Roman"/>
          <w:b/>
          <w:sz w:val="28"/>
          <w:szCs w:val="28"/>
          <w:vertAlign w:val="subscript"/>
          <w:lang w:eastAsia="ru-RU"/>
        </w:rPr>
        <w:t>2 …</w:t>
      </w:r>
      <w:r w:rsidRPr="008E1CA7">
        <w:rPr>
          <w:rFonts w:ascii="Times New Roman" w:hAnsi="Times New Roman" w:cs="Times New Roman"/>
          <w:b/>
          <w:sz w:val="28"/>
          <w:szCs w:val="28"/>
          <w:lang w:val="en-US" w:eastAsia="ru-RU"/>
        </w:rPr>
        <w:t>k</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sz w:val="28"/>
          <w:szCs w:val="28"/>
          <w:lang w:eastAsia="ru-RU"/>
        </w:rPr>
        <w:t>– расчетные нормативы за подготовку одного спортсмена по каждому этапу (периоду)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v</w:t>
      </w:r>
      <w:r w:rsidRPr="008E1CA7">
        <w:rPr>
          <w:rFonts w:ascii="Times New Roman" w:hAnsi="Times New Roman" w:cs="Times New Roman"/>
          <w:b/>
          <w:sz w:val="28"/>
          <w:szCs w:val="28"/>
          <w:vertAlign w:val="subscript"/>
          <w:lang w:eastAsia="ru-RU"/>
        </w:rPr>
        <w:t xml:space="preserve">1, </w:t>
      </w:r>
      <w:r w:rsidRPr="008E1CA7">
        <w:rPr>
          <w:rFonts w:ascii="Times New Roman" w:hAnsi="Times New Roman" w:cs="Times New Roman"/>
          <w:b/>
          <w:sz w:val="28"/>
          <w:szCs w:val="28"/>
          <w:lang w:val="en-US" w:eastAsia="ru-RU"/>
        </w:rPr>
        <w:t>v</w:t>
      </w:r>
      <w:r w:rsidRPr="008E1CA7">
        <w:rPr>
          <w:rFonts w:ascii="Times New Roman" w:hAnsi="Times New Roman" w:cs="Times New Roman"/>
          <w:b/>
          <w:sz w:val="28"/>
          <w:szCs w:val="28"/>
          <w:vertAlign w:val="subscript"/>
          <w:lang w:eastAsia="ru-RU"/>
        </w:rPr>
        <w:t>2, …</w:t>
      </w:r>
      <w:r w:rsidRPr="008E1CA7">
        <w:rPr>
          <w:rFonts w:ascii="Times New Roman" w:hAnsi="Times New Roman" w:cs="Times New Roman"/>
          <w:b/>
          <w:sz w:val="28"/>
          <w:szCs w:val="28"/>
          <w:lang w:val="en-US" w:eastAsia="ru-RU"/>
        </w:rPr>
        <w:t>v</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sz w:val="28"/>
          <w:szCs w:val="28"/>
          <w:lang w:eastAsia="ru-RU"/>
        </w:rPr>
        <w:t xml:space="preserve">–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со спортсменами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w:t>
      </w:r>
      <w:r w:rsidRPr="008E1CA7">
        <w:rPr>
          <w:rFonts w:ascii="Times New Roman" w:hAnsi="Times New Roman" w:cs="Times New Roman"/>
          <w:sz w:val="28"/>
          <w:szCs w:val="28"/>
          <w:lang w:eastAsia="ru-RU"/>
        </w:rPr>
        <w:lastRenderedPageBreak/>
        <w:t xml:space="preserve">равный 1).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bCs/>
          <w:sz w:val="28"/>
          <w:szCs w:val="28"/>
        </w:rPr>
      </w:pPr>
      <w:r w:rsidRPr="008E1CA7">
        <w:rPr>
          <w:rFonts w:ascii="Times New Roman" w:hAnsi="Times New Roman" w:cs="Times New Roman"/>
          <w:b/>
          <w:sz w:val="28"/>
          <w:szCs w:val="28"/>
          <w:lang w:val="ru-MO" w:eastAsia="ru-RU"/>
        </w:rPr>
        <w:t>Ks</w:t>
      </w:r>
      <w:r w:rsidRPr="008E1CA7">
        <w:rPr>
          <w:rFonts w:ascii="Times New Roman" w:hAnsi="Times New Roman" w:cs="Times New Roman"/>
          <w:b/>
          <w:sz w:val="28"/>
          <w:szCs w:val="28"/>
          <w:lang w:eastAsia="ru-RU"/>
        </w:rPr>
        <w:t xml:space="preserve"> – </w:t>
      </w:r>
      <w:r w:rsidRPr="008E1CA7">
        <w:rPr>
          <w:rFonts w:ascii="Times New Roman" w:hAnsi="Times New Roman" w:cs="Times New Roman"/>
          <w:sz w:val="28"/>
          <w:szCs w:val="28"/>
          <w:lang w:eastAsia="ru-RU"/>
        </w:rPr>
        <w:t>расчетный коэффициент вида спорта (спортивной дисциплины)</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 xml:space="preserve">S – </w:t>
      </w:r>
      <w:r w:rsidRPr="008E1CA7">
        <w:rPr>
          <w:rFonts w:ascii="Times New Roman" w:hAnsi="Times New Roman" w:cs="Times New Roman"/>
          <w:sz w:val="28"/>
          <w:szCs w:val="28"/>
          <w:lang w:eastAsia="ru-RU"/>
        </w:rPr>
        <w:t>коэффициент специализации</w:t>
      </w:r>
    </w:p>
    <w:p w:rsidR="004A01A1" w:rsidRPr="008E1CA7" w:rsidRDefault="004A01A1" w:rsidP="00B733A0">
      <w:pPr>
        <w:widowControl w:val="0"/>
        <w:numPr>
          <w:ilvl w:val="0"/>
          <w:numId w:val="11"/>
        </w:numPr>
        <w:spacing w:after="200" w:line="276" w:lineRule="auto"/>
        <w:ind w:left="0" w:firstLine="709"/>
        <w:contextualSpacing/>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При «групповом» методе расчет должностного оклада (ставки) </w:t>
      </w:r>
      <w:r w:rsidRPr="008E1CA7">
        <w:rPr>
          <w:rFonts w:ascii="Times New Roman" w:hAnsi="Times New Roman" w:cs="Times New Roman"/>
          <w:b/>
          <w:sz w:val="28"/>
          <w:szCs w:val="28"/>
          <w:lang w:eastAsia="ru-RU"/>
        </w:rPr>
        <w:t>(До)</w:t>
      </w:r>
      <w:r w:rsidRPr="008E1CA7">
        <w:rPr>
          <w:rFonts w:ascii="Times New Roman" w:hAnsi="Times New Roman" w:cs="Times New Roman"/>
          <w:sz w:val="28"/>
          <w:szCs w:val="28"/>
          <w:lang w:eastAsia="ru-RU"/>
        </w:rPr>
        <w:t xml:space="preserve"> производится по формуле: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До = Об х (</w:t>
      </w:r>
      <w:r w:rsidRPr="008E1CA7">
        <w:rPr>
          <w:rFonts w:ascii="Times New Roman" w:hAnsi="Times New Roman" w:cs="Times New Roman"/>
          <w:b/>
          <w:sz w:val="28"/>
          <w:szCs w:val="28"/>
          <w:lang w:val="en-US" w:eastAsia="ru-RU"/>
        </w:rPr>
        <w:t>g</w:t>
      </w:r>
      <w:r w:rsidRPr="008E1CA7">
        <w:rPr>
          <w:rFonts w:ascii="Times New Roman" w:hAnsi="Times New Roman" w:cs="Times New Roman"/>
          <w:b/>
          <w:sz w:val="28"/>
          <w:szCs w:val="28"/>
          <w:vertAlign w:val="subscript"/>
          <w:lang w:eastAsia="ru-RU"/>
        </w:rPr>
        <w:t>1</w:t>
      </w:r>
      <w:r w:rsidRPr="008E1CA7">
        <w:rPr>
          <w:rFonts w:ascii="Times New Roman" w:hAnsi="Times New Roman" w:cs="Times New Roman"/>
          <w:b/>
          <w:sz w:val="28"/>
          <w:szCs w:val="28"/>
          <w:lang w:val="en-US" w:eastAsia="ru-RU"/>
        </w:rPr>
        <w:t>xr</w:t>
      </w:r>
      <w:r w:rsidRPr="008E1CA7">
        <w:rPr>
          <w:rFonts w:ascii="Times New Roman" w:hAnsi="Times New Roman" w:cs="Times New Roman"/>
          <w:b/>
          <w:sz w:val="28"/>
          <w:szCs w:val="28"/>
          <w:vertAlign w:val="subscript"/>
          <w:lang w:eastAsia="ru-RU"/>
        </w:rPr>
        <w:t xml:space="preserve">1 </w:t>
      </w:r>
      <w:r w:rsidRPr="008E1CA7">
        <w:rPr>
          <w:rFonts w:ascii="Times New Roman" w:hAnsi="Times New Roman" w:cs="Times New Roman"/>
          <w:b/>
          <w:sz w:val="28"/>
          <w:szCs w:val="28"/>
          <w:lang w:val="en-US" w:eastAsia="ru-RU"/>
        </w:rPr>
        <w:t>xv</w:t>
      </w:r>
      <w:r w:rsidRPr="008E1CA7">
        <w:rPr>
          <w:rFonts w:ascii="Times New Roman" w:hAnsi="Times New Roman" w:cs="Times New Roman"/>
          <w:b/>
          <w:sz w:val="28"/>
          <w:szCs w:val="28"/>
          <w:vertAlign w:val="subscript"/>
          <w:lang w:eastAsia="ru-RU"/>
        </w:rPr>
        <w:t xml:space="preserve">1 + </w:t>
      </w:r>
      <w:r w:rsidRPr="008E1CA7">
        <w:rPr>
          <w:rFonts w:ascii="Times New Roman" w:hAnsi="Times New Roman" w:cs="Times New Roman"/>
          <w:b/>
          <w:sz w:val="28"/>
          <w:szCs w:val="28"/>
          <w:lang w:val="en-US" w:eastAsia="ru-RU"/>
        </w:rPr>
        <w:t>g</w:t>
      </w:r>
      <w:r w:rsidRPr="008E1CA7">
        <w:rPr>
          <w:rFonts w:ascii="Times New Roman" w:hAnsi="Times New Roman" w:cs="Times New Roman"/>
          <w:b/>
          <w:sz w:val="28"/>
          <w:szCs w:val="28"/>
          <w:vertAlign w:val="subscript"/>
          <w:lang w:eastAsia="ru-RU"/>
        </w:rPr>
        <w:t>2</w:t>
      </w:r>
      <w:r w:rsidRPr="008E1CA7">
        <w:rPr>
          <w:rFonts w:ascii="Times New Roman" w:hAnsi="Times New Roman" w:cs="Times New Roman"/>
          <w:b/>
          <w:sz w:val="28"/>
          <w:szCs w:val="28"/>
          <w:lang w:val="en-US" w:eastAsia="ru-RU"/>
        </w:rPr>
        <w:t>xr</w:t>
      </w:r>
      <w:r w:rsidRPr="008E1CA7">
        <w:rPr>
          <w:rFonts w:ascii="Times New Roman" w:hAnsi="Times New Roman" w:cs="Times New Roman"/>
          <w:b/>
          <w:sz w:val="28"/>
          <w:szCs w:val="28"/>
          <w:vertAlign w:val="subscript"/>
          <w:lang w:eastAsia="ru-RU"/>
        </w:rPr>
        <w:t xml:space="preserve">2 </w:t>
      </w:r>
      <w:r w:rsidRPr="008E1CA7">
        <w:rPr>
          <w:rFonts w:ascii="Times New Roman" w:hAnsi="Times New Roman" w:cs="Times New Roman"/>
          <w:b/>
          <w:sz w:val="28"/>
          <w:szCs w:val="28"/>
          <w:lang w:val="en-US" w:eastAsia="ru-RU"/>
        </w:rPr>
        <w:t>xv</w:t>
      </w:r>
      <w:r w:rsidRPr="008E1CA7">
        <w:rPr>
          <w:rFonts w:ascii="Times New Roman" w:hAnsi="Times New Roman" w:cs="Times New Roman"/>
          <w:b/>
          <w:sz w:val="28"/>
          <w:szCs w:val="28"/>
          <w:vertAlign w:val="subscript"/>
          <w:lang w:eastAsia="ru-RU"/>
        </w:rPr>
        <w:t xml:space="preserve">2 + …+ </w:t>
      </w:r>
      <w:r w:rsidRPr="008E1CA7">
        <w:rPr>
          <w:rFonts w:ascii="Times New Roman" w:hAnsi="Times New Roman" w:cs="Times New Roman"/>
          <w:b/>
          <w:sz w:val="28"/>
          <w:szCs w:val="28"/>
          <w:lang w:val="en-US" w:eastAsia="ru-RU"/>
        </w:rPr>
        <w:t>g</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val="en-US" w:eastAsia="ru-RU"/>
        </w:rPr>
        <w:t>xr</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val="en-US" w:eastAsia="ru-RU"/>
        </w:rPr>
        <w:t>xv</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eastAsia="ru-RU"/>
        </w:rPr>
        <w:t xml:space="preserve">) х </w:t>
      </w:r>
      <w:r w:rsidRPr="008E1CA7">
        <w:rPr>
          <w:rFonts w:ascii="Times New Roman" w:hAnsi="Times New Roman" w:cs="Times New Roman"/>
          <w:b/>
          <w:sz w:val="28"/>
          <w:szCs w:val="28"/>
          <w:lang w:val="en-US" w:eastAsia="ru-RU"/>
        </w:rPr>
        <w:t>KsxS</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где,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Об</w:t>
      </w:r>
      <w:r w:rsidRPr="008E1CA7">
        <w:rPr>
          <w:rFonts w:ascii="Times New Roman" w:hAnsi="Times New Roman" w:cs="Times New Roman"/>
          <w:sz w:val="28"/>
          <w:szCs w:val="28"/>
          <w:lang w:eastAsia="ru-RU"/>
        </w:rPr>
        <w:t xml:space="preserve"> – базовый оклад по должности, предусмотренный локальными нормативными актами учреждения (организации), например: Положением об оплате труда, Коллективным договором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g</w:t>
      </w:r>
      <w:r w:rsidRPr="008E1CA7">
        <w:rPr>
          <w:rFonts w:ascii="Times New Roman" w:hAnsi="Times New Roman" w:cs="Times New Roman"/>
          <w:b/>
          <w:sz w:val="28"/>
          <w:szCs w:val="28"/>
          <w:vertAlign w:val="subscript"/>
          <w:lang w:eastAsia="ru-RU"/>
        </w:rPr>
        <w:t>1</w:t>
      </w:r>
      <w:r w:rsidRPr="008E1CA7">
        <w:rPr>
          <w:rFonts w:ascii="Times New Roman" w:hAnsi="Times New Roman" w:cs="Times New Roman"/>
          <w:b/>
          <w:sz w:val="28"/>
          <w:szCs w:val="28"/>
          <w:lang w:eastAsia="ru-RU"/>
        </w:rPr>
        <w:t>,</w:t>
      </w:r>
      <w:r w:rsidRPr="008E1CA7">
        <w:rPr>
          <w:rFonts w:ascii="Times New Roman" w:hAnsi="Times New Roman" w:cs="Times New Roman"/>
          <w:b/>
          <w:sz w:val="28"/>
          <w:szCs w:val="28"/>
          <w:lang w:val="en-US" w:eastAsia="ru-RU"/>
        </w:rPr>
        <w:t>g</w:t>
      </w:r>
      <w:r w:rsidRPr="008E1CA7">
        <w:rPr>
          <w:rFonts w:ascii="Times New Roman" w:hAnsi="Times New Roman" w:cs="Times New Roman"/>
          <w:b/>
          <w:sz w:val="28"/>
          <w:szCs w:val="28"/>
          <w:vertAlign w:val="subscript"/>
          <w:lang w:eastAsia="ru-RU"/>
        </w:rPr>
        <w:t>2,…</w:t>
      </w:r>
      <w:r w:rsidRPr="008E1CA7">
        <w:rPr>
          <w:rFonts w:ascii="Times New Roman" w:hAnsi="Times New Roman" w:cs="Times New Roman"/>
          <w:b/>
          <w:sz w:val="28"/>
          <w:szCs w:val="28"/>
          <w:lang w:val="en-US" w:eastAsia="ru-RU"/>
        </w:rPr>
        <w:t>g</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b/>
          <w:sz w:val="28"/>
          <w:szCs w:val="28"/>
          <w:lang w:eastAsia="ru-RU"/>
        </w:rPr>
        <w:t xml:space="preserve">– </w:t>
      </w:r>
      <w:r w:rsidRPr="008E1CA7">
        <w:rPr>
          <w:rFonts w:ascii="Times New Roman" w:hAnsi="Times New Roman" w:cs="Times New Roman"/>
          <w:sz w:val="28"/>
          <w:szCs w:val="28"/>
          <w:lang w:eastAsia="ru-RU"/>
        </w:rPr>
        <w:t>количество групп подготовки по каждому этапу (периоду) подготовки</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r</w:t>
      </w:r>
      <w:r w:rsidRPr="008E1CA7">
        <w:rPr>
          <w:rFonts w:ascii="Times New Roman" w:hAnsi="Times New Roman" w:cs="Times New Roman"/>
          <w:b/>
          <w:sz w:val="28"/>
          <w:szCs w:val="28"/>
          <w:vertAlign w:val="subscript"/>
          <w:lang w:eastAsia="ru-RU"/>
        </w:rPr>
        <w:t xml:space="preserve">1, </w:t>
      </w:r>
      <w:r w:rsidRPr="008E1CA7">
        <w:rPr>
          <w:rFonts w:ascii="Times New Roman" w:hAnsi="Times New Roman" w:cs="Times New Roman"/>
          <w:b/>
          <w:sz w:val="28"/>
          <w:szCs w:val="28"/>
          <w:lang w:val="en-US" w:eastAsia="ru-RU"/>
        </w:rPr>
        <w:t>r</w:t>
      </w:r>
      <w:r w:rsidRPr="008E1CA7">
        <w:rPr>
          <w:rFonts w:ascii="Times New Roman" w:hAnsi="Times New Roman" w:cs="Times New Roman"/>
          <w:b/>
          <w:sz w:val="28"/>
          <w:szCs w:val="28"/>
          <w:vertAlign w:val="subscript"/>
          <w:lang w:eastAsia="ru-RU"/>
        </w:rPr>
        <w:t>2 …</w:t>
      </w:r>
      <w:r w:rsidRPr="008E1CA7">
        <w:rPr>
          <w:rFonts w:ascii="Times New Roman" w:hAnsi="Times New Roman" w:cs="Times New Roman"/>
          <w:b/>
          <w:sz w:val="28"/>
          <w:szCs w:val="28"/>
          <w:lang w:val="en-US" w:eastAsia="ru-RU"/>
        </w:rPr>
        <w:t>r</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sz w:val="28"/>
          <w:szCs w:val="28"/>
          <w:lang w:eastAsia="ru-RU"/>
        </w:rPr>
        <w:t xml:space="preserve">– расчетные нормативы за работу с группой по каждому этапу (периоду)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v</w:t>
      </w:r>
      <w:r w:rsidRPr="008E1CA7">
        <w:rPr>
          <w:rFonts w:ascii="Times New Roman" w:hAnsi="Times New Roman" w:cs="Times New Roman"/>
          <w:b/>
          <w:sz w:val="28"/>
          <w:szCs w:val="28"/>
          <w:vertAlign w:val="subscript"/>
          <w:lang w:eastAsia="ru-RU"/>
        </w:rPr>
        <w:t xml:space="preserve">1, </w:t>
      </w:r>
      <w:r w:rsidRPr="008E1CA7">
        <w:rPr>
          <w:rFonts w:ascii="Times New Roman" w:hAnsi="Times New Roman" w:cs="Times New Roman"/>
          <w:b/>
          <w:sz w:val="28"/>
          <w:szCs w:val="28"/>
          <w:lang w:val="en-US" w:eastAsia="ru-RU"/>
        </w:rPr>
        <w:t>v</w:t>
      </w:r>
      <w:r w:rsidRPr="008E1CA7">
        <w:rPr>
          <w:rFonts w:ascii="Times New Roman" w:hAnsi="Times New Roman" w:cs="Times New Roman"/>
          <w:b/>
          <w:sz w:val="28"/>
          <w:szCs w:val="28"/>
          <w:vertAlign w:val="subscript"/>
          <w:lang w:eastAsia="ru-RU"/>
        </w:rPr>
        <w:t>2, …</w:t>
      </w:r>
      <w:r w:rsidRPr="008E1CA7">
        <w:rPr>
          <w:rFonts w:ascii="Times New Roman" w:hAnsi="Times New Roman" w:cs="Times New Roman"/>
          <w:b/>
          <w:sz w:val="28"/>
          <w:szCs w:val="28"/>
          <w:lang w:val="en-US" w:eastAsia="ru-RU"/>
        </w:rPr>
        <w:t>v</w:t>
      </w:r>
      <w:r w:rsidRPr="008E1CA7">
        <w:rPr>
          <w:rFonts w:ascii="Times New Roman" w:hAnsi="Times New Roman" w:cs="Times New Roman"/>
          <w:b/>
          <w:sz w:val="28"/>
          <w:szCs w:val="28"/>
          <w:vertAlign w:val="subscript"/>
          <w:lang w:val="en-US" w:eastAsia="ru-RU"/>
        </w:rPr>
        <w:t>n</w:t>
      </w:r>
      <w:r w:rsidRPr="008E1CA7">
        <w:rPr>
          <w:rFonts w:ascii="Times New Roman" w:hAnsi="Times New Roman" w:cs="Times New Roman"/>
          <w:sz w:val="28"/>
          <w:szCs w:val="28"/>
          <w:lang w:eastAsia="ru-RU"/>
        </w:rPr>
        <w:t xml:space="preserve">–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 группами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Ks</w:t>
      </w:r>
      <w:r w:rsidRPr="008E1CA7">
        <w:rPr>
          <w:rFonts w:ascii="Times New Roman" w:hAnsi="Times New Roman" w:cs="Times New Roman"/>
          <w:b/>
          <w:sz w:val="28"/>
          <w:szCs w:val="28"/>
          <w:lang w:eastAsia="ru-RU"/>
        </w:rPr>
        <w:t xml:space="preserve"> – </w:t>
      </w:r>
      <w:r w:rsidRPr="008E1CA7">
        <w:rPr>
          <w:rFonts w:ascii="Times New Roman" w:hAnsi="Times New Roman" w:cs="Times New Roman"/>
          <w:sz w:val="28"/>
          <w:szCs w:val="28"/>
          <w:lang w:eastAsia="ru-RU"/>
        </w:rPr>
        <w:t>расчетный коэффициент вида спорта (спортивной дисциплины)</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 xml:space="preserve">S – </w:t>
      </w:r>
      <w:r w:rsidRPr="008E1CA7">
        <w:rPr>
          <w:rFonts w:ascii="Times New Roman" w:hAnsi="Times New Roman" w:cs="Times New Roman"/>
          <w:sz w:val="28"/>
          <w:szCs w:val="28"/>
          <w:lang w:eastAsia="ru-RU"/>
        </w:rPr>
        <w:t>коэффициент специализации</w:t>
      </w:r>
    </w:p>
    <w:p w:rsidR="004A01A1" w:rsidRPr="008E1CA7" w:rsidRDefault="004A01A1" w:rsidP="00B733A0">
      <w:pPr>
        <w:widowControl w:val="0"/>
        <w:numPr>
          <w:ilvl w:val="0"/>
          <w:numId w:val="11"/>
        </w:numPr>
        <w:spacing w:after="200" w:line="276" w:lineRule="auto"/>
        <w:ind w:left="0" w:firstLine="709"/>
        <w:contextualSpacing/>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При «рейтинговом» методе расчет должностного оклада (ставки) </w:t>
      </w:r>
      <w:r w:rsidRPr="008E1CA7">
        <w:rPr>
          <w:rFonts w:ascii="Times New Roman" w:hAnsi="Times New Roman" w:cs="Times New Roman"/>
          <w:b/>
          <w:sz w:val="28"/>
          <w:szCs w:val="28"/>
          <w:lang w:eastAsia="ru-RU"/>
        </w:rPr>
        <w:t xml:space="preserve">(До) </w:t>
      </w:r>
      <w:r w:rsidRPr="008E1CA7">
        <w:rPr>
          <w:rFonts w:ascii="Times New Roman" w:hAnsi="Times New Roman" w:cs="Times New Roman"/>
          <w:sz w:val="28"/>
          <w:szCs w:val="28"/>
          <w:lang w:eastAsia="ru-RU"/>
        </w:rPr>
        <w:t>производится по формуле:</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 xml:space="preserve">До =  Об х </w:t>
      </w:r>
      <w:r w:rsidRPr="008E1CA7">
        <w:rPr>
          <w:rFonts w:ascii="Times New Roman" w:hAnsi="Times New Roman" w:cs="Times New Roman"/>
          <w:b/>
          <w:sz w:val="28"/>
          <w:szCs w:val="28"/>
          <w:lang w:val="en-US" w:eastAsia="ru-RU"/>
        </w:rPr>
        <w:t>R</w:t>
      </w:r>
      <w:r w:rsidRPr="008E1CA7">
        <w:rPr>
          <w:rFonts w:ascii="Times New Roman" w:hAnsi="Times New Roman" w:cs="Times New Roman"/>
          <w:b/>
          <w:sz w:val="28"/>
          <w:szCs w:val="28"/>
          <w:lang w:eastAsia="ru-RU"/>
        </w:rPr>
        <w:t xml:space="preserve"> х Кн</w:t>
      </w:r>
      <w:r w:rsidRPr="008E1CA7">
        <w:rPr>
          <w:rFonts w:ascii="Times New Roman" w:hAnsi="Times New Roman" w:cs="Times New Roman"/>
          <w:b/>
          <w:sz w:val="28"/>
          <w:szCs w:val="28"/>
          <w:lang w:val="en-US" w:eastAsia="ru-RU"/>
        </w:rPr>
        <w:t>x</w:t>
      </w:r>
      <w:r w:rsidRPr="008E1CA7">
        <w:rPr>
          <w:rFonts w:ascii="Times New Roman" w:hAnsi="Times New Roman" w:cs="Times New Roman"/>
          <w:b/>
          <w:sz w:val="28"/>
          <w:szCs w:val="28"/>
          <w:lang w:eastAsia="ru-RU"/>
        </w:rPr>
        <w:t>Ks</w:t>
      </w:r>
      <w:r w:rsidRPr="008E1CA7">
        <w:rPr>
          <w:rFonts w:ascii="Times New Roman" w:hAnsi="Times New Roman" w:cs="Times New Roman"/>
          <w:b/>
          <w:sz w:val="28"/>
          <w:szCs w:val="28"/>
          <w:lang w:val="en-US" w:eastAsia="ru-RU"/>
        </w:rPr>
        <w:t>xS</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где, </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Об</w:t>
      </w:r>
      <w:r w:rsidRPr="008E1CA7">
        <w:rPr>
          <w:rFonts w:ascii="Times New Roman" w:hAnsi="Times New Roman" w:cs="Times New Roman"/>
          <w:sz w:val="28"/>
          <w:szCs w:val="28"/>
          <w:lang w:eastAsia="ru-RU"/>
        </w:rPr>
        <w:t xml:space="preserve"> – базовый оклад по должности, предусмотренный локальными нормативными актами учреждения (организации), например: Положением об оплате труда, Коллективным договором</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R</w:t>
      </w:r>
      <w:r w:rsidRPr="008E1CA7">
        <w:rPr>
          <w:rFonts w:ascii="Times New Roman" w:hAnsi="Times New Roman" w:cs="Times New Roman"/>
          <w:b/>
          <w:sz w:val="28"/>
          <w:szCs w:val="28"/>
          <w:lang w:eastAsia="ru-RU"/>
        </w:rPr>
        <w:t xml:space="preserve"> – </w:t>
      </w:r>
      <w:r w:rsidRPr="008E1CA7">
        <w:rPr>
          <w:rFonts w:ascii="Times New Roman" w:hAnsi="Times New Roman" w:cs="Times New Roman"/>
          <w:sz w:val="28"/>
          <w:szCs w:val="28"/>
          <w:lang w:eastAsia="ru-RU"/>
        </w:rPr>
        <w:t>расчетная часовая ставка оплаты труда тренера (тренера-преподавателя), установленная ему локальными нормативными актами организации (учреждения) с учетом квалификации, опыта работы, достигнутых результатов (рейтинга)</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eastAsia="ru-RU"/>
        </w:rPr>
        <w:t>Кн</w:t>
      </w:r>
      <w:r w:rsidRPr="008E1CA7">
        <w:rPr>
          <w:rFonts w:ascii="Times New Roman" w:hAnsi="Times New Roman" w:cs="Times New Roman"/>
          <w:sz w:val="28"/>
          <w:szCs w:val="28"/>
          <w:lang w:eastAsia="ru-RU"/>
        </w:rPr>
        <w:t xml:space="preserve"> – Количество часов в неделю, проводимых тренером (тренером-преподавателем) тренировочных (учебных) занятий  согласно утвержденному в учреждении (организации) графику занятий</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b/>
          <w:sz w:val="28"/>
          <w:szCs w:val="28"/>
          <w:lang w:val="en-US" w:eastAsia="ru-RU"/>
        </w:rPr>
        <w:t>S</w:t>
      </w:r>
      <w:r w:rsidRPr="008E1CA7">
        <w:rPr>
          <w:rFonts w:ascii="Times New Roman" w:hAnsi="Times New Roman" w:cs="Times New Roman"/>
          <w:b/>
          <w:sz w:val="28"/>
          <w:szCs w:val="28"/>
          <w:lang w:eastAsia="ru-RU"/>
        </w:rPr>
        <w:t xml:space="preserve"> – </w:t>
      </w:r>
      <w:r w:rsidRPr="008E1CA7">
        <w:rPr>
          <w:rFonts w:ascii="Times New Roman" w:hAnsi="Times New Roman" w:cs="Times New Roman"/>
          <w:sz w:val="28"/>
          <w:szCs w:val="28"/>
          <w:lang w:eastAsia="ru-RU"/>
        </w:rPr>
        <w:t>коэффициент специализации</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Рекомендуемые размеры расчетных нормативов за подготовку одного спортсмена и для работы с группой  приведены в таблице № 14.</w:t>
      </w:r>
    </w:p>
    <w:p w:rsidR="004A01A1" w:rsidRPr="008E1CA7" w:rsidRDefault="004A01A1" w:rsidP="00B733A0">
      <w:pPr>
        <w:widowControl w:val="0"/>
        <w:suppressAutoHyphens/>
        <w:spacing w:line="276" w:lineRule="auto"/>
        <w:jc w:val="center"/>
        <w:rPr>
          <w:rFonts w:ascii="Times New Roman" w:hAnsi="Times New Roman" w:cs="Times New Roman"/>
          <w:iCs/>
          <w:sz w:val="28"/>
          <w:szCs w:val="28"/>
          <w:lang w:eastAsia="ru-RU"/>
        </w:rPr>
      </w:pPr>
    </w:p>
    <w:p w:rsidR="004A01A1" w:rsidRPr="008E1CA7" w:rsidRDefault="004A01A1" w:rsidP="00994AAE">
      <w:pPr>
        <w:widowControl w:val="0"/>
        <w:suppressAutoHyphens/>
        <w:jc w:val="center"/>
        <w:rPr>
          <w:rFonts w:ascii="Times New Roman" w:hAnsi="Times New Roman" w:cs="Times New Roman"/>
          <w:b/>
          <w:sz w:val="28"/>
          <w:szCs w:val="28"/>
          <w:lang w:eastAsia="ru-RU"/>
        </w:rPr>
      </w:pPr>
      <w:r w:rsidRPr="008E1CA7">
        <w:rPr>
          <w:rFonts w:ascii="Times New Roman" w:hAnsi="Times New Roman" w:cs="Times New Roman"/>
          <w:b/>
          <w:bCs/>
          <w:sz w:val="28"/>
          <w:szCs w:val="28"/>
          <w:lang w:eastAsia="ru-RU"/>
        </w:rPr>
        <w:lastRenderedPageBreak/>
        <w:t xml:space="preserve">Рекомендуемые размеры </w:t>
      </w:r>
      <w:r w:rsidRPr="008E1CA7">
        <w:rPr>
          <w:rFonts w:ascii="Times New Roman" w:hAnsi="Times New Roman" w:cs="Times New Roman"/>
          <w:b/>
          <w:sz w:val="28"/>
          <w:szCs w:val="28"/>
          <w:lang w:eastAsia="ru-RU"/>
        </w:rPr>
        <w:t>расчетных нормативов</w:t>
      </w:r>
    </w:p>
    <w:p w:rsidR="004A01A1" w:rsidRPr="008E1CA7" w:rsidRDefault="004A01A1" w:rsidP="00994AAE">
      <w:pPr>
        <w:widowControl w:val="0"/>
        <w:suppressAutoHyphens/>
        <w:jc w:val="center"/>
        <w:rPr>
          <w:rFonts w:ascii="Times New Roman" w:hAnsi="Times New Roman" w:cs="Times New Roman"/>
          <w:b/>
          <w:bCs/>
          <w:sz w:val="28"/>
          <w:szCs w:val="28"/>
          <w:lang w:eastAsia="ru-RU"/>
        </w:rPr>
      </w:pPr>
      <w:r w:rsidRPr="008E1CA7">
        <w:rPr>
          <w:rFonts w:ascii="Times New Roman" w:hAnsi="Times New Roman" w:cs="Times New Roman"/>
          <w:b/>
          <w:sz w:val="28"/>
          <w:szCs w:val="28"/>
          <w:lang w:eastAsia="ru-RU"/>
        </w:rPr>
        <w:t>за подготовку одного спортсмена и для работы с группой</w:t>
      </w:r>
    </w:p>
    <w:p w:rsidR="004A01A1" w:rsidRPr="008E1CA7" w:rsidRDefault="004A01A1" w:rsidP="00B733A0">
      <w:pPr>
        <w:widowControl w:val="0"/>
        <w:suppressAutoHyphens/>
        <w:spacing w:line="276" w:lineRule="auto"/>
        <w:ind w:firstLine="709"/>
        <w:jc w:val="both"/>
        <w:rPr>
          <w:rFonts w:ascii="Times New Roman" w:hAnsi="Times New Roman" w:cs="Times New Roman"/>
          <w:iCs/>
          <w:sz w:val="28"/>
          <w:szCs w:val="28"/>
          <w:lang w:eastAsia="ru-RU"/>
        </w:rPr>
      </w:pPr>
    </w:p>
    <w:p w:rsidR="004A01A1" w:rsidRPr="008E1CA7" w:rsidRDefault="004A01A1" w:rsidP="00D452B4">
      <w:pPr>
        <w:widowControl w:val="0"/>
        <w:suppressAutoHyphens/>
        <w:spacing w:line="276" w:lineRule="auto"/>
        <w:ind w:firstLine="709"/>
        <w:jc w:val="right"/>
        <w:rPr>
          <w:rFonts w:ascii="Times New Roman" w:hAnsi="Times New Roman" w:cs="Times New Roman"/>
          <w:i/>
          <w:sz w:val="28"/>
          <w:szCs w:val="28"/>
          <w:lang w:eastAsia="ru-RU"/>
        </w:rPr>
      </w:pPr>
      <w:r w:rsidRPr="008E1CA7">
        <w:rPr>
          <w:rFonts w:ascii="Times New Roman" w:hAnsi="Times New Roman" w:cs="Times New Roman"/>
          <w:i/>
          <w:iCs/>
          <w:sz w:val="28"/>
          <w:szCs w:val="28"/>
          <w:lang w:eastAsia="ru-RU"/>
        </w:rPr>
        <w:t>Таблица № 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1371"/>
        <w:gridCol w:w="996"/>
        <w:gridCol w:w="1232"/>
        <w:gridCol w:w="1142"/>
        <w:gridCol w:w="1994"/>
        <w:gridCol w:w="1701"/>
      </w:tblGrid>
      <w:tr w:rsidR="004A01A1" w:rsidRPr="008E1CA7" w:rsidTr="00B43F5E">
        <w:trPr>
          <w:cantSplit/>
          <w:trHeight w:val="2116"/>
          <w:tblHeader/>
        </w:trPr>
        <w:tc>
          <w:tcPr>
            <w:tcW w:w="1770" w:type="dxa"/>
            <w:vAlign w:val="center"/>
          </w:tcPr>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 xml:space="preserve">Этап </w:t>
            </w:r>
            <w:r w:rsidR="00E16FC5" w:rsidRPr="00F163FE">
              <w:rPr>
                <w:rFonts w:ascii="Times New Roman" w:hAnsi="Times New Roman" w:cs="Times New Roman"/>
                <w:b/>
                <w:sz w:val="18"/>
                <w:szCs w:val="18"/>
                <w:lang w:eastAsia="ru-RU"/>
              </w:rPr>
              <w:t xml:space="preserve">спортивной </w:t>
            </w:r>
            <w:r w:rsidRPr="00F163FE">
              <w:rPr>
                <w:rFonts w:ascii="Times New Roman" w:hAnsi="Times New Roman" w:cs="Times New Roman"/>
                <w:b/>
                <w:sz w:val="18"/>
                <w:szCs w:val="18"/>
                <w:lang w:eastAsia="ru-RU"/>
              </w:rPr>
              <w:t>подготовки</w:t>
            </w:r>
          </w:p>
        </w:tc>
        <w:tc>
          <w:tcPr>
            <w:tcW w:w="1371" w:type="dxa"/>
            <w:vAlign w:val="center"/>
          </w:tcPr>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Период</w:t>
            </w:r>
          </w:p>
        </w:tc>
        <w:tc>
          <w:tcPr>
            <w:tcW w:w="996" w:type="dxa"/>
          </w:tcPr>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Макси-мальное коли-чество</w:t>
            </w:r>
          </w:p>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занимаю-щихся в одной группе</w:t>
            </w:r>
          </w:p>
        </w:tc>
        <w:tc>
          <w:tcPr>
            <w:tcW w:w="1232" w:type="dxa"/>
          </w:tcPr>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Максималь-ный объем тренировоч-ных занятий в группе (подгруппе),</w:t>
            </w:r>
          </w:p>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 xml:space="preserve"> час в неделю</w:t>
            </w:r>
          </w:p>
        </w:tc>
        <w:tc>
          <w:tcPr>
            <w:tcW w:w="1142" w:type="dxa"/>
          </w:tcPr>
          <w:p w:rsidR="004A01A1" w:rsidRPr="00F163FE" w:rsidRDefault="004A01A1" w:rsidP="00994AAE">
            <w:pPr>
              <w:widowControl w:val="0"/>
              <w:suppressAutoHyphens/>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Расчетный норматив</w:t>
            </w:r>
          </w:p>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за подготовку одного спорт-смена</w:t>
            </w:r>
          </w:p>
        </w:tc>
        <w:tc>
          <w:tcPr>
            <w:tcW w:w="1994" w:type="dxa"/>
          </w:tcPr>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Минимально допустимый</w:t>
            </w:r>
          </w:p>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объем нагрузки из расчета ставки (равный коэффициенту при почасовом методе расчета) – расчетные нормативы для работы с группой</w:t>
            </w:r>
          </w:p>
        </w:tc>
        <w:tc>
          <w:tcPr>
            <w:tcW w:w="1701" w:type="dxa"/>
          </w:tcPr>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Минимальное кол-во спортсменов</w:t>
            </w:r>
          </w:p>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при</w:t>
            </w:r>
            <w:r w:rsidR="00782D7D" w:rsidRPr="00F163FE">
              <w:rPr>
                <w:rFonts w:ascii="Times New Roman" w:hAnsi="Times New Roman" w:cs="Times New Roman"/>
                <w:b/>
                <w:sz w:val="18"/>
                <w:szCs w:val="18"/>
                <w:lang w:eastAsia="ru-RU"/>
              </w:rPr>
              <w:t xml:space="preserve"> «</w:t>
            </w:r>
            <w:r w:rsidRPr="00F163FE">
              <w:rPr>
                <w:rFonts w:ascii="Times New Roman" w:hAnsi="Times New Roman" w:cs="Times New Roman"/>
                <w:b/>
                <w:sz w:val="18"/>
                <w:szCs w:val="18"/>
                <w:lang w:eastAsia="ru-RU"/>
              </w:rPr>
              <w:t xml:space="preserve">подушном» методе уравнивающее оплату труда с почасовым </w:t>
            </w:r>
          </w:p>
          <w:p w:rsidR="004A01A1" w:rsidRPr="00F163FE" w:rsidRDefault="004A01A1" w:rsidP="00994AAE">
            <w:pPr>
              <w:widowControl w:val="0"/>
              <w:jc w:val="center"/>
              <w:rPr>
                <w:rFonts w:ascii="Times New Roman" w:hAnsi="Times New Roman" w:cs="Times New Roman"/>
                <w:b/>
                <w:sz w:val="18"/>
                <w:szCs w:val="18"/>
                <w:lang w:eastAsia="ru-RU"/>
              </w:rPr>
            </w:pPr>
            <w:r w:rsidRPr="00F163FE">
              <w:rPr>
                <w:rFonts w:ascii="Times New Roman" w:hAnsi="Times New Roman" w:cs="Times New Roman"/>
                <w:b/>
                <w:sz w:val="18"/>
                <w:szCs w:val="18"/>
                <w:lang w:eastAsia="ru-RU"/>
              </w:rPr>
              <w:t>методом расчета (для сравнения)</w:t>
            </w:r>
          </w:p>
        </w:tc>
      </w:tr>
      <w:tr w:rsidR="004A01A1" w:rsidRPr="008E1CA7" w:rsidTr="00B43F5E">
        <w:trPr>
          <w:trHeight w:val="818"/>
        </w:trPr>
        <w:tc>
          <w:tcPr>
            <w:tcW w:w="1770"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Высшего спортивного мастерства (ВСМ)</w:t>
            </w:r>
          </w:p>
        </w:tc>
        <w:tc>
          <w:tcPr>
            <w:tcW w:w="1371"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Весь период</w:t>
            </w:r>
          </w:p>
        </w:tc>
        <w:tc>
          <w:tcPr>
            <w:tcW w:w="996"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8</w:t>
            </w:r>
          </w:p>
        </w:tc>
        <w:tc>
          <w:tcPr>
            <w:tcW w:w="123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32</w:t>
            </w:r>
          </w:p>
        </w:tc>
        <w:tc>
          <w:tcPr>
            <w:tcW w:w="114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39</w:t>
            </w:r>
          </w:p>
        </w:tc>
        <w:tc>
          <w:tcPr>
            <w:tcW w:w="1994"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1,78</w:t>
            </w:r>
          </w:p>
        </w:tc>
        <w:tc>
          <w:tcPr>
            <w:tcW w:w="1701"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5</w:t>
            </w:r>
          </w:p>
        </w:tc>
      </w:tr>
      <w:tr w:rsidR="004A01A1" w:rsidRPr="008E1CA7" w:rsidTr="00B43F5E">
        <w:trPr>
          <w:trHeight w:val="765"/>
        </w:trPr>
        <w:tc>
          <w:tcPr>
            <w:tcW w:w="1770"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Совершенствования спортивного мастерства (ССМ)</w:t>
            </w:r>
          </w:p>
        </w:tc>
        <w:tc>
          <w:tcPr>
            <w:tcW w:w="1371"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Весь период</w:t>
            </w:r>
          </w:p>
        </w:tc>
        <w:tc>
          <w:tcPr>
            <w:tcW w:w="996"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10</w:t>
            </w:r>
          </w:p>
        </w:tc>
        <w:tc>
          <w:tcPr>
            <w:tcW w:w="123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24</w:t>
            </w:r>
          </w:p>
        </w:tc>
        <w:tc>
          <w:tcPr>
            <w:tcW w:w="114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24</w:t>
            </w:r>
          </w:p>
        </w:tc>
        <w:tc>
          <w:tcPr>
            <w:tcW w:w="1994"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1,33</w:t>
            </w:r>
          </w:p>
        </w:tc>
        <w:tc>
          <w:tcPr>
            <w:tcW w:w="1701"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6</w:t>
            </w:r>
          </w:p>
        </w:tc>
      </w:tr>
      <w:tr w:rsidR="004A01A1" w:rsidRPr="008E1CA7" w:rsidTr="00B43F5E">
        <w:trPr>
          <w:trHeight w:val="660"/>
        </w:trPr>
        <w:tc>
          <w:tcPr>
            <w:tcW w:w="1770" w:type="dxa"/>
            <w:vMerge w:val="restart"/>
            <w:tcBorders>
              <w:top w:val="nil"/>
            </w:tcBorders>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 xml:space="preserve">Тренировочный (спортивной специализации) </w:t>
            </w:r>
          </w:p>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Т</w:t>
            </w:r>
            <w:r w:rsidR="00E16FC5" w:rsidRPr="008E1CA7">
              <w:rPr>
                <w:rFonts w:ascii="Times New Roman" w:hAnsi="Times New Roman" w:cs="Times New Roman"/>
                <w:sz w:val="18"/>
                <w:szCs w:val="18"/>
                <w:lang w:eastAsia="ru-RU"/>
              </w:rPr>
              <w:t xml:space="preserve"> </w:t>
            </w:r>
            <w:r w:rsidRPr="008E1CA7">
              <w:rPr>
                <w:rFonts w:ascii="Times New Roman" w:hAnsi="Times New Roman" w:cs="Times New Roman"/>
                <w:sz w:val="18"/>
                <w:szCs w:val="18"/>
                <w:lang w:eastAsia="ru-RU"/>
              </w:rPr>
              <w:t>(СС)</w:t>
            </w:r>
          </w:p>
        </w:tc>
        <w:tc>
          <w:tcPr>
            <w:tcW w:w="1371" w:type="dxa"/>
            <w:vAlign w:val="center"/>
          </w:tcPr>
          <w:p w:rsidR="004A01A1" w:rsidRPr="008E1CA7" w:rsidRDefault="00782D7D"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У</w:t>
            </w:r>
            <w:r w:rsidR="004A01A1" w:rsidRPr="008E1CA7">
              <w:rPr>
                <w:rFonts w:ascii="Times New Roman" w:hAnsi="Times New Roman" w:cs="Times New Roman"/>
                <w:sz w:val="18"/>
                <w:szCs w:val="18"/>
                <w:lang w:eastAsia="ru-RU"/>
              </w:rPr>
              <w:t>глубленной специализации (Т-2)</w:t>
            </w:r>
          </w:p>
        </w:tc>
        <w:tc>
          <w:tcPr>
            <w:tcW w:w="996"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12</w:t>
            </w:r>
          </w:p>
        </w:tc>
        <w:tc>
          <w:tcPr>
            <w:tcW w:w="123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18</w:t>
            </w:r>
          </w:p>
        </w:tc>
        <w:tc>
          <w:tcPr>
            <w:tcW w:w="114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15</w:t>
            </w:r>
          </w:p>
        </w:tc>
        <w:tc>
          <w:tcPr>
            <w:tcW w:w="1994"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1,00</w:t>
            </w:r>
          </w:p>
        </w:tc>
        <w:tc>
          <w:tcPr>
            <w:tcW w:w="1701"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7</w:t>
            </w:r>
          </w:p>
        </w:tc>
      </w:tr>
      <w:tr w:rsidR="004A01A1" w:rsidRPr="008E1CA7" w:rsidTr="00B43F5E">
        <w:trPr>
          <w:trHeight w:val="780"/>
        </w:trPr>
        <w:tc>
          <w:tcPr>
            <w:tcW w:w="1770" w:type="dxa"/>
            <w:vMerge/>
            <w:tcBorders>
              <w:top w:val="nil"/>
            </w:tcBorders>
            <w:vAlign w:val="center"/>
          </w:tcPr>
          <w:p w:rsidR="004A01A1" w:rsidRPr="008E1CA7" w:rsidRDefault="004A01A1" w:rsidP="00994AAE">
            <w:pPr>
              <w:widowControl w:val="0"/>
              <w:jc w:val="center"/>
              <w:rPr>
                <w:rFonts w:ascii="Times New Roman" w:hAnsi="Times New Roman" w:cs="Times New Roman"/>
                <w:sz w:val="18"/>
                <w:szCs w:val="18"/>
                <w:lang w:eastAsia="ru-RU"/>
              </w:rPr>
            </w:pPr>
          </w:p>
        </w:tc>
        <w:tc>
          <w:tcPr>
            <w:tcW w:w="1371" w:type="dxa"/>
            <w:vAlign w:val="center"/>
          </w:tcPr>
          <w:p w:rsidR="004A01A1" w:rsidRPr="008E1CA7" w:rsidRDefault="00782D7D"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Н</w:t>
            </w:r>
            <w:r w:rsidR="004A01A1" w:rsidRPr="008E1CA7">
              <w:rPr>
                <w:rFonts w:ascii="Times New Roman" w:hAnsi="Times New Roman" w:cs="Times New Roman"/>
                <w:sz w:val="18"/>
                <w:szCs w:val="18"/>
                <w:lang w:eastAsia="ru-RU"/>
              </w:rPr>
              <w:t>ачальной специализации (Т-1)</w:t>
            </w:r>
          </w:p>
        </w:tc>
        <w:tc>
          <w:tcPr>
            <w:tcW w:w="996"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14</w:t>
            </w:r>
          </w:p>
        </w:tc>
        <w:tc>
          <w:tcPr>
            <w:tcW w:w="123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12</w:t>
            </w:r>
          </w:p>
        </w:tc>
        <w:tc>
          <w:tcPr>
            <w:tcW w:w="114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9</w:t>
            </w:r>
          </w:p>
        </w:tc>
        <w:tc>
          <w:tcPr>
            <w:tcW w:w="1994"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0,67</w:t>
            </w:r>
          </w:p>
        </w:tc>
        <w:tc>
          <w:tcPr>
            <w:tcW w:w="1701"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7</w:t>
            </w:r>
          </w:p>
        </w:tc>
      </w:tr>
      <w:tr w:rsidR="004A01A1" w:rsidRPr="008E1CA7" w:rsidTr="00B43F5E">
        <w:trPr>
          <w:trHeight w:val="300"/>
        </w:trPr>
        <w:tc>
          <w:tcPr>
            <w:tcW w:w="1770" w:type="dxa"/>
            <w:vMerge w:val="restart"/>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Начальной подготовки (НП)</w:t>
            </w:r>
          </w:p>
        </w:tc>
        <w:tc>
          <w:tcPr>
            <w:tcW w:w="1371" w:type="dxa"/>
            <w:vAlign w:val="center"/>
          </w:tcPr>
          <w:p w:rsidR="00782D7D" w:rsidRPr="008E1CA7" w:rsidRDefault="00782D7D"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С</w:t>
            </w:r>
            <w:r w:rsidR="004A01A1" w:rsidRPr="008E1CA7">
              <w:rPr>
                <w:rFonts w:ascii="Times New Roman" w:hAnsi="Times New Roman" w:cs="Times New Roman"/>
                <w:sz w:val="18"/>
                <w:szCs w:val="18"/>
                <w:lang w:eastAsia="ru-RU"/>
              </w:rPr>
              <w:t xml:space="preserve">выше года </w:t>
            </w:r>
          </w:p>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(НП-2)</w:t>
            </w:r>
          </w:p>
        </w:tc>
        <w:tc>
          <w:tcPr>
            <w:tcW w:w="996"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20</w:t>
            </w:r>
          </w:p>
        </w:tc>
        <w:tc>
          <w:tcPr>
            <w:tcW w:w="123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8</w:t>
            </w:r>
          </w:p>
        </w:tc>
        <w:tc>
          <w:tcPr>
            <w:tcW w:w="114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6</w:t>
            </w:r>
          </w:p>
        </w:tc>
        <w:tc>
          <w:tcPr>
            <w:tcW w:w="1994"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0,44</w:t>
            </w:r>
          </w:p>
        </w:tc>
        <w:tc>
          <w:tcPr>
            <w:tcW w:w="1701"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7</w:t>
            </w:r>
          </w:p>
        </w:tc>
      </w:tr>
      <w:tr w:rsidR="004A01A1" w:rsidRPr="008E1CA7" w:rsidTr="00B43F5E">
        <w:trPr>
          <w:trHeight w:val="487"/>
        </w:trPr>
        <w:tc>
          <w:tcPr>
            <w:tcW w:w="1770" w:type="dxa"/>
            <w:vMerge/>
            <w:vAlign w:val="center"/>
          </w:tcPr>
          <w:p w:rsidR="004A01A1" w:rsidRPr="008E1CA7" w:rsidRDefault="004A01A1" w:rsidP="00994AAE">
            <w:pPr>
              <w:widowControl w:val="0"/>
              <w:jc w:val="center"/>
              <w:rPr>
                <w:rFonts w:ascii="Times New Roman" w:hAnsi="Times New Roman" w:cs="Times New Roman"/>
                <w:sz w:val="18"/>
                <w:szCs w:val="18"/>
                <w:lang w:eastAsia="ru-RU"/>
              </w:rPr>
            </w:pPr>
          </w:p>
        </w:tc>
        <w:tc>
          <w:tcPr>
            <w:tcW w:w="1371" w:type="dxa"/>
            <w:vAlign w:val="center"/>
          </w:tcPr>
          <w:p w:rsidR="004A01A1" w:rsidRPr="008E1CA7" w:rsidRDefault="00782D7D"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Д</w:t>
            </w:r>
            <w:r w:rsidR="004A01A1" w:rsidRPr="008E1CA7">
              <w:rPr>
                <w:rFonts w:ascii="Times New Roman" w:hAnsi="Times New Roman" w:cs="Times New Roman"/>
                <w:sz w:val="18"/>
                <w:szCs w:val="18"/>
                <w:lang w:eastAsia="ru-RU"/>
              </w:rPr>
              <w:t>о одного года (НП-1)</w:t>
            </w:r>
          </w:p>
        </w:tc>
        <w:tc>
          <w:tcPr>
            <w:tcW w:w="996"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25</w:t>
            </w:r>
          </w:p>
        </w:tc>
        <w:tc>
          <w:tcPr>
            <w:tcW w:w="123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6</w:t>
            </w:r>
          </w:p>
        </w:tc>
        <w:tc>
          <w:tcPr>
            <w:tcW w:w="114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3</w:t>
            </w:r>
          </w:p>
        </w:tc>
        <w:tc>
          <w:tcPr>
            <w:tcW w:w="1994"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0,33</w:t>
            </w:r>
          </w:p>
        </w:tc>
        <w:tc>
          <w:tcPr>
            <w:tcW w:w="1701"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11</w:t>
            </w:r>
          </w:p>
        </w:tc>
      </w:tr>
      <w:tr w:rsidR="004A01A1" w:rsidRPr="008E1CA7" w:rsidTr="00B43F5E">
        <w:trPr>
          <w:trHeight w:val="300"/>
        </w:trPr>
        <w:tc>
          <w:tcPr>
            <w:tcW w:w="1770"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Спортивно-оздоровительный (СО)</w:t>
            </w:r>
          </w:p>
        </w:tc>
        <w:tc>
          <w:tcPr>
            <w:tcW w:w="1371"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Весь период</w:t>
            </w:r>
          </w:p>
        </w:tc>
        <w:tc>
          <w:tcPr>
            <w:tcW w:w="996"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30</w:t>
            </w:r>
          </w:p>
        </w:tc>
        <w:tc>
          <w:tcPr>
            <w:tcW w:w="123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6</w:t>
            </w:r>
          </w:p>
        </w:tc>
        <w:tc>
          <w:tcPr>
            <w:tcW w:w="1142" w:type="dxa"/>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2,2</w:t>
            </w:r>
          </w:p>
        </w:tc>
        <w:tc>
          <w:tcPr>
            <w:tcW w:w="1994"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0,33</w:t>
            </w:r>
          </w:p>
        </w:tc>
        <w:tc>
          <w:tcPr>
            <w:tcW w:w="1701" w:type="dxa"/>
            <w:noWrap/>
            <w:vAlign w:val="center"/>
          </w:tcPr>
          <w:p w:rsidR="004A01A1" w:rsidRPr="008E1CA7" w:rsidRDefault="004A01A1" w:rsidP="00994AAE">
            <w:pPr>
              <w:widowControl w:val="0"/>
              <w:jc w:val="center"/>
              <w:rPr>
                <w:rFonts w:ascii="Times New Roman" w:hAnsi="Times New Roman" w:cs="Times New Roman"/>
                <w:sz w:val="18"/>
                <w:szCs w:val="18"/>
                <w:lang w:eastAsia="ru-RU"/>
              </w:rPr>
            </w:pPr>
            <w:r w:rsidRPr="008E1CA7">
              <w:rPr>
                <w:rFonts w:ascii="Times New Roman" w:hAnsi="Times New Roman" w:cs="Times New Roman"/>
                <w:sz w:val="18"/>
                <w:szCs w:val="18"/>
                <w:lang w:eastAsia="ru-RU"/>
              </w:rPr>
              <w:t>15</w:t>
            </w:r>
          </w:p>
        </w:tc>
      </w:tr>
    </w:tbl>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Рекомендуемый расчетный коэффициент вида спорта (спортивной дисциплины)</w:t>
      </w:r>
      <w:r w:rsidRPr="008E1CA7">
        <w:rPr>
          <w:rFonts w:ascii="Times New Roman" w:hAnsi="Times New Roman" w:cs="Times New Roman"/>
          <w:b/>
          <w:sz w:val="28"/>
          <w:szCs w:val="28"/>
          <w:lang w:eastAsia="ru-RU"/>
        </w:rPr>
        <w:t xml:space="preserve"> (</w:t>
      </w:r>
      <w:r w:rsidRPr="008E1CA7">
        <w:rPr>
          <w:rFonts w:ascii="Times New Roman" w:hAnsi="Times New Roman" w:cs="Times New Roman"/>
          <w:b/>
          <w:sz w:val="28"/>
          <w:szCs w:val="28"/>
          <w:lang w:val="en-US" w:eastAsia="ru-RU"/>
        </w:rPr>
        <w:t>Ks</w:t>
      </w:r>
      <w:r w:rsidRPr="008E1CA7">
        <w:rPr>
          <w:rFonts w:ascii="Times New Roman" w:hAnsi="Times New Roman" w:cs="Times New Roman"/>
          <w:b/>
          <w:sz w:val="28"/>
          <w:szCs w:val="28"/>
          <w:lang w:eastAsia="ru-RU"/>
        </w:rPr>
        <w:t xml:space="preserve">) </w:t>
      </w:r>
      <w:r w:rsidRPr="008E1CA7">
        <w:rPr>
          <w:rFonts w:ascii="Times New Roman" w:hAnsi="Times New Roman" w:cs="Times New Roman"/>
          <w:sz w:val="28"/>
          <w:szCs w:val="28"/>
          <w:lang w:eastAsia="ru-RU"/>
        </w:rPr>
        <w:t>(кроме указанных ниже) – 1,0.</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базовых видов спорта (кроме командных игровых) – 1,1.</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командных игровых видов спорта, являющихся базовыми -  0,9.</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командных игровых видов спорта, не являющихся базовыми – 0,8.</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видов спорта (спортивных дисциплин) с недостаточно высоким уровнем соревновательной конкуренции в субъекте Российской Федерации – от 0,8 до 0,5.</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Уровень соревновательной конкуренции рекомендуется определять по одному или нескольким следующим показателям:</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отсутствие более двух лет Чемпионата (первенства) субъекта Российской Федерации по данному виду спорта (спортивной дисциплине);</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bCs/>
          <w:sz w:val="28"/>
          <w:szCs w:val="28"/>
        </w:rPr>
      </w:pPr>
      <w:r w:rsidRPr="008E1CA7">
        <w:rPr>
          <w:rFonts w:ascii="Times New Roman" w:hAnsi="Times New Roman" w:cs="Times New Roman"/>
          <w:sz w:val="28"/>
          <w:szCs w:val="28"/>
          <w:lang w:eastAsia="ru-RU"/>
        </w:rPr>
        <w:t>- в проводимых официальных спортивных соревнованиях на муниципальном уровне или межмуниципальном уровне принимает участие недостаточное количество команд, участников для выполнения спортивных разрядов по данному виду спорта, спортивной дисциплине;</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 в течение более трех лет на официальных соревнованиях муниципального </w:t>
      </w:r>
      <w:r w:rsidRPr="008E1CA7">
        <w:rPr>
          <w:rFonts w:ascii="Times New Roman" w:hAnsi="Times New Roman" w:cs="Times New Roman"/>
          <w:sz w:val="28"/>
          <w:szCs w:val="28"/>
          <w:lang w:eastAsia="ru-RU"/>
        </w:rPr>
        <w:lastRenderedPageBreak/>
        <w:t>уровня и (или) уровня субъекта Российской Федерации не выполняются нормативы выше второго спортивного разряда по данному виду спорта (спортивной дисциплине).</w:t>
      </w:r>
    </w:p>
    <w:p w:rsidR="004A01A1" w:rsidRPr="008E1CA7" w:rsidRDefault="004A01A1" w:rsidP="00B733A0">
      <w:pPr>
        <w:widowControl w:val="0"/>
        <w:autoSpaceDE w:val="0"/>
        <w:autoSpaceDN w:val="0"/>
        <w:adjustRightInd w:val="0"/>
        <w:spacing w:line="276" w:lineRule="auto"/>
        <w:ind w:left="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Рекомендуемый коэффициент специализации:</w:t>
      </w:r>
    </w:p>
    <w:p w:rsidR="004A01A1" w:rsidRPr="008E1CA7" w:rsidRDefault="004A01A1" w:rsidP="00B733A0">
      <w:pPr>
        <w:widowControl w:val="0"/>
        <w:autoSpaceDE w:val="0"/>
        <w:autoSpaceDN w:val="0"/>
        <w:adjustRightInd w:val="0"/>
        <w:spacing w:line="276" w:lineRule="auto"/>
        <w:ind w:left="709"/>
        <w:contextualSpacing/>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для неспециализированных отделений – 1</w:t>
      </w:r>
      <w:r w:rsidR="00937C40">
        <w:rPr>
          <w:rFonts w:ascii="Times New Roman" w:hAnsi="Times New Roman" w:cs="Times New Roman"/>
          <w:sz w:val="28"/>
          <w:szCs w:val="28"/>
          <w:lang w:eastAsia="ru-RU"/>
        </w:rPr>
        <w:t>,00</w:t>
      </w:r>
      <w:r w:rsidRPr="008E1CA7">
        <w:rPr>
          <w:rFonts w:ascii="Times New Roman" w:hAnsi="Times New Roman" w:cs="Times New Roman"/>
          <w:sz w:val="28"/>
          <w:szCs w:val="28"/>
          <w:lang w:eastAsia="ru-RU"/>
        </w:rPr>
        <w:t>;</w:t>
      </w:r>
    </w:p>
    <w:p w:rsidR="004A01A1" w:rsidRPr="008E1CA7" w:rsidRDefault="004A01A1" w:rsidP="00624A7E">
      <w:pPr>
        <w:widowControl w:val="0"/>
        <w:autoSpaceDE w:val="0"/>
        <w:autoSpaceDN w:val="0"/>
        <w:adjustRightInd w:val="0"/>
        <w:spacing w:line="276" w:lineRule="auto"/>
        <w:ind w:firstLine="708"/>
        <w:contextualSpacing/>
        <w:jc w:val="both"/>
        <w:rPr>
          <w:rFonts w:ascii="Times New Roman" w:hAnsi="Times New Roman" w:cs="Times New Roman"/>
          <w:sz w:val="28"/>
          <w:szCs w:val="28"/>
        </w:rPr>
      </w:pPr>
      <w:r w:rsidRPr="008E1CA7">
        <w:rPr>
          <w:rFonts w:ascii="Times New Roman" w:hAnsi="Times New Roman" w:cs="Times New Roman"/>
          <w:sz w:val="28"/>
          <w:szCs w:val="28"/>
          <w:lang w:eastAsia="ru-RU"/>
        </w:rPr>
        <w:t xml:space="preserve">для специализированных отделений, не включенных в </w:t>
      </w:r>
      <w:r w:rsidRPr="008E1CA7">
        <w:rPr>
          <w:rFonts w:ascii="Times New Roman" w:hAnsi="Times New Roman" w:cs="Times New Roman"/>
          <w:sz w:val="28"/>
          <w:szCs w:val="28"/>
        </w:rPr>
        <w:t>Перечень организаций, использующих наименование «Олимпийский» - 1,1</w:t>
      </w:r>
      <w:r w:rsidR="00937C40">
        <w:rPr>
          <w:rFonts w:ascii="Times New Roman" w:hAnsi="Times New Roman" w:cs="Times New Roman"/>
          <w:sz w:val="28"/>
          <w:szCs w:val="28"/>
        </w:rPr>
        <w:t>0</w:t>
      </w:r>
      <w:r w:rsidRPr="008E1CA7">
        <w:rPr>
          <w:rFonts w:ascii="Times New Roman" w:hAnsi="Times New Roman" w:cs="Times New Roman"/>
          <w:sz w:val="28"/>
          <w:szCs w:val="28"/>
        </w:rPr>
        <w:t>;</w:t>
      </w:r>
    </w:p>
    <w:p w:rsidR="004A01A1" w:rsidRPr="008E1CA7" w:rsidRDefault="004A01A1" w:rsidP="00624A7E">
      <w:pPr>
        <w:widowControl w:val="0"/>
        <w:autoSpaceDE w:val="0"/>
        <w:autoSpaceDN w:val="0"/>
        <w:adjustRightInd w:val="0"/>
        <w:spacing w:line="276" w:lineRule="auto"/>
        <w:ind w:firstLine="708"/>
        <w:contextualSpacing/>
        <w:jc w:val="both"/>
        <w:rPr>
          <w:rFonts w:ascii="Times New Roman" w:hAnsi="Times New Roman" w:cs="Times New Roman"/>
          <w:sz w:val="28"/>
          <w:szCs w:val="28"/>
        </w:rPr>
      </w:pPr>
      <w:r w:rsidRPr="008E1CA7">
        <w:rPr>
          <w:rFonts w:ascii="Times New Roman" w:hAnsi="Times New Roman" w:cs="Times New Roman"/>
          <w:sz w:val="28"/>
          <w:szCs w:val="28"/>
        </w:rPr>
        <w:t xml:space="preserve">для </w:t>
      </w:r>
      <w:r w:rsidRPr="008E1CA7">
        <w:rPr>
          <w:rFonts w:ascii="Times New Roman" w:hAnsi="Times New Roman" w:cs="Times New Roman"/>
          <w:sz w:val="28"/>
          <w:szCs w:val="28"/>
          <w:lang w:eastAsia="ru-RU"/>
        </w:rPr>
        <w:t xml:space="preserve">специализированных отделений, включенных в </w:t>
      </w:r>
      <w:r w:rsidRPr="008E1CA7">
        <w:rPr>
          <w:rFonts w:ascii="Times New Roman" w:hAnsi="Times New Roman" w:cs="Times New Roman"/>
          <w:sz w:val="28"/>
          <w:szCs w:val="28"/>
        </w:rPr>
        <w:t>Перечень организаций, использующих наименование «Олимпийский» - 1,15.</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В зависимости от используемой в организации системы нормирования труда тренерского состава также рекомендуется применять нормативы оплаты труда тренеров, тренеров-преподавателей за результативную подготовку спортсмена, приведенные в таблице № 10.</w:t>
      </w:r>
    </w:p>
    <w:p w:rsidR="004A01A1" w:rsidRPr="008E1CA7" w:rsidRDefault="004A01A1" w:rsidP="00B733A0">
      <w:pPr>
        <w:widowControl w:val="0"/>
        <w:suppressAutoHyphens/>
        <w:spacing w:line="276" w:lineRule="auto"/>
        <w:ind w:firstLine="709"/>
        <w:jc w:val="both"/>
        <w:rPr>
          <w:rFonts w:ascii="Times New Roman" w:hAnsi="Times New Roman" w:cs="Times New Roman"/>
          <w:iCs/>
          <w:sz w:val="28"/>
          <w:szCs w:val="28"/>
          <w:lang w:eastAsia="ru-RU"/>
        </w:rPr>
      </w:pPr>
      <w:r w:rsidRPr="008E1CA7">
        <w:rPr>
          <w:rFonts w:ascii="Times New Roman" w:hAnsi="Times New Roman" w:cs="Times New Roman"/>
          <w:iCs/>
          <w:sz w:val="28"/>
          <w:szCs w:val="28"/>
          <w:lang w:eastAsia="ru-RU"/>
        </w:rPr>
        <w:t>Данные нормативы могут применяться либо при расчете должностного оклада (ставки) (при подушном методе расчета), либо при расчете стимулирующих надбавок и доплат в порядке, предусмотренном локальным нормативным актом организации (учреждения).</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Размер норматива оплаты труда тренера, тренера-преподавателя за результативную подготовку спортсмена устанавливается по наивысшему нормативу на основании протоколов (выписки из протоколов) соревнований и действует в течение одного календарного года, а по международным соревнованиям - до проведения следующих международных соревнований данного уровня с момента, установленного локальными нормативными актами организации, осуществляющей спортивную подготовку.</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Если в период действия установленного размера норматива оплаты труда тренера, тренера-преподавателя, спортсмен улучшил спортивный результат, размер норматива оплаты соответственно увеличивается и устанавливается новое исчисление срока его действия в порядке, предусмотренном локальными нормативными актами организации (учреждения).</w:t>
      </w:r>
    </w:p>
    <w:p w:rsidR="004A01A1" w:rsidRPr="008E1CA7" w:rsidRDefault="004A01A1" w:rsidP="00B43F5E">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Тренерскому составу рекомендуется также устанавливать стимулирующие выплаты за качество выполняемых работ </w:t>
      </w:r>
      <w:r w:rsidRPr="008E1CA7">
        <w:rPr>
          <w:rFonts w:ascii="Times New Roman" w:hAnsi="Times New Roman" w:cs="Times New Roman"/>
          <w:bCs/>
          <w:sz w:val="28"/>
          <w:szCs w:val="28"/>
        </w:rPr>
        <w:t>в соответствии с критериями, указанными в таблице № 15.</w:t>
      </w:r>
      <w:r w:rsidR="00B43F5E">
        <w:rPr>
          <w:rFonts w:ascii="Times New Roman" w:hAnsi="Times New Roman" w:cs="Times New Roman"/>
          <w:bCs/>
          <w:sz w:val="28"/>
          <w:szCs w:val="28"/>
        </w:rPr>
        <w:t xml:space="preserve"> </w:t>
      </w:r>
      <w:r w:rsidRPr="008E1CA7">
        <w:rPr>
          <w:rFonts w:ascii="Times New Roman" w:hAnsi="Times New Roman" w:cs="Times New Roman"/>
          <w:sz w:val="28"/>
          <w:szCs w:val="28"/>
        </w:rPr>
        <w:t>Выплаты за качество выполняемых работ предельными размерами не ограничивается.</w:t>
      </w:r>
    </w:p>
    <w:p w:rsidR="00D661D4" w:rsidRPr="008E1CA7" w:rsidRDefault="00D661D4" w:rsidP="00624A7E">
      <w:pPr>
        <w:widowControl w:val="0"/>
        <w:autoSpaceDE w:val="0"/>
        <w:autoSpaceDN w:val="0"/>
        <w:adjustRightInd w:val="0"/>
        <w:spacing w:line="276" w:lineRule="auto"/>
        <w:jc w:val="center"/>
        <w:rPr>
          <w:rFonts w:ascii="Times New Roman" w:hAnsi="Times New Roman" w:cs="Times New Roman"/>
          <w:b/>
          <w:bCs/>
          <w:sz w:val="28"/>
          <w:szCs w:val="28"/>
        </w:rPr>
      </w:pPr>
    </w:p>
    <w:p w:rsidR="00482D6F" w:rsidRDefault="00482D6F" w:rsidP="00526CD0">
      <w:pPr>
        <w:widowControl w:val="0"/>
        <w:autoSpaceDE w:val="0"/>
        <w:autoSpaceDN w:val="0"/>
        <w:adjustRightInd w:val="0"/>
        <w:jc w:val="center"/>
        <w:rPr>
          <w:rFonts w:ascii="Times New Roman" w:hAnsi="Times New Roman" w:cs="Times New Roman"/>
          <w:b/>
          <w:bCs/>
          <w:sz w:val="28"/>
          <w:szCs w:val="28"/>
        </w:rPr>
      </w:pPr>
    </w:p>
    <w:p w:rsidR="00482D6F" w:rsidRDefault="00482D6F" w:rsidP="00526CD0">
      <w:pPr>
        <w:widowControl w:val="0"/>
        <w:autoSpaceDE w:val="0"/>
        <w:autoSpaceDN w:val="0"/>
        <w:adjustRightInd w:val="0"/>
        <w:jc w:val="center"/>
        <w:rPr>
          <w:rFonts w:ascii="Times New Roman" w:hAnsi="Times New Roman" w:cs="Times New Roman"/>
          <w:b/>
          <w:bCs/>
          <w:sz w:val="28"/>
          <w:szCs w:val="28"/>
        </w:rPr>
      </w:pPr>
    </w:p>
    <w:p w:rsidR="00482D6F" w:rsidRDefault="00482D6F" w:rsidP="00526CD0">
      <w:pPr>
        <w:widowControl w:val="0"/>
        <w:autoSpaceDE w:val="0"/>
        <w:autoSpaceDN w:val="0"/>
        <w:adjustRightInd w:val="0"/>
        <w:jc w:val="center"/>
        <w:rPr>
          <w:rFonts w:ascii="Times New Roman" w:hAnsi="Times New Roman" w:cs="Times New Roman"/>
          <w:b/>
          <w:bCs/>
          <w:sz w:val="28"/>
          <w:szCs w:val="28"/>
        </w:rPr>
      </w:pPr>
    </w:p>
    <w:p w:rsidR="00482D6F" w:rsidRDefault="00482D6F" w:rsidP="00526CD0">
      <w:pPr>
        <w:widowControl w:val="0"/>
        <w:autoSpaceDE w:val="0"/>
        <w:autoSpaceDN w:val="0"/>
        <w:adjustRightInd w:val="0"/>
        <w:jc w:val="center"/>
        <w:rPr>
          <w:rFonts w:ascii="Times New Roman" w:hAnsi="Times New Roman" w:cs="Times New Roman"/>
          <w:b/>
          <w:bCs/>
          <w:sz w:val="28"/>
          <w:szCs w:val="28"/>
        </w:rPr>
      </w:pPr>
    </w:p>
    <w:p w:rsidR="00482D6F" w:rsidRDefault="00482D6F" w:rsidP="00526CD0">
      <w:pPr>
        <w:widowControl w:val="0"/>
        <w:autoSpaceDE w:val="0"/>
        <w:autoSpaceDN w:val="0"/>
        <w:adjustRightInd w:val="0"/>
        <w:jc w:val="center"/>
        <w:rPr>
          <w:rFonts w:ascii="Times New Roman" w:hAnsi="Times New Roman" w:cs="Times New Roman"/>
          <w:b/>
          <w:bCs/>
          <w:sz w:val="28"/>
          <w:szCs w:val="28"/>
        </w:rPr>
      </w:pPr>
    </w:p>
    <w:p w:rsidR="004A01A1" w:rsidRPr="008E1CA7" w:rsidRDefault="004A01A1" w:rsidP="00526CD0">
      <w:pPr>
        <w:widowControl w:val="0"/>
        <w:autoSpaceDE w:val="0"/>
        <w:autoSpaceDN w:val="0"/>
        <w:adjustRightInd w:val="0"/>
        <w:jc w:val="center"/>
        <w:rPr>
          <w:rFonts w:ascii="Times New Roman" w:hAnsi="Times New Roman" w:cs="Times New Roman"/>
          <w:b/>
          <w:bCs/>
          <w:sz w:val="28"/>
          <w:szCs w:val="28"/>
        </w:rPr>
      </w:pPr>
      <w:r w:rsidRPr="008E1CA7">
        <w:rPr>
          <w:rFonts w:ascii="Times New Roman" w:hAnsi="Times New Roman" w:cs="Times New Roman"/>
          <w:b/>
          <w:bCs/>
          <w:sz w:val="28"/>
          <w:szCs w:val="28"/>
        </w:rPr>
        <w:lastRenderedPageBreak/>
        <w:t xml:space="preserve">Критерии оценки работы тренерского состава </w:t>
      </w:r>
    </w:p>
    <w:p w:rsidR="004A01A1" w:rsidRPr="008E1CA7" w:rsidRDefault="004A01A1" w:rsidP="00526CD0">
      <w:pPr>
        <w:widowControl w:val="0"/>
        <w:autoSpaceDE w:val="0"/>
        <w:autoSpaceDN w:val="0"/>
        <w:adjustRightInd w:val="0"/>
        <w:jc w:val="center"/>
        <w:rPr>
          <w:rFonts w:ascii="Times New Roman" w:hAnsi="Times New Roman" w:cs="Times New Roman"/>
          <w:b/>
          <w:bCs/>
          <w:sz w:val="28"/>
          <w:szCs w:val="28"/>
        </w:rPr>
      </w:pPr>
      <w:r w:rsidRPr="008E1CA7">
        <w:rPr>
          <w:rFonts w:ascii="Times New Roman" w:hAnsi="Times New Roman" w:cs="Times New Roman"/>
          <w:b/>
          <w:bCs/>
          <w:sz w:val="28"/>
          <w:szCs w:val="28"/>
        </w:rPr>
        <w:t>за качество выполняемых работ</w:t>
      </w:r>
    </w:p>
    <w:p w:rsidR="004A01A1" w:rsidRPr="008E1CA7" w:rsidRDefault="004A01A1" w:rsidP="00624A7E">
      <w:pPr>
        <w:widowControl w:val="0"/>
        <w:autoSpaceDE w:val="0"/>
        <w:autoSpaceDN w:val="0"/>
        <w:adjustRightInd w:val="0"/>
        <w:spacing w:line="276" w:lineRule="auto"/>
        <w:jc w:val="center"/>
        <w:rPr>
          <w:rFonts w:ascii="Times New Roman" w:hAnsi="Times New Roman" w:cs="Times New Roman"/>
          <w:b/>
          <w:bCs/>
          <w:sz w:val="28"/>
          <w:szCs w:val="28"/>
        </w:rPr>
      </w:pPr>
    </w:p>
    <w:p w:rsidR="004A01A1" w:rsidRPr="008E1CA7" w:rsidRDefault="004A01A1" w:rsidP="00624A7E">
      <w:pPr>
        <w:widowControl w:val="0"/>
        <w:autoSpaceDE w:val="0"/>
        <w:autoSpaceDN w:val="0"/>
        <w:adjustRightInd w:val="0"/>
        <w:spacing w:line="276" w:lineRule="auto"/>
        <w:ind w:firstLine="709"/>
        <w:jc w:val="right"/>
        <w:rPr>
          <w:rFonts w:ascii="Times New Roman" w:hAnsi="Times New Roman" w:cs="Times New Roman"/>
          <w:bCs/>
          <w:i/>
          <w:sz w:val="28"/>
          <w:szCs w:val="28"/>
        </w:rPr>
      </w:pPr>
      <w:r w:rsidRPr="008E1CA7">
        <w:rPr>
          <w:rFonts w:ascii="Times New Roman" w:hAnsi="Times New Roman" w:cs="Times New Roman"/>
          <w:bCs/>
          <w:i/>
          <w:sz w:val="28"/>
          <w:szCs w:val="28"/>
        </w:rPr>
        <w:t>Таблица № 15</w:t>
      </w:r>
    </w:p>
    <w:tbl>
      <w:tblPr>
        <w:tblStyle w:val="af0"/>
        <w:tblW w:w="0" w:type="auto"/>
        <w:tblLook w:val="04A0" w:firstRow="1" w:lastRow="0" w:firstColumn="1" w:lastColumn="0" w:noHBand="0" w:noVBand="1"/>
      </w:tblPr>
      <w:tblGrid>
        <w:gridCol w:w="696"/>
        <w:gridCol w:w="6844"/>
        <w:gridCol w:w="2882"/>
      </w:tblGrid>
      <w:tr w:rsidR="00706A56" w:rsidRPr="008E1CA7" w:rsidTr="00A514F1">
        <w:trPr>
          <w:tblHeader/>
        </w:trPr>
        <w:tc>
          <w:tcPr>
            <w:tcW w:w="0" w:type="auto"/>
          </w:tcPr>
          <w:p w:rsidR="00706A56" w:rsidRPr="00B43F5E" w:rsidRDefault="00706A56" w:rsidP="00706A56">
            <w:pPr>
              <w:widowControl w:val="0"/>
              <w:autoSpaceDE w:val="0"/>
              <w:autoSpaceDN w:val="0"/>
              <w:adjustRightInd w:val="0"/>
              <w:jc w:val="center"/>
              <w:rPr>
                <w:rFonts w:ascii="Times New Roman" w:hAnsi="Times New Roman" w:cs="Times New Roman"/>
                <w:b/>
                <w:bCs/>
                <w:sz w:val="22"/>
                <w:szCs w:val="22"/>
              </w:rPr>
            </w:pPr>
            <w:r w:rsidRPr="00B43F5E">
              <w:rPr>
                <w:rFonts w:ascii="Times New Roman" w:hAnsi="Times New Roman" w:cs="Times New Roman"/>
                <w:b/>
                <w:bCs/>
                <w:sz w:val="22"/>
                <w:szCs w:val="22"/>
              </w:rPr>
              <w:t>№</w:t>
            </w:r>
          </w:p>
          <w:p w:rsidR="00706A56" w:rsidRPr="00B43F5E" w:rsidRDefault="00706A56" w:rsidP="00706A56">
            <w:pPr>
              <w:widowControl w:val="0"/>
              <w:autoSpaceDE w:val="0"/>
              <w:autoSpaceDN w:val="0"/>
              <w:adjustRightInd w:val="0"/>
              <w:jc w:val="center"/>
              <w:rPr>
                <w:rFonts w:ascii="Times New Roman" w:hAnsi="Times New Roman" w:cs="Times New Roman"/>
                <w:b/>
                <w:bCs/>
                <w:sz w:val="22"/>
                <w:szCs w:val="22"/>
              </w:rPr>
            </w:pPr>
            <w:r w:rsidRPr="00B43F5E">
              <w:rPr>
                <w:rFonts w:ascii="Times New Roman" w:hAnsi="Times New Roman" w:cs="Times New Roman"/>
                <w:b/>
                <w:bCs/>
                <w:sz w:val="22"/>
                <w:szCs w:val="22"/>
              </w:rPr>
              <w:t>п/п</w:t>
            </w:r>
          </w:p>
        </w:tc>
        <w:tc>
          <w:tcPr>
            <w:tcW w:w="0" w:type="auto"/>
          </w:tcPr>
          <w:p w:rsidR="00706A56" w:rsidRPr="00B43F5E" w:rsidRDefault="00706A56" w:rsidP="00706A56">
            <w:pPr>
              <w:widowControl w:val="0"/>
              <w:autoSpaceDE w:val="0"/>
              <w:autoSpaceDN w:val="0"/>
              <w:adjustRightInd w:val="0"/>
              <w:jc w:val="center"/>
              <w:rPr>
                <w:rFonts w:ascii="Times New Roman" w:hAnsi="Times New Roman" w:cs="Times New Roman"/>
                <w:b/>
                <w:bCs/>
                <w:sz w:val="22"/>
                <w:szCs w:val="22"/>
              </w:rPr>
            </w:pPr>
            <w:r w:rsidRPr="00B43F5E">
              <w:rPr>
                <w:rFonts w:ascii="Times New Roman" w:hAnsi="Times New Roman" w:cs="Times New Roman"/>
                <w:b/>
                <w:bCs/>
                <w:sz w:val="22"/>
                <w:szCs w:val="22"/>
              </w:rPr>
              <w:t>Критерии оценки работы тренерского состава  за качество выполняемых работ</w:t>
            </w:r>
          </w:p>
        </w:tc>
        <w:tc>
          <w:tcPr>
            <w:tcW w:w="0" w:type="auto"/>
          </w:tcPr>
          <w:p w:rsidR="00706A56" w:rsidRPr="00B43F5E" w:rsidRDefault="00706A56" w:rsidP="00706A56">
            <w:pPr>
              <w:widowControl w:val="0"/>
              <w:autoSpaceDE w:val="0"/>
              <w:autoSpaceDN w:val="0"/>
              <w:adjustRightInd w:val="0"/>
              <w:jc w:val="center"/>
              <w:rPr>
                <w:rFonts w:ascii="Times New Roman" w:hAnsi="Times New Roman" w:cs="Times New Roman"/>
                <w:b/>
                <w:bCs/>
                <w:sz w:val="22"/>
                <w:szCs w:val="22"/>
              </w:rPr>
            </w:pPr>
            <w:r w:rsidRPr="00B43F5E">
              <w:rPr>
                <w:rFonts w:ascii="Times New Roman" w:hAnsi="Times New Roman" w:cs="Times New Roman"/>
                <w:b/>
                <w:bCs/>
                <w:sz w:val="22"/>
                <w:szCs w:val="22"/>
              </w:rPr>
              <w:t>Рекомендуемый размер выплаты в  процентах от должностного оклада (ставки)</w:t>
            </w:r>
          </w:p>
        </w:tc>
      </w:tr>
      <w:tr w:rsidR="00706A56" w:rsidRPr="008E1CA7" w:rsidTr="00A514F1">
        <w:tc>
          <w:tcPr>
            <w:tcW w:w="0" w:type="auto"/>
            <w:gridSpan w:val="3"/>
          </w:tcPr>
          <w:p w:rsidR="00706A56" w:rsidRPr="008E1CA7" w:rsidRDefault="00706A56" w:rsidP="00706A56">
            <w:pPr>
              <w:widowControl w:val="0"/>
              <w:numPr>
                <w:ilvl w:val="0"/>
                <w:numId w:val="6"/>
              </w:numPr>
              <w:tabs>
                <w:tab w:val="num" w:pos="0"/>
              </w:tabs>
              <w:autoSpaceDE w:val="0"/>
              <w:autoSpaceDN w:val="0"/>
              <w:adjustRightInd w:val="0"/>
              <w:ind w:left="0" w:hanging="357"/>
              <w:jc w:val="center"/>
              <w:rPr>
                <w:rFonts w:ascii="Times New Roman" w:hAnsi="Times New Roman" w:cs="Times New Roman"/>
                <w:b/>
                <w:bCs/>
                <w:sz w:val="24"/>
                <w:szCs w:val="24"/>
              </w:rPr>
            </w:pPr>
            <w:r w:rsidRPr="008E1CA7">
              <w:rPr>
                <w:rFonts w:ascii="Times New Roman" w:hAnsi="Times New Roman" w:cs="Times New Roman"/>
                <w:b/>
                <w:bCs/>
                <w:sz w:val="24"/>
                <w:szCs w:val="24"/>
              </w:rPr>
              <w:t xml:space="preserve">Критерии оценки работы тренерского состава неспециализированных </w:t>
            </w:r>
          </w:p>
          <w:p w:rsidR="008E1CA7" w:rsidRPr="008E1CA7" w:rsidRDefault="00706A56" w:rsidP="00B43F5E">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организаций, осуществляющих спортивную подготовку</w:t>
            </w:r>
          </w:p>
        </w:tc>
      </w:tr>
      <w:tr w:rsidR="00706A56" w:rsidRPr="008E1CA7" w:rsidTr="00A514F1">
        <w:tc>
          <w:tcPr>
            <w:tcW w:w="0" w:type="auto"/>
            <w:gridSpan w:val="3"/>
          </w:tcPr>
          <w:p w:rsidR="00706A56" w:rsidRPr="008E1CA7" w:rsidRDefault="00706A56" w:rsidP="00706A56">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На спортивно-оздоровительном этапе и этапе начальной подготовки</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1.1.</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Стабильность состава занимающихся, регулярность посещения ими тренировочных занятий (не менее 70% из числа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 xml:space="preserve"> 10</w:t>
            </w:r>
          </w:p>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1.2.</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Динамика прироста индивидуальных показателей физической и специальной подготовленности занимающихся (не менее чем у 80 %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p>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1.3.</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Подготовка массовых разрядов (не менее чем у 60 %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706A56" w:rsidRPr="008E1CA7" w:rsidTr="00A514F1">
        <w:tc>
          <w:tcPr>
            <w:tcW w:w="0" w:type="auto"/>
            <w:gridSpan w:val="3"/>
          </w:tcPr>
          <w:p w:rsidR="00706A56" w:rsidRPr="008E1CA7" w:rsidRDefault="00706A56" w:rsidP="00706A56">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На тренировочном этапе (этапе спортивной специализации)</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1.4.</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Стабильность состава занимающихся, регулярность посещения ими тренировочных занятий (не менее 80% из числа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1.5.</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Динамика роста уровня специальной физической и технико-тактической подготовленности занимающихся в группе в соответствии с индивидуальными особенностями (не менее чем у 80 %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1.6.</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Результаты участия в спортивных соревнованиях (улучшение спортивных результатов не менее чем у 80% занимающихся в группе в сравнении с предыдущим периодом)</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1.7.</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Передача спортсменов в училища олимпийского резерва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1.8.</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субъекта Российской Федерации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5</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1.9.</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lang w:val="en-US"/>
              </w:rPr>
              <w:t>5</w:t>
            </w:r>
            <w:r w:rsidRPr="008E1CA7">
              <w:rPr>
                <w:rFonts w:ascii="Times New Roman" w:hAnsi="Times New Roman" w:cs="Times New Roman"/>
                <w:bCs/>
                <w:sz w:val="24"/>
                <w:szCs w:val="24"/>
              </w:rPr>
              <w:t xml:space="preserve">0 </w:t>
            </w:r>
          </w:p>
        </w:tc>
      </w:tr>
      <w:tr w:rsidR="00706A56" w:rsidRPr="008E1CA7" w:rsidTr="00A514F1">
        <w:tc>
          <w:tcPr>
            <w:tcW w:w="0" w:type="auto"/>
            <w:gridSpan w:val="3"/>
          </w:tcPr>
          <w:p w:rsidR="00706A56" w:rsidRPr="008E1CA7" w:rsidRDefault="00706A56" w:rsidP="00706A56">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На этапе совершенствования спортивного мастерства</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1.10.</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Выполнение спортсменами индивидуальных планов подготовки (не менее 80% от принятых обязательств)</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1.11.</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80% зачисленных на этап подготовки)</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1.12.</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субъекта Российской Федерации (наличие)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1.13</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lang w:val="en-US"/>
              </w:rPr>
              <w:t>5</w:t>
            </w:r>
            <w:r w:rsidRPr="008E1CA7">
              <w:rPr>
                <w:rFonts w:ascii="Times New Roman" w:hAnsi="Times New Roman" w:cs="Times New Roman"/>
                <w:bCs/>
                <w:sz w:val="24"/>
                <w:szCs w:val="24"/>
              </w:rPr>
              <w:t xml:space="preserve">0 </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1.14</w:t>
            </w:r>
          </w:p>
        </w:tc>
        <w:tc>
          <w:tcPr>
            <w:tcW w:w="0" w:type="auto"/>
          </w:tcPr>
          <w:p w:rsidR="00706A56"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Передача спортсменов в училища олимпийского резерва (за каждого спортсмена)</w:t>
            </w:r>
          </w:p>
          <w:p w:rsidR="008E1CA7" w:rsidRPr="008E1CA7" w:rsidRDefault="008E1CA7" w:rsidP="00706A56">
            <w:pPr>
              <w:widowControl w:val="0"/>
              <w:autoSpaceDE w:val="0"/>
              <w:autoSpaceDN w:val="0"/>
              <w:adjustRightInd w:val="0"/>
              <w:jc w:val="both"/>
              <w:rPr>
                <w:rFonts w:ascii="Times New Roman" w:hAnsi="Times New Roman" w:cs="Times New Roman"/>
                <w:bCs/>
                <w:sz w:val="24"/>
                <w:szCs w:val="24"/>
              </w:rPr>
            </w:pP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gridSpan w:val="3"/>
          </w:tcPr>
          <w:p w:rsidR="00706A56" w:rsidRPr="008E1CA7" w:rsidRDefault="00706A56" w:rsidP="00706A56">
            <w:pPr>
              <w:widowControl w:val="0"/>
              <w:numPr>
                <w:ilvl w:val="0"/>
                <w:numId w:val="6"/>
              </w:numPr>
              <w:autoSpaceDE w:val="0"/>
              <w:autoSpaceDN w:val="0"/>
              <w:adjustRightInd w:val="0"/>
              <w:ind w:left="0" w:hanging="357"/>
              <w:jc w:val="center"/>
              <w:rPr>
                <w:rFonts w:ascii="Times New Roman" w:hAnsi="Times New Roman" w:cs="Times New Roman"/>
                <w:b/>
                <w:bCs/>
                <w:sz w:val="24"/>
                <w:szCs w:val="24"/>
              </w:rPr>
            </w:pPr>
            <w:r w:rsidRPr="008E1CA7">
              <w:rPr>
                <w:rFonts w:ascii="Times New Roman" w:hAnsi="Times New Roman" w:cs="Times New Roman"/>
                <w:b/>
                <w:bCs/>
                <w:sz w:val="24"/>
                <w:szCs w:val="24"/>
              </w:rPr>
              <w:lastRenderedPageBreak/>
              <w:t>Критерии оценки работы тренерского состава  специализированных детско-юношеских спортивных школ олимпийского резерва (специализированных отделений спортивных школ), школ-интернатов спортивного профиля</w:t>
            </w:r>
          </w:p>
        </w:tc>
      </w:tr>
      <w:tr w:rsidR="00706A56" w:rsidRPr="008E1CA7" w:rsidTr="00A514F1">
        <w:tc>
          <w:tcPr>
            <w:tcW w:w="0" w:type="auto"/>
            <w:gridSpan w:val="3"/>
          </w:tcPr>
          <w:p w:rsidR="00706A56" w:rsidRPr="008E1CA7" w:rsidRDefault="00706A56" w:rsidP="00706A56">
            <w:pPr>
              <w:widowControl w:val="0"/>
              <w:autoSpaceDE w:val="0"/>
              <w:autoSpaceDN w:val="0"/>
              <w:adjustRightInd w:val="0"/>
              <w:jc w:val="center"/>
              <w:rPr>
                <w:rFonts w:ascii="Times New Roman" w:hAnsi="Times New Roman" w:cs="Times New Roman"/>
                <w:b/>
                <w:bCs/>
                <w:sz w:val="24"/>
                <w:szCs w:val="24"/>
              </w:rPr>
            </w:pPr>
            <w:r w:rsidRPr="008E1CA7">
              <w:rPr>
                <w:rFonts w:ascii="Times New Roman" w:hAnsi="Times New Roman" w:cs="Times New Roman"/>
                <w:b/>
                <w:bCs/>
                <w:sz w:val="24"/>
                <w:szCs w:val="24"/>
              </w:rPr>
              <w:t>На этапе начальной подготовки</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2.1.</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Стабильность состава занимающихся, регулярность посещения ими тренировочных занятий (не менее 70% из числа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 xml:space="preserve"> 10</w:t>
            </w:r>
          </w:p>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2.2.</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Динамика прироста индивидуальных показателей физической и специальной подготовленности занимающихся (не менее чем у 80 %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p>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2.3.</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Подготовка массовых разрядов (не менее чем у 60 %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p>
        </w:tc>
      </w:tr>
      <w:tr w:rsidR="00706A56" w:rsidRPr="008E1CA7" w:rsidTr="00A514F1">
        <w:tc>
          <w:tcPr>
            <w:tcW w:w="0" w:type="auto"/>
            <w:gridSpan w:val="3"/>
          </w:tcPr>
          <w:p w:rsidR="00706A56" w:rsidRPr="008E1CA7" w:rsidRDefault="00706A56" w:rsidP="00706A56">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На тренировочном этапе (этапе спортивной специализации)</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2.4.</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Стабильность состава занимающихся, регулярность посещения ими тренировочных занятий (не менее 70% из числа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2.5.</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Динамика роста уровня специальной физической и технико-тактической подготовленности  (не менее чем у 80 % занимающихся в группе)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lang w:val="en-US"/>
              </w:rPr>
            </w:pPr>
            <w:r w:rsidRPr="008E1CA7">
              <w:rPr>
                <w:rFonts w:ascii="Times New Roman" w:hAnsi="Times New Roman" w:cs="Times New Roman"/>
                <w:bCs/>
                <w:sz w:val="24"/>
                <w:szCs w:val="24"/>
                <w:lang w:val="en-US"/>
              </w:rPr>
              <w:t>2.</w:t>
            </w:r>
            <w:r w:rsidRPr="008E1CA7">
              <w:rPr>
                <w:rFonts w:ascii="Times New Roman" w:hAnsi="Times New Roman" w:cs="Times New Roman"/>
                <w:bCs/>
                <w:sz w:val="24"/>
                <w:szCs w:val="24"/>
              </w:rPr>
              <w:t>6</w:t>
            </w:r>
            <w:r w:rsidRPr="008E1CA7">
              <w:rPr>
                <w:rFonts w:ascii="Times New Roman" w:hAnsi="Times New Roman" w:cs="Times New Roman"/>
                <w:bCs/>
                <w:sz w:val="24"/>
                <w:szCs w:val="24"/>
                <w:lang w:val="en-US"/>
              </w:rPr>
              <w:t>.</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Результаты участия в спортивных соревнованиях (улучшение спортивных результатов не менее чем у 80% занимающихся в группе в сравнении с предыдущим периодом)</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2.7.</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Передача спортсменов в училища олимпийского резерва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2.8.</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субъекта Российской Федерации (наличие)</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lang w:val="en-US"/>
              </w:rPr>
            </w:pPr>
            <w:r w:rsidRPr="008E1CA7">
              <w:rPr>
                <w:rFonts w:ascii="Times New Roman" w:hAnsi="Times New Roman" w:cs="Times New Roman"/>
                <w:bCs/>
                <w:sz w:val="24"/>
                <w:szCs w:val="24"/>
              </w:rPr>
              <w:t>2.9.</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lang w:val="en-US"/>
              </w:rPr>
            </w:pPr>
            <w:r w:rsidRPr="008E1CA7">
              <w:rPr>
                <w:rFonts w:ascii="Times New Roman" w:hAnsi="Times New Roman" w:cs="Times New Roman"/>
                <w:bCs/>
                <w:sz w:val="24"/>
                <w:szCs w:val="24"/>
                <w:lang w:val="en-US"/>
              </w:rPr>
              <w:t>50</w:t>
            </w:r>
          </w:p>
        </w:tc>
      </w:tr>
      <w:tr w:rsidR="00706A56" w:rsidRPr="008E1CA7" w:rsidTr="00A514F1">
        <w:tc>
          <w:tcPr>
            <w:tcW w:w="0" w:type="auto"/>
            <w:gridSpan w:val="3"/>
          </w:tcPr>
          <w:p w:rsidR="00706A56" w:rsidRPr="008E1CA7" w:rsidRDefault="00706A56" w:rsidP="00706A56">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На этапе совершенствования спортивного мастерства</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2.10.</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Выполнение спортсменами индивидуальных планов подготовки (не менее 80% от принятых обязательств)</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2.11.</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2.12.</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lang w:val="en-US"/>
              </w:rPr>
              <w:t>5</w:t>
            </w:r>
            <w:r w:rsidRPr="008E1CA7">
              <w:rPr>
                <w:rFonts w:ascii="Times New Roman" w:hAnsi="Times New Roman" w:cs="Times New Roman"/>
                <w:bCs/>
                <w:sz w:val="24"/>
                <w:szCs w:val="24"/>
              </w:rPr>
              <w:t xml:space="preserve">0 </w:t>
            </w:r>
          </w:p>
        </w:tc>
      </w:tr>
      <w:tr w:rsidR="00706A56" w:rsidRPr="008E1CA7" w:rsidTr="00A514F1">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2.13.</w:t>
            </w:r>
          </w:p>
        </w:tc>
        <w:tc>
          <w:tcPr>
            <w:tcW w:w="0" w:type="auto"/>
          </w:tcPr>
          <w:p w:rsidR="00706A56" w:rsidRPr="008E1CA7" w:rsidRDefault="00706A56" w:rsidP="00706A56">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Передача спортсменов в училища олимпийского резерва (за каждого спортсмена)</w:t>
            </w:r>
          </w:p>
        </w:tc>
        <w:tc>
          <w:tcPr>
            <w:tcW w:w="0" w:type="auto"/>
          </w:tcPr>
          <w:p w:rsidR="00706A56" w:rsidRPr="008E1CA7" w:rsidRDefault="00706A56" w:rsidP="00706A56">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A514F1" w:rsidRPr="008E1CA7" w:rsidTr="008E1CA7">
        <w:tc>
          <w:tcPr>
            <w:tcW w:w="0" w:type="auto"/>
            <w:gridSpan w:val="3"/>
          </w:tcPr>
          <w:p w:rsidR="00A514F1" w:rsidRPr="008E1CA7" w:rsidRDefault="00A514F1" w:rsidP="00A514F1">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На этапе высшего спортивного мастерства</w:t>
            </w:r>
          </w:p>
        </w:tc>
      </w:tr>
      <w:tr w:rsidR="00A514F1" w:rsidRPr="008E1CA7" w:rsidTr="00A514F1">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2.14.</w:t>
            </w:r>
          </w:p>
        </w:tc>
        <w:tc>
          <w:tcPr>
            <w:tcW w:w="0" w:type="auto"/>
          </w:tcPr>
          <w:p w:rsidR="00A514F1" w:rsidRPr="008E1CA7" w:rsidRDefault="00A514F1" w:rsidP="008E1CA7">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lang w:val="en-US"/>
              </w:rPr>
              <w:t>5</w:t>
            </w:r>
            <w:r w:rsidRPr="008E1CA7">
              <w:rPr>
                <w:rFonts w:ascii="Times New Roman" w:hAnsi="Times New Roman" w:cs="Times New Roman"/>
                <w:bCs/>
                <w:sz w:val="24"/>
                <w:szCs w:val="24"/>
              </w:rPr>
              <w:t>0</w:t>
            </w:r>
          </w:p>
        </w:tc>
      </w:tr>
      <w:tr w:rsidR="00A514F1" w:rsidRPr="008E1CA7" w:rsidTr="00A514F1">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2.15.</w:t>
            </w:r>
          </w:p>
        </w:tc>
        <w:tc>
          <w:tcPr>
            <w:tcW w:w="0" w:type="auto"/>
          </w:tcPr>
          <w:p w:rsidR="00A514F1" w:rsidRPr="008E1CA7" w:rsidRDefault="00A514F1" w:rsidP="008E1CA7">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Стабильность выступлений спортсменов в официальных всероссийских и международных соревнованиях  в составе спортивных сборных команд субъекта Российской Федерации и Российской Федерации (в сравнении с предыдущим периодом не менее чем у 80% зачисленных на этап подготовки)</w:t>
            </w:r>
          </w:p>
        </w:tc>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30</w:t>
            </w:r>
          </w:p>
        </w:tc>
      </w:tr>
      <w:tr w:rsidR="00A514F1" w:rsidRPr="008E1CA7" w:rsidTr="008E1CA7">
        <w:tc>
          <w:tcPr>
            <w:tcW w:w="0" w:type="auto"/>
            <w:gridSpan w:val="3"/>
          </w:tcPr>
          <w:p w:rsidR="00A514F1" w:rsidRPr="008E1CA7" w:rsidRDefault="00A514F1" w:rsidP="008E1CA7">
            <w:pPr>
              <w:widowControl w:val="0"/>
              <w:numPr>
                <w:ilvl w:val="0"/>
                <w:numId w:val="6"/>
              </w:numPr>
              <w:autoSpaceDE w:val="0"/>
              <w:autoSpaceDN w:val="0"/>
              <w:adjustRightInd w:val="0"/>
              <w:ind w:left="0" w:hanging="207"/>
              <w:jc w:val="center"/>
              <w:rPr>
                <w:rFonts w:ascii="Times New Roman" w:hAnsi="Times New Roman" w:cs="Times New Roman"/>
                <w:b/>
                <w:bCs/>
                <w:sz w:val="24"/>
                <w:szCs w:val="24"/>
              </w:rPr>
            </w:pPr>
            <w:r w:rsidRPr="008E1CA7">
              <w:rPr>
                <w:rFonts w:ascii="Times New Roman" w:hAnsi="Times New Roman" w:cs="Times New Roman"/>
                <w:b/>
                <w:bCs/>
                <w:sz w:val="24"/>
                <w:szCs w:val="24"/>
              </w:rPr>
              <w:lastRenderedPageBreak/>
              <w:t xml:space="preserve"> Критерии оценки работы тренерского состава колледжей-интернатов, колледжей, училищ олимпийского резерва, центров спортивной подготовки</w:t>
            </w:r>
          </w:p>
        </w:tc>
      </w:tr>
      <w:tr w:rsidR="00A514F1" w:rsidRPr="008E1CA7" w:rsidTr="008E1CA7">
        <w:tc>
          <w:tcPr>
            <w:tcW w:w="0" w:type="auto"/>
            <w:gridSpan w:val="3"/>
          </w:tcPr>
          <w:p w:rsidR="00A514F1" w:rsidRPr="008E1CA7" w:rsidRDefault="00A514F1" w:rsidP="008E1CA7">
            <w:pPr>
              <w:widowControl w:val="0"/>
              <w:autoSpaceDE w:val="0"/>
              <w:autoSpaceDN w:val="0"/>
              <w:adjustRightInd w:val="0"/>
              <w:jc w:val="center"/>
              <w:rPr>
                <w:rFonts w:ascii="Times New Roman" w:hAnsi="Times New Roman" w:cs="Times New Roman"/>
                <w:b/>
                <w:bCs/>
                <w:sz w:val="24"/>
                <w:szCs w:val="24"/>
              </w:rPr>
            </w:pPr>
            <w:r w:rsidRPr="008E1CA7">
              <w:rPr>
                <w:rFonts w:ascii="Times New Roman" w:hAnsi="Times New Roman" w:cs="Times New Roman"/>
                <w:b/>
                <w:bCs/>
                <w:sz w:val="24"/>
                <w:szCs w:val="24"/>
              </w:rPr>
              <w:t>На этапе совершенствования спортивного мастерства</w:t>
            </w:r>
          </w:p>
        </w:tc>
      </w:tr>
      <w:tr w:rsidR="00A514F1" w:rsidRPr="008E1CA7" w:rsidTr="00A514F1">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3.1.</w:t>
            </w:r>
          </w:p>
        </w:tc>
        <w:tc>
          <w:tcPr>
            <w:tcW w:w="0" w:type="auto"/>
          </w:tcPr>
          <w:p w:rsidR="00A514F1" w:rsidRPr="008E1CA7" w:rsidRDefault="00A514F1" w:rsidP="008E1CA7">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Выполнение спортсменами индивидуальных планов подготовки (не менее 80% от принятых обязательств)</w:t>
            </w:r>
          </w:p>
        </w:tc>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10</w:t>
            </w:r>
          </w:p>
        </w:tc>
      </w:tr>
      <w:tr w:rsidR="00A514F1" w:rsidRPr="008E1CA7" w:rsidTr="00A514F1">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3.2.</w:t>
            </w:r>
          </w:p>
        </w:tc>
        <w:tc>
          <w:tcPr>
            <w:tcW w:w="0" w:type="auto"/>
          </w:tcPr>
          <w:p w:rsidR="00A514F1" w:rsidRPr="008E1CA7" w:rsidRDefault="00A514F1" w:rsidP="008E1CA7">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20</w:t>
            </w:r>
          </w:p>
        </w:tc>
      </w:tr>
      <w:tr w:rsidR="00A514F1" w:rsidRPr="008E1CA7" w:rsidTr="00A514F1">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3.3.</w:t>
            </w:r>
          </w:p>
        </w:tc>
        <w:tc>
          <w:tcPr>
            <w:tcW w:w="0" w:type="auto"/>
          </w:tcPr>
          <w:p w:rsidR="00A514F1" w:rsidRDefault="00A514F1" w:rsidP="008E1CA7">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p w:rsidR="00B43F5E" w:rsidRPr="008E1CA7" w:rsidRDefault="00B43F5E" w:rsidP="008E1CA7">
            <w:pPr>
              <w:widowControl w:val="0"/>
              <w:autoSpaceDE w:val="0"/>
              <w:autoSpaceDN w:val="0"/>
              <w:adjustRightInd w:val="0"/>
              <w:jc w:val="both"/>
              <w:rPr>
                <w:rFonts w:ascii="Times New Roman" w:hAnsi="Times New Roman" w:cs="Times New Roman"/>
                <w:bCs/>
                <w:sz w:val="24"/>
                <w:szCs w:val="24"/>
              </w:rPr>
            </w:pPr>
          </w:p>
        </w:tc>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lang w:val="en-US"/>
              </w:rPr>
              <w:t>5</w:t>
            </w:r>
            <w:r w:rsidRPr="008E1CA7">
              <w:rPr>
                <w:rFonts w:ascii="Times New Roman" w:hAnsi="Times New Roman" w:cs="Times New Roman"/>
                <w:bCs/>
                <w:sz w:val="24"/>
                <w:szCs w:val="24"/>
              </w:rPr>
              <w:t xml:space="preserve">0 </w:t>
            </w:r>
          </w:p>
        </w:tc>
      </w:tr>
      <w:tr w:rsidR="00A514F1" w:rsidRPr="008E1CA7" w:rsidTr="008E1CA7">
        <w:tc>
          <w:tcPr>
            <w:tcW w:w="0" w:type="auto"/>
            <w:gridSpan w:val="3"/>
          </w:tcPr>
          <w:p w:rsidR="00A514F1" w:rsidRPr="008E1CA7" w:rsidRDefault="00A514F1" w:rsidP="00A514F1">
            <w:pPr>
              <w:widowControl w:val="0"/>
              <w:autoSpaceDE w:val="0"/>
              <w:autoSpaceDN w:val="0"/>
              <w:adjustRightInd w:val="0"/>
              <w:spacing w:line="276" w:lineRule="auto"/>
              <w:jc w:val="center"/>
              <w:rPr>
                <w:rFonts w:ascii="Times New Roman" w:hAnsi="Times New Roman" w:cs="Times New Roman"/>
                <w:bCs/>
                <w:i/>
                <w:sz w:val="28"/>
                <w:szCs w:val="28"/>
              </w:rPr>
            </w:pPr>
            <w:r w:rsidRPr="008E1CA7">
              <w:rPr>
                <w:rFonts w:ascii="Times New Roman" w:hAnsi="Times New Roman" w:cs="Times New Roman"/>
                <w:b/>
                <w:bCs/>
                <w:sz w:val="24"/>
                <w:szCs w:val="24"/>
              </w:rPr>
              <w:t>На этапе высшего спортивного мастерства</w:t>
            </w:r>
          </w:p>
        </w:tc>
      </w:tr>
      <w:tr w:rsidR="00A514F1" w:rsidRPr="008E1CA7" w:rsidTr="00A514F1">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3.4.</w:t>
            </w:r>
          </w:p>
        </w:tc>
        <w:tc>
          <w:tcPr>
            <w:tcW w:w="0" w:type="auto"/>
          </w:tcPr>
          <w:p w:rsidR="00A514F1" w:rsidRPr="008E1CA7" w:rsidRDefault="00A514F1" w:rsidP="008E1CA7">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Включение спортсменов в составы спортивных сборных команд Российской Федерации (за каждого спортсмена)</w:t>
            </w:r>
          </w:p>
        </w:tc>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lang w:val="en-US"/>
              </w:rPr>
              <w:t>5</w:t>
            </w:r>
            <w:r w:rsidRPr="008E1CA7">
              <w:rPr>
                <w:rFonts w:ascii="Times New Roman" w:hAnsi="Times New Roman" w:cs="Times New Roman"/>
                <w:bCs/>
                <w:sz w:val="24"/>
                <w:szCs w:val="24"/>
              </w:rPr>
              <w:t xml:space="preserve">0 </w:t>
            </w:r>
          </w:p>
        </w:tc>
      </w:tr>
      <w:tr w:rsidR="00A514F1" w:rsidRPr="008E1CA7" w:rsidTr="00A514F1">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Cs/>
                <w:sz w:val="24"/>
                <w:szCs w:val="24"/>
              </w:rPr>
            </w:pPr>
            <w:r w:rsidRPr="008E1CA7">
              <w:rPr>
                <w:rFonts w:ascii="Times New Roman" w:hAnsi="Times New Roman" w:cs="Times New Roman"/>
                <w:bCs/>
                <w:sz w:val="24"/>
                <w:szCs w:val="24"/>
              </w:rPr>
              <w:t>3.5.</w:t>
            </w:r>
          </w:p>
        </w:tc>
        <w:tc>
          <w:tcPr>
            <w:tcW w:w="0" w:type="auto"/>
          </w:tcPr>
          <w:p w:rsidR="00A514F1" w:rsidRPr="008E1CA7" w:rsidRDefault="00A514F1" w:rsidP="008E1CA7">
            <w:pPr>
              <w:widowControl w:val="0"/>
              <w:autoSpaceDE w:val="0"/>
              <w:autoSpaceDN w:val="0"/>
              <w:adjustRightInd w:val="0"/>
              <w:jc w:val="both"/>
              <w:rPr>
                <w:rFonts w:ascii="Times New Roman" w:hAnsi="Times New Roman" w:cs="Times New Roman"/>
                <w:bCs/>
                <w:sz w:val="24"/>
                <w:szCs w:val="24"/>
              </w:rPr>
            </w:pPr>
            <w:r w:rsidRPr="008E1CA7">
              <w:rPr>
                <w:rFonts w:ascii="Times New Roman" w:hAnsi="Times New Roman" w:cs="Times New Roman"/>
                <w:bCs/>
                <w:sz w:val="24"/>
                <w:szCs w:val="24"/>
              </w:rPr>
              <w:t>Стабильность выступлений в официальных всероссийских и международных соревнованиях  в составе сборных команд субъектов Федерации и Российской Федерации (в сравнении с предыдущим периодом у не менее 80% зачисленных на этап подготовки)</w:t>
            </w:r>
          </w:p>
        </w:tc>
        <w:tc>
          <w:tcPr>
            <w:tcW w:w="0" w:type="auto"/>
          </w:tcPr>
          <w:p w:rsidR="00A514F1" w:rsidRPr="008E1CA7" w:rsidRDefault="00A514F1" w:rsidP="008E1CA7">
            <w:pPr>
              <w:widowControl w:val="0"/>
              <w:autoSpaceDE w:val="0"/>
              <w:autoSpaceDN w:val="0"/>
              <w:adjustRightInd w:val="0"/>
              <w:jc w:val="center"/>
              <w:rPr>
                <w:rFonts w:ascii="Times New Roman" w:hAnsi="Times New Roman" w:cs="Times New Roman"/>
                <w:b/>
                <w:bCs/>
                <w:sz w:val="24"/>
                <w:szCs w:val="24"/>
              </w:rPr>
            </w:pPr>
            <w:r w:rsidRPr="008E1CA7">
              <w:rPr>
                <w:rFonts w:ascii="Times New Roman" w:hAnsi="Times New Roman" w:cs="Times New Roman"/>
                <w:bCs/>
                <w:sz w:val="24"/>
                <w:szCs w:val="24"/>
              </w:rPr>
              <w:t>40</w:t>
            </w:r>
          </w:p>
        </w:tc>
      </w:tr>
    </w:tbl>
    <w:p w:rsidR="004A01A1" w:rsidRPr="008E1CA7" w:rsidRDefault="004A01A1" w:rsidP="00CA3C91">
      <w:pPr>
        <w:pStyle w:val="3"/>
        <w:widowControl w:val="0"/>
        <w:numPr>
          <w:ilvl w:val="2"/>
          <w:numId w:val="9"/>
        </w:numPr>
        <w:spacing w:before="100" w:beforeAutospacing="1"/>
        <w:ind w:left="0" w:firstLine="709"/>
        <w:jc w:val="both"/>
        <w:rPr>
          <w:rFonts w:ascii="Times New Roman" w:hAnsi="Times New Roman"/>
          <w:b w:val="0"/>
          <w:bCs w:val="0"/>
          <w:color w:val="auto"/>
          <w:sz w:val="28"/>
          <w:szCs w:val="28"/>
          <w:lang w:eastAsia="ru-RU"/>
        </w:rPr>
      </w:pPr>
      <w:bookmarkStart w:id="222" w:name="_Toc380751791"/>
      <w:bookmarkStart w:id="223" w:name="sub_1003"/>
      <w:r w:rsidRPr="008E1CA7">
        <w:rPr>
          <w:rFonts w:ascii="Times New Roman" w:hAnsi="Times New Roman"/>
          <w:b w:val="0"/>
          <w:bCs w:val="0"/>
          <w:color w:val="auto"/>
          <w:sz w:val="28"/>
          <w:szCs w:val="28"/>
          <w:lang w:eastAsia="ru-RU"/>
        </w:rPr>
        <w:t>Особенности оплаты труда руководителя организации, его заместителей, главного бухгалтера</w:t>
      </w:r>
      <w:bookmarkEnd w:id="222"/>
    </w:p>
    <w:p w:rsidR="004A01A1" w:rsidRPr="008E1CA7" w:rsidRDefault="004A01A1" w:rsidP="00B733A0">
      <w:pPr>
        <w:widowControl w:val="0"/>
        <w:spacing w:line="276" w:lineRule="auto"/>
        <w:ind w:firstLine="708"/>
        <w:jc w:val="both"/>
        <w:rPr>
          <w:rFonts w:ascii="Times New Roman" w:hAnsi="Times New Roman" w:cs="Times New Roman"/>
          <w:sz w:val="28"/>
          <w:szCs w:val="28"/>
        </w:rPr>
      </w:pPr>
      <w:bookmarkStart w:id="224" w:name="sub_31"/>
      <w:bookmarkEnd w:id="223"/>
      <w:r w:rsidRPr="008E1CA7">
        <w:rPr>
          <w:rFonts w:ascii="Times New Roman" w:hAnsi="Times New Roman" w:cs="Times New Roman"/>
          <w:sz w:val="28"/>
          <w:szCs w:val="28"/>
        </w:rPr>
        <w:t xml:space="preserve">Заработная плата руководителя организации, его заместителей, главного бухгалтера состоит из должностного оклада, выплат компенсационного характера и выплат стимулирующего характера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Должностной оклад руководителя организации, определяемый трудовым договором, рекомендуется устанавливать в кратном отношении к средней заработной плате работников, отнесенных к основному персоналу возглавляемого им учреждения (организации) до 5 размеров указанной средней заработной платы. </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Рекомендуемый перечень должностей работников, относимых к основному персоналу, для расчета средней заработной платы и определения размера должностного оклада руководителя организации: воспитатель, инструктор-методист, старший инструктор-методист, инструктор по спорту, инструктор по физической культуре, преподаватель, старший преподаватель, тренер, старший тренер, тренер-преподаватель, старший тренер-преподаватель, тренер-консультант.</w:t>
      </w:r>
    </w:p>
    <w:p w:rsidR="004A01A1" w:rsidRPr="008E1CA7" w:rsidRDefault="004A01A1" w:rsidP="00B733A0">
      <w:pPr>
        <w:widowControl w:val="0"/>
        <w:autoSpaceDE w:val="0"/>
        <w:autoSpaceDN w:val="0"/>
        <w:adjustRightInd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 суммировании заработной платы работников, отнесенных к основному персоналу, рекомендуется установить порядок, при котором в расчетах не учитывается в течение первого года работы заработная плата молодых специалистов.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Должностные оклады заместителей руководителя и главного бухгалтера </w:t>
      </w:r>
      <w:r w:rsidRPr="008E1CA7">
        <w:rPr>
          <w:rFonts w:ascii="Times New Roman" w:hAnsi="Times New Roman" w:cs="Times New Roman"/>
          <w:sz w:val="28"/>
          <w:szCs w:val="28"/>
        </w:rPr>
        <w:lastRenderedPageBreak/>
        <w:t>учреждения (организации) рекомендуется устанавливать на 10–30 процентов ниже должностного оклада руководителя учреждения (организации).</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Выплаты стимулирующего и компенсационного характера руководителю учреждения (организации), его заместителям и главному бухгалтеру устанавливаются в пределах фонда оплаты труда распорядительными актами учредителя.</w:t>
      </w:r>
    </w:p>
    <w:p w:rsidR="004A01A1" w:rsidRPr="008E1CA7" w:rsidRDefault="004A01A1" w:rsidP="00B733A0">
      <w:pPr>
        <w:widowControl w:val="0"/>
        <w:autoSpaceDE w:val="0"/>
        <w:autoSpaceDN w:val="0"/>
        <w:adjustRightInd w:val="0"/>
        <w:spacing w:line="276" w:lineRule="auto"/>
        <w:ind w:firstLine="540"/>
        <w:jc w:val="both"/>
        <w:rPr>
          <w:rFonts w:ascii="Times New Roman" w:hAnsi="Times New Roman" w:cs="Times New Roman"/>
          <w:sz w:val="28"/>
          <w:szCs w:val="28"/>
        </w:rPr>
      </w:pPr>
      <w:r w:rsidRPr="008E1CA7">
        <w:rPr>
          <w:rFonts w:ascii="Times New Roman" w:hAnsi="Times New Roman" w:cs="Times New Roman"/>
          <w:sz w:val="28"/>
          <w:szCs w:val="28"/>
        </w:rPr>
        <w:t>Порядок, условия установления и выплаты руководителю учреждения (организации) премиальных выплат по итогам работы, а также перечень критериев оценки эффективности и результативности деятельности учреждения (организации) устанавливаются распорядительными актами учредителя.</w:t>
      </w:r>
    </w:p>
    <w:p w:rsidR="004A01A1" w:rsidRPr="008E1CA7" w:rsidRDefault="004A01A1" w:rsidP="00B733A0">
      <w:pPr>
        <w:widowControl w:val="0"/>
        <w:autoSpaceDE w:val="0"/>
        <w:autoSpaceDN w:val="0"/>
        <w:adjustRightInd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Руководителю учреждения (организации) в пределах средств фонда оплаты труда может выплачиваться материальная помощь на основании личного заявления руководителя учреждения в соответствии с коллективным договором или иным локальным нормативным актом учреждения (организации). Решение об оказании материальной помощи руководителю учреждения (организации) и ее конкретных размерах принимает учредитель. </w:t>
      </w:r>
    </w:p>
    <w:bookmarkEnd w:id="224"/>
    <w:p w:rsidR="004A01A1" w:rsidRPr="008E1CA7" w:rsidRDefault="004A01A1" w:rsidP="00B733A0">
      <w:pPr>
        <w:widowControl w:val="0"/>
        <w:spacing w:line="276" w:lineRule="auto"/>
        <w:rPr>
          <w:rFonts w:ascii="Times New Roman" w:hAnsi="Times New Roman"/>
          <w:bCs/>
          <w:sz w:val="28"/>
          <w:szCs w:val="28"/>
          <w:lang w:eastAsia="ru-RU"/>
        </w:rPr>
      </w:pPr>
      <w:r w:rsidRPr="008E1CA7">
        <w:rPr>
          <w:rFonts w:ascii="Times New Roman" w:hAnsi="Times New Roman"/>
          <w:bCs/>
          <w:sz w:val="28"/>
          <w:szCs w:val="28"/>
          <w:lang w:eastAsia="ru-RU"/>
        </w:rPr>
        <w:br w:type="page"/>
      </w:r>
    </w:p>
    <w:p w:rsidR="004A01A1" w:rsidRPr="008E1CA7" w:rsidRDefault="004A01A1" w:rsidP="00937C40">
      <w:pPr>
        <w:pStyle w:val="1"/>
        <w:widowControl w:val="0"/>
        <w:spacing w:before="0" w:after="0"/>
        <w:jc w:val="right"/>
        <w:rPr>
          <w:rFonts w:ascii="Times New Roman" w:hAnsi="Times New Roman"/>
          <w:b w:val="0"/>
          <w:sz w:val="28"/>
        </w:rPr>
      </w:pPr>
      <w:bookmarkStart w:id="225" w:name="_Toc380751792"/>
      <w:r w:rsidRPr="008E1CA7">
        <w:rPr>
          <w:rFonts w:ascii="Times New Roman" w:hAnsi="Times New Roman"/>
          <w:b w:val="0"/>
          <w:sz w:val="28"/>
        </w:rPr>
        <w:lastRenderedPageBreak/>
        <w:t>Приложение № 1</w:t>
      </w:r>
      <w:bookmarkEnd w:id="225"/>
    </w:p>
    <w:p w:rsidR="004A01A1" w:rsidRPr="008E1CA7" w:rsidRDefault="004A01A1" w:rsidP="00937C40">
      <w:pPr>
        <w:pStyle w:val="1"/>
        <w:widowControl w:val="0"/>
        <w:spacing w:before="0" w:after="0"/>
        <w:jc w:val="right"/>
        <w:rPr>
          <w:rFonts w:ascii="Times New Roman" w:hAnsi="Times New Roman"/>
          <w:b w:val="0"/>
          <w:sz w:val="28"/>
        </w:rPr>
      </w:pPr>
      <w:bookmarkStart w:id="226" w:name="_Toc380751793"/>
      <w:r w:rsidRPr="008E1CA7">
        <w:rPr>
          <w:rFonts w:ascii="Times New Roman" w:hAnsi="Times New Roman"/>
          <w:b w:val="0"/>
          <w:sz w:val="28"/>
        </w:rPr>
        <w:t>К Методическим рекомендациям</w:t>
      </w:r>
      <w:bookmarkEnd w:id="226"/>
    </w:p>
    <w:p w:rsidR="004A01A1" w:rsidRPr="008E1CA7" w:rsidRDefault="004A01A1" w:rsidP="00B733A0">
      <w:pPr>
        <w:pStyle w:val="1"/>
        <w:widowControl w:val="0"/>
        <w:rPr>
          <w:rFonts w:ascii="Times New Roman" w:hAnsi="Times New Roman"/>
          <w:sz w:val="28"/>
        </w:rPr>
      </w:pPr>
    </w:p>
    <w:p w:rsidR="004A01A1" w:rsidRPr="008E1CA7" w:rsidRDefault="004A01A1" w:rsidP="00B733A0">
      <w:pPr>
        <w:pStyle w:val="1"/>
        <w:widowControl w:val="0"/>
        <w:rPr>
          <w:rFonts w:ascii="Times New Roman" w:hAnsi="Times New Roman"/>
          <w:sz w:val="28"/>
        </w:rPr>
      </w:pPr>
      <w:bookmarkStart w:id="227" w:name="_Toc380751794"/>
      <w:r w:rsidRPr="008E1CA7">
        <w:rPr>
          <w:rFonts w:ascii="Times New Roman" w:hAnsi="Times New Roman"/>
          <w:sz w:val="28"/>
        </w:rPr>
        <w:t>Общие требования законодательства Российской Федерации к уставам государственных и муниципальных учреждений</w:t>
      </w:r>
      <w:bookmarkEnd w:id="227"/>
    </w:p>
    <w:p w:rsidR="004A01A1" w:rsidRPr="008E1CA7" w:rsidRDefault="004A01A1" w:rsidP="00B733A0">
      <w:pPr>
        <w:widowControl w:val="0"/>
        <w:spacing w:line="276" w:lineRule="auto"/>
        <w:ind w:firstLine="709"/>
        <w:jc w:val="both"/>
        <w:rPr>
          <w:rFonts w:ascii="Times New Roman" w:hAnsi="Times New Roman" w:cs="Times New Roman"/>
          <w:sz w:val="28"/>
          <w:szCs w:val="28"/>
        </w:rPr>
      </w:pP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Государственное или муниципальное учреждение – это некоммерческая организация, действующая на основании устава, утвержденного его учредителем.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По общему правилу гражданского законодательства уставом является учредительный документ юридического лица.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Устав учреждения – зарегистрированный и утвержденный в установленном законом порядке документ, содержащий свод положений, правил деятельности учреждения, определяющий его структуру, устройство, виды деятельности, отношения с другими лицами и государственными органами, права и обязанности.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Требования к содержанию устава определяются в соответствии с нормами, предусмотренными следующими законодательными актами Российской Федерации: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Гражданский кодекс Российской Федерации от 30 ноября 1994 года </w:t>
      </w:r>
      <w:r w:rsidRPr="008E1CA7">
        <w:rPr>
          <w:rFonts w:ascii="Times New Roman" w:hAnsi="Times New Roman" w:cs="Times New Roman"/>
          <w:sz w:val="28"/>
          <w:szCs w:val="28"/>
        </w:rPr>
        <w:br/>
        <w:t>№ 51-ФЗ (далее ГК № 51-ФЗ);</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Федеральный закон от 12 января 1996 года № 7-ФЗ «О некоммерческих организациях» (далее ФЗ № 7-ФЗ);</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Трудовой кодекс Российской Федерации  от 30 декабря 2001 года </w:t>
      </w:r>
      <w:r w:rsidRPr="008E1CA7">
        <w:rPr>
          <w:rFonts w:ascii="Times New Roman" w:hAnsi="Times New Roman" w:cs="Times New Roman"/>
          <w:sz w:val="28"/>
          <w:szCs w:val="28"/>
        </w:rPr>
        <w:br/>
        <w:t>№ 197-ФЗ (далее ТК № 197-ФЗ);</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Федеральный закон от 03 ноября 2006 года № 174-ФЗ «Об автономных учреждениях» (далее ФЗ № 174-ФЗ);</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Федеральный закон от 29.12.2012 № 273-ФЗ «Об образовании в Российской Федерации» (далее ФЗ № 273-ФЗ);</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Федеральный закон от 04.12.2007 № 329-ФЗ «О физической культуре и спорте в Российской Федерации».</w:t>
      </w:r>
    </w:p>
    <w:p w:rsidR="004A01A1" w:rsidRPr="008E1CA7" w:rsidRDefault="004A01A1" w:rsidP="00B733A0">
      <w:pPr>
        <w:widowControl w:val="0"/>
        <w:numPr>
          <w:ilvl w:val="0"/>
          <w:numId w:val="15"/>
        </w:numPr>
        <w:spacing w:after="200" w:line="276" w:lineRule="auto"/>
        <w:ind w:left="0"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t xml:space="preserve">В соответствии со статьей 52 Гражданского кодекса Российской Федерации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 учредительных документах некоммерческих организаций должны быть определены предмет и цели деятельности юридического лица. </w:t>
      </w:r>
    </w:p>
    <w:p w:rsidR="004A01A1" w:rsidRPr="008E1CA7" w:rsidRDefault="004A01A1" w:rsidP="00B733A0">
      <w:pPr>
        <w:widowControl w:val="0"/>
        <w:numPr>
          <w:ilvl w:val="0"/>
          <w:numId w:val="15"/>
        </w:numPr>
        <w:spacing w:after="200" w:line="276" w:lineRule="auto"/>
        <w:ind w:left="0"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t>В соответствии со статьей 14 Федерального закона от 12 января 1996 года № 7-ФЗ «О некоммерческих организациях»</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Утверждение устава бюджетного или казенного учреждения осуществляется в </w:t>
      </w:r>
      <w:r w:rsidRPr="008E1CA7">
        <w:rPr>
          <w:rFonts w:ascii="Times New Roman" w:hAnsi="Times New Roman" w:cs="Times New Roman"/>
          <w:sz w:val="28"/>
          <w:szCs w:val="28"/>
        </w:rPr>
        <w:lastRenderedPageBreak/>
        <w:t>порядке, установленном:</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 Правительством Российской Федерации - в отношении федеральных бюджетных или казенных учреждений;</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3) местной администрацией муниципального образования - в отношении муниципальных бюджетных или казенных учреждений.</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 учредительных документах (уставе) некоммерческой организации должны определяться: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наименование некоммерческой организации, содержащее указание на характер ее деятельности и организационно-правовую форму,</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место нахождения некоммерческой организации,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порядок управления деятельностью,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предмет и цели деятельности,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сведения о филиалах и представительствах,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источники формирования имущества некоммерческой организации,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порядок внесения изменений в учредительные документы некоммерческой организации,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порядок использования имущества в случае ликвидации некоммерческой организации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иные положения, предусмотренные федеральными законами.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Устав бюджетного или казенного учреждения также должен содержать</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наименование учреждения,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указание на тип учреждения,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сведения о собственнике его имущества,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Учредительные документы некоммерческой организации могут содержать и иные не противоречащие законодательству положения.</w:t>
      </w:r>
    </w:p>
    <w:p w:rsidR="004A01A1" w:rsidRPr="008E1CA7" w:rsidRDefault="004A01A1" w:rsidP="00B733A0">
      <w:pPr>
        <w:widowControl w:val="0"/>
        <w:numPr>
          <w:ilvl w:val="0"/>
          <w:numId w:val="15"/>
        </w:numPr>
        <w:spacing w:after="200" w:line="276" w:lineRule="auto"/>
        <w:ind w:left="0"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lastRenderedPageBreak/>
        <w:t>В соответствии со статьями 16-19 Трудового кодекса Российской Федерации 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избрания на должность;</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избрания по конкурсу на замещение соответствующей должности;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назначения на должность или утверждения в должности;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направления на работу уполномоченными в соответствии с федеральным законом органами в счет установленной квоты.</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4A01A1" w:rsidRPr="008E1CA7" w:rsidRDefault="004A01A1" w:rsidP="00B733A0">
      <w:pPr>
        <w:widowControl w:val="0"/>
        <w:numPr>
          <w:ilvl w:val="0"/>
          <w:numId w:val="15"/>
        </w:numPr>
        <w:spacing w:after="200" w:line="276" w:lineRule="auto"/>
        <w:ind w:left="0" w:firstLine="567"/>
        <w:contextualSpacing/>
        <w:jc w:val="both"/>
        <w:rPr>
          <w:rFonts w:ascii="Times New Roman" w:hAnsi="Times New Roman" w:cs="Times New Roman"/>
          <w:sz w:val="28"/>
          <w:szCs w:val="28"/>
        </w:rPr>
      </w:pPr>
      <w:r w:rsidRPr="008E1CA7">
        <w:rPr>
          <w:rFonts w:ascii="Times New Roman" w:hAnsi="Times New Roman" w:cs="Times New Roman"/>
          <w:sz w:val="28"/>
          <w:szCs w:val="28"/>
        </w:rPr>
        <w:t>В соответствии со статьями 6.1 и 7 Федерального закона от 03 ноября 2006 года № 174-ФЗ «Об автономных учреждениях»</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Автономное учреждение имеет наименование, содержащее указание на его организационно-правовую форму и характер деятельности. Наименование автономного учреждения может включать указание на его тип.</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Устав автономного учреждения должен содержать следующие сведения: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наименование автономного учреждения, содержащее указание на характер его деятельности, а также на собственника его имущества;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указание на тип - "автономное учреждение";</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место нахождения автономного учреждения;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сведения об органе, осуществляющем функции и полномочия учредителя автономного учреждения;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предмет и цели деятельности автономного учреждения;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сведения о филиалах, представительствах автономного учреждения;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структура, компетенция органов автономного учреждения, порядок их формирования, сроки полномочий и порядок деятельности таких органов;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иные предусмотренные федеральными законами сведения.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5. В соответствии со статьей 25 Федерального закона от 29.12.2012 № 273-ФЗ «Об образовании в Российской Федерации»  в уставе образовательной организации должна содержаться наряду с информацией, предусмотренной законодательством </w:t>
      </w:r>
      <w:r w:rsidRPr="008E1CA7">
        <w:rPr>
          <w:rFonts w:ascii="Times New Roman" w:hAnsi="Times New Roman" w:cs="Times New Roman"/>
          <w:sz w:val="28"/>
          <w:szCs w:val="28"/>
        </w:rPr>
        <w:lastRenderedPageBreak/>
        <w:t>Российской Федерации, следующая информация: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тип образовательной организации;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учредитель или учредители образовательной организации;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виды реализуемых образовательных программ с указанием уровня образования и (или) направленности;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структура и компетенция органов управления образовательной организацией, порядок их формирования и сроки полномочий.</w:t>
      </w:r>
    </w:p>
    <w:p w:rsidR="004A01A1" w:rsidRPr="008E1CA7" w:rsidRDefault="004A01A1" w:rsidP="00B733A0">
      <w:pPr>
        <w:widowControl w:val="0"/>
        <w:numPr>
          <w:ilvl w:val="0"/>
          <w:numId w:val="16"/>
        </w:numPr>
        <w:spacing w:after="200" w:line="276" w:lineRule="auto"/>
        <w:ind w:left="0" w:firstLine="709"/>
        <w:contextualSpacing/>
        <w:jc w:val="both"/>
        <w:rPr>
          <w:rFonts w:ascii="Times New Roman" w:hAnsi="Times New Roman" w:cs="Times New Roman"/>
          <w:sz w:val="28"/>
          <w:szCs w:val="28"/>
        </w:rPr>
      </w:pPr>
      <w:r w:rsidRPr="008E1CA7">
        <w:rPr>
          <w:rFonts w:ascii="Times New Roman" w:hAnsi="Times New Roman" w:cs="Times New Roman"/>
          <w:sz w:val="28"/>
          <w:szCs w:val="28"/>
        </w:rPr>
        <w:t>В соответствии со статьями 28 и 34-1 Федерального закона от 04.12.2007 № 329-ФЗ «О физической культуре и спорте в Российской Федерации» деятельность школьных спортивных клубов и студенческих спортивных клубов (в том числе в виде общественных объединений), не являющиеся юридическими лицами осуществляется в порядке,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p>
    <w:p w:rsidR="004A01A1" w:rsidRPr="008E1CA7" w:rsidRDefault="004A01A1" w:rsidP="00B733A0">
      <w:pPr>
        <w:widowControl w:val="0"/>
        <w:spacing w:line="276" w:lineRule="auto"/>
        <w:rPr>
          <w:rFonts w:ascii="Times New Roman" w:hAnsi="Times New Roman" w:cs="Times New Roman"/>
          <w:sz w:val="28"/>
          <w:szCs w:val="28"/>
          <w:lang w:eastAsia="ru-RU"/>
        </w:rPr>
      </w:pPr>
      <w:r w:rsidRPr="008E1CA7">
        <w:rPr>
          <w:rStyle w:val="af3"/>
          <w:rFonts w:ascii="Times New Roman" w:hAnsi="Times New Roman"/>
          <w:b w:val="0"/>
          <w:bCs/>
          <w:sz w:val="28"/>
          <w:szCs w:val="28"/>
        </w:rPr>
        <w:br w:type="page"/>
      </w:r>
    </w:p>
    <w:p w:rsidR="004A01A1" w:rsidRPr="008E1CA7" w:rsidRDefault="004A01A1" w:rsidP="00B733A0">
      <w:pPr>
        <w:pStyle w:val="1"/>
        <w:widowControl w:val="0"/>
        <w:spacing w:before="0" w:after="0"/>
        <w:jc w:val="right"/>
        <w:rPr>
          <w:rFonts w:ascii="Times New Roman" w:hAnsi="Times New Roman"/>
          <w:b w:val="0"/>
          <w:bCs w:val="0"/>
          <w:sz w:val="28"/>
          <w:szCs w:val="28"/>
        </w:rPr>
      </w:pPr>
      <w:bookmarkStart w:id="228" w:name="_Toc380751795"/>
      <w:r w:rsidRPr="008E1CA7">
        <w:rPr>
          <w:rFonts w:ascii="Times New Roman" w:hAnsi="Times New Roman"/>
          <w:b w:val="0"/>
          <w:bCs w:val="0"/>
          <w:sz w:val="28"/>
          <w:szCs w:val="28"/>
        </w:rPr>
        <w:lastRenderedPageBreak/>
        <w:t>Приложение № 2</w:t>
      </w:r>
      <w:bookmarkEnd w:id="228"/>
    </w:p>
    <w:p w:rsidR="004A01A1" w:rsidRPr="008E1CA7" w:rsidRDefault="004A01A1" w:rsidP="00B733A0">
      <w:pPr>
        <w:pStyle w:val="1"/>
        <w:widowControl w:val="0"/>
        <w:spacing w:before="0" w:after="0"/>
        <w:jc w:val="right"/>
        <w:rPr>
          <w:rFonts w:ascii="Times New Roman" w:hAnsi="Times New Roman"/>
          <w:b w:val="0"/>
          <w:bCs w:val="0"/>
          <w:sz w:val="28"/>
          <w:szCs w:val="24"/>
        </w:rPr>
      </w:pPr>
      <w:bookmarkStart w:id="229" w:name="_Toc380751796"/>
      <w:r w:rsidRPr="008E1CA7">
        <w:rPr>
          <w:rFonts w:ascii="Times New Roman" w:hAnsi="Times New Roman"/>
          <w:b w:val="0"/>
          <w:bCs w:val="0"/>
          <w:sz w:val="28"/>
          <w:szCs w:val="24"/>
        </w:rPr>
        <w:t>К Методическим рекомендациям</w:t>
      </w:r>
      <w:bookmarkEnd w:id="229"/>
    </w:p>
    <w:p w:rsidR="004A01A1" w:rsidRPr="008E1CA7" w:rsidRDefault="004A01A1" w:rsidP="00B733A0">
      <w:pPr>
        <w:widowControl w:val="0"/>
      </w:pPr>
    </w:p>
    <w:p w:rsidR="004A01A1" w:rsidRPr="008E1CA7" w:rsidRDefault="004A01A1" w:rsidP="00B733A0">
      <w:pPr>
        <w:pStyle w:val="1"/>
        <w:widowControl w:val="0"/>
        <w:spacing w:before="0" w:after="0"/>
        <w:rPr>
          <w:rFonts w:ascii="Times New Roman" w:hAnsi="Times New Roman"/>
          <w:bCs w:val="0"/>
          <w:sz w:val="28"/>
          <w:szCs w:val="24"/>
        </w:rPr>
      </w:pPr>
      <w:bookmarkStart w:id="230" w:name="_Toc380751797"/>
      <w:r w:rsidRPr="008E1CA7">
        <w:rPr>
          <w:rFonts w:ascii="Times New Roman" w:hAnsi="Times New Roman"/>
          <w:bCs w:val="0"/>
          <w:sz w:val="28"/>
          <w:szCs w:val="24"/>
        </w:rPr>
        <w:t>Примерная форма сводного плана комплектования организации, осуществляющей спортивную подготовку</w:t>
      </w:r>
      <w:bookmarkEnd w:id="230"/>
    </w:p>
    <w:p w:rsidR="004A01A1" w:rsidRPr="008E1CA7" w:rsidRDefault="004A01A1" w:rsidP="00B733A0">
      <w:pPr>
        <w:widowControl w:val="0"/>
        <w:spacing w:line="276" w:lineRule="auto"/>
        <w:ind w:left="3960"/>
        <w:jc w:val="both"/>
        <w:rPr>
          <w:rFonts w:ascii="Times New Roman" w:hAnsi="Times New Roman" w:cs="Times New Roman"/>
          <w:kern w:val="2"/>
          <w:sz w:val="24"/>
          <w:szCs w:val="24"/>
        </w:rPr>
      </w:pPr>
    </w:p>
    <w:tbl>
      <w:tblPr>
        <w:tblW w:w="5000" w:type="pct"/>
        <w:tblLook w:val="01E0" w:firstRow="1" w:lastRow="1" w:firstColumn="1" w:lastColumn="1" w:noHBand="0" w:noVBand="0"/>
      </w:tblPr>
      <w:tblGrid>
        <w:gridCol w:w="4383"/>
        <w:gridCol w:w="1916"/>
        <w:gridCol w:w="4123"/>
      </w:tblGrid>
      <w:tr w:rsidR="004A01A1" w:rsidRPr="008E1CA7" w:rsidTr="00203267">
        <w:trPr>
          <w:trHeight w:val="2425"/>
        </w:trPr>
        <w:tc>
          <w:tcPr>
            <w:tcW w:w="2103" w:type="pct"/>
          </w:tcPr>
          <w:p w:rsidR="004A01A1" w:rsidRPr="008E1CA7" w:rsidRDefault="004A01A1" w:rsidP="00B733A0">
            <w:pPr>
              <w:widowControl w:val="0"/>
              <w:tabs>
                <w:tab w:val="left" w:pos="5040"/>
              </w:tabs>
              <w:spacing w:line="276" w:lineRule="auto"/>
              <w:ind w:left="72"/>
              <w:jc w:val="both"/>
              <w:rPr>
                <w:rFonts w:ascii="Times New Roman" w:hAnsi="Times New Roman" w:cs="Times New Roman"/>
                <w:kern w:val="2"/>
                <w:sz w:val="24"/>
                <w:szCs w:val="24"/>
              </w:rPr>
            </w:pPr>
            <w:r w:rsidRPr="008E1CA7">
              <w:rPr>
                <w:rFonts w:ascii="Times New Roman" w:hAnsi="Times New Roman" w:cs="Times New Roman"/>
                <w:kern w:val="2"/>
                <w:sz w:val="24"/>
                <w:szCs w:val="24"/>
              </w:rPr>
              <w:t>СОГЛАСОВАНО</w:t>
            </w:r>
          </w:p>
          <w:p w:rsidR="004A01A1" w:rsidRPr="008E1CA7" w:rsidRDefault="004A01A1" w:rsidP="00B733A0">
            <w:pPr>
              <w:widowControl w:val="0"/>
              <w:tabs>
                <w:tab w:val="left" w:pos="936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__________________________</w:t>
            </w:r>
          </w:p>
          <w:p w:rsidR="004A01A1" w:rsidRPr="008E1CA7" w:rsidRDefault="004A01A1" w:rsidP="00B733A0">
            <w:pPr>
              <w:widowControl w:val="0"/>
              <w:tabs>
                <w:tab w:val="left" w:pos="9360"/>
              </w:tabs>
              <w:spacing w:line="276" w:lineRule="auto"/>
              <w:ind w:right="-5"/>
              <w:jc w:val="center"/>
              <w:rPr>
                <w:rFonts w:ascii="Times New Roman" w:hAnsi="Times New Roman" w:cs="Times New Roman"/>
                <w:sz w:val="24"/>
                <w:szCs w:val="24"/>
              </w:rPr>
            </w:pPr>
            <w:r w:rsidRPr="008E1CA7">
              <w:rPr>
                <w:rFonts w:ascii="Times New Roman" w:hAnsi="Times New Roman" w:cs="Times New Roman"/>
                <w:sz w:val="24"/>
                <w:szCs w:val="24"/>
              </w:rPr>
              <w:t>Руководитель органа исполнительной власти, в ведении которого находится организация</w:t>
            </w:r>
          </w:p>
          <w:p w:rsidR="004A01A1" w:rsidRPr="008E1CA7" w:rsidRDefault="004A01A1" w:rsidP="00B733A0">
            <w:pPr>
              <w:widowControl w:val="0"/>
              <w:tabs>
                <w:tab w:val="left" w:pos="936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___________________Ф.И.О.</w:t>
            </w:r>
          </w:p>
          <w:p w:rsidR="004A01A1" w:rsidRPr="008E1CA7" w:rsidRDefault="004A01A1" w:rsidP="00B733A0">
            <w:pPr>
              <w:widowControl w:val="0"/>
              <w:tabs>
                <w:tab w:val="left" w:pos="5040"/>
              </w:tabs>
              <w:spacing w:line="276" w:lineRule="auto"/>
              <w:jc w:val="both"/>
              <w:rPr>
                <w:rFonts w:ascii="Times New Roman" w:hAnsi="Times New Roman" w:cs="Times New Roman"/>
                <w:sz w:val="24"/>
                <w:szCs w:val="24"/>
              </w:rPr>
            </w:pPr>
          </w:p>
          <w:p w:rsidR="004A01A1" w:rsidRPr="008E1CA7" w:rsidRDefault="004A01A1" w:rsidP="00B733A0">
            <w:pPr>
              <w:widowControl w:val="0"/>
              <w:tabs>
                <w:tab w:val="left" w:pos="9360"/>
              </w:tabs>
              <w:spacing w:line="276" w:lineRule="auto"/>
              <w:ind w:left="72" w:right="-5"/>
              <w:rPr>
                <w:rFonts w:ascii="Times New Roman" w:hAnsi="Times New Roman" w:cs="Times New Roman"/>
                <w:sz w:val="24"/>
                <w:szCs w:val="24"/>
              </w:rPr>
            </w:pPr>
            <w:r w:rsidRPr="008E1CA7">
              <w:rPr>
                <w:rFonts w:ascii="Times New Roman" w:hAnsi="Times New Roman" w:cs="Times New Roman"/>
                <w:sz w:val="24"/>
                <w:szCs w:val="24"/>
              </w:rPr>
              <w:t>«_____»___________201__ года</w:t>
            </w:r>
          </w:p>
        </w:tc>
        <w:tc>
          <w:tcPr>
            <w:tcW w:w="919" w:type="pct"/>
          </w:tcPr>
          <w:p w:rsidR="004A01A1" w:rsidRPr="008E1CA7" w:rsidRDefault="004A01A1" w:rsidP="00B733A0">
            <w:pPr>
              <w:widowControl w:val="0"/>
              <w:tabs>
                <w:tab w:val="left" w:pos="5040"/>
              </w:tabs>
              <w:spacing w:line="276" w:lineRule="auto"/>
              <w:jc w:val="center"/>
              <w:rPr>
                <w:rFonts w:ascii="Times New Roman" w:hAnsi="Times New Roman" w:cs="Times New Roman"/>
                <w:kern w:val="2"/>
                <w:sz w:val="24"/>
                <w:szCs w:val="24"/>
              </w:rPr>
            </w:pPr>
          </w:p>
        </w:tc>
        <w:tc>
          <w:tcPr>
            <w:tcW w:w="1978" w:type="pct"/>
          </w:tcPr>
          <w:p w:rsidR="004A01A1" w:rsidRPr="008E1CA7" w:rsidRDefault="004A01A1" w:rsidP="00B733A0">
            <w:pPr>
              <w:widowControl w:val="0"/>
              <w:tabs>
                <w:tab w:val="left" w:pos="5040"/>
              </w:tabs>
              <w:spacing w:line="276" w:lineRule="auto"/>
              <w:jc w:val="both"/>
              <w:rPr>
                <w:rFonts w:ascii="Times New Roman" w:hAnsi="Times New Roman" w:cs="Times New Roman"/>
                <w:kern w:val="2"/>
                <w:sz w:val="24"/>
                <w:szCs w:val="24"/>
              </w:rPr>
            </w:pPr>
            <w:r w:rsidRPr="008E1CA7">
              <w:rPr>
                <w:rFonts w:ascii="Times New Roman" w:hAnsi="Times New Roman" w:cs="Times New Roman"/>
                <w:kern w:val="2"/>
                <w:sz w:val="24"/>
                <w:szCs w:val="24"/>
              </w:rPr>
              <w:t>УТВЕРЖДАЮ</w:t>
            </w:r>
          </w:p>
          <w:p w:rsidR="004A01A1" w:rsidRPr="008E1CA7" w:rsidRDefault="004A01A1" w:rsidP="00B733A0">
            <w:pPr>
              <w:widowControl w:val="0"/>
              <w:tabs>
                <w:tab w:val="left" w:pos="936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__________________________</w:t>
            </w:r>
          </w:p>
          <w:p w:rsidR="004A01A1" w:rsidRPr="008E1CA7" w:rsidRDefault="004A01A1" w:rsidP="00B733A0">
            <w:pPr>
              <w:widowControl w:val="0"/>
              <w:tabs>
                <w:tab w:val="left" w:pos="9360"/>
              </w:tabs>
              <w:spacing w:line="276" w:lineRule="auto"/>
              <w:ind w:right="-5"/>
              <w:jc w:val="center"/>
              <w:rPr>
                <w:rFonts w:ascii="Times New Roman" w:hAnsi="Times New Roman" w:cs="Times New Roman"/>
                <w:sz w:val="24"/>
                <w:szCs w:val="24"/>
              </w:rPr>
            </w:pPr>
            <w:r w:rsidRPr="008E1CA7">
              <w:rPr>
                <w:rFonts w:ascii="Times New Roman" w:hAnsi="Times New Roman" w:cs="Times New Roman"/>
                <w:sz w:val="24"/>
                <w:szCs w:val="24"/>
              </w:rPr>
              <w:t>Руководитель организации, осуществляющей спортивную подготовку</w:t>
            </w:r>
          </w:p>
          <w:p w:rsidR="004A01A1" w:rsidRPr="008E1CA7" w:rsidRDefault="004A01A1" w:rsidP="00B733A0">
            <w:pPr>
              <w:widowControl w:val="0"/>
              <w:tabs>
                <w:tab w:val="left" w:pos="936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__________________ Ф.И.О.</w:t>
            </w:r>
          </w:p>
          <w:p w:rsidR="004A01A1" w:rsidRPr="008E1CA7" w:rsidRDefault="004A01A1" w:rsidP="00B733A0">
            <w:pPr>
              <w:widowControl w:val="0"/>
              <w:tabs>
                <w:tab w:val="left" w:pos="5040"/>
              </w:tabs>
              <w:spacing w:line="276" w:lineRule="auto"/>
              <w:jc w:val="both"/>
              <w:rPr>
                <w:rFonts w:ascii="Times New Roman" w:hAnsi="Times New Roman" w:cs="Times New Roman"/>
                <w:sz w:val="24"/>
                <w:szCs w:val="24"/>
              </w:rPr>
            </w:pPr>
          </w:p>
          <w:p w:rsidR="004A01A1" w:rsidRPr="008E1CA7" w:rsidRDefault="004A01A1" w:rsidP="00B733A0">
            <w:pPr>
              <w:widowControl w:val="0"/>
              <w:tabs>
                <w:tab w:val="left" w:pos="5040"/>
              </w:tabs>
              <w:spacing w:line="276" w:lineRule="auto"/>
              <w:jc w:val="both"/>
              <w:rPr>
                <w:rFonts w:ascii="Times New Roman" w:hAnsi="Times New Roman" w:cs="Times New Roman"/>
                <w:kern w:val="2"/>
                <w:sz w:val="24"/>
                <w:szCs w:val="24"/>
              </w:rPr>
            </w:pPr>
            <w:r w:rsidRPr="008E1CA7">
              <w:rPr>
                <w:rFonts w:ascii="Times New Roman" w:hAnsi="Times New Roman" w:cs="Times New Roman"/>
                <w:sz w:val="24"/>
                <w:szCs w:val="24"/>
              </w:rPr>
              <w:t>«_____»____________201__ года</w:t>
            </w:r>
          </w:p>
        </w:tc>
      </w:tr>
    </w:tbl>
    <w:p w:rsidR="004A01A1" w:rsidRPr="008E1CA7" w:rsidRDefault="004A01A1" w:rsidP="00B733A0">
      <w:pPr>
        <w:widowControl w:val="0"/>
        <w:tabs>
          <w:tab w:val="left" w:pos="9360"/>
        </w:tabs>
        <w:spacing w:line="276" w:lineRule="auto"/>
        <w:ind w:right="-5"/>
        <w:jc w:val="center"/>
        <w:outlineLvl w:val="0"/>
        <w:rPr>
          <w:rFonts w:ascii="Times New Roman" w:hAnsi="Times New Roman" w:cs="Times New Roman"/>
          <w:b/>
          <w:bCs/>
        </w:rPr>
      </w:pPr>
      <w:bookmarkStart w:id="231" w:name="_Toc375060235"/>
      <w:bookmarkStart w:id="232" w:name="_Toc375066231"/>
      <w:bookmarkStart w:id="233" w:name="_Toc375574597"/>
      <w:bookmarkStart w:id="234" w:name="_Toc380751798"/>
      <w:r w:rsidRPr="008E1CA7">
        <w:rPr>
          <w:rFonts w:ascii="Times New Roman" w:hAnsi="Times New Roman" w:cs="Times New Roman"/>
          <w:b/>
          <w:bCs/>
        </w:rPr>
        <w:t>СВОДНЫЙ ПЛАН КОМПЛЕКТОВАНИЯ</w:t>
      </w:r>
      <w:bookmarkEnd w:id="231"/>
      <w:bookmarkEnd w:id="232"/>
      <w:bookmarkEnd w:id="233"/>
      <w:bookmarkEnd w:id="234"/>
    </w:p>
    <w:p w:rsidR="004A01A1" w:rsidRPr="008E1CA7" w:rsidRDefault="004A01A1" w:rsidP="00B733A0">
      <w:pPr>
        <w:widowControl w:val="0"/>
        <w:tabs>
          <w:tab w:val="left" w:pos="9360"/>
        </w:tabs>
        <w:spacing w:line="276" w:lineRule="auto"/>
        <w:ind w:right="-5"/>
        <w:jc w:val="center"/>
        <w:rPr>
          <w:rFonts w:ascii="Times New Roman" w:hAnsi="Times New Roman" w:cs="Times New Roman"/>
        </w:rPr>
      </w:pPr>
      <w:r w:rsidRPr="008E1CA7">
        <w:rPr>
          <w:rFonts w:ascii="Times New Roman" w:hAnsi="Times New Roman" w:cs="Times New Roman"/>
        </w:rPr>
        <w:t>_______________________________________________________</w:t>
      </w:r>
    </w:p>
    <w:p w:rsidR="004A01A1" w:rsidRPr="008E1CA7" w:rsidRDefault="004A01A1" w:rsidP="00B733A0">
      <w:pPr>
        <w:widowControl w:val="0"/>
        <w:tabs>
          <w:tab w:val="left" w:pos="9360"/>
        </w:tabs>
        <w:spacing w:line="276" w:lineRule="auto"/>
        <w:ind w:right="-5"/>
        <w:jc w:val="center"/>
        <w:rPr>
          <w:rFonts w:ascii="Times New Roman" w:hAnsi="Times New Roman" w:cs="Times New Roman"/>
          <w:sz w:val="18"/>
          <w:szCs w:val="18"/>
        </w:rPr>
      </w:pPr>
      <w:r w:rsidRPr="008E1CA7">
        <w:rPr>
          <w:rFonts w:ascii="Times New Roman" w:hAnsi="Times New Roman" w:cs="Times New Roman"/>
          <w:sz w:val="18"/>
          <w:szCs w:val="18"/>
        </w:rPr>
        <w:t>наименование организации, осуществляющей спортивную подготовку</w:t>
      </w:r>
    </w:p>
    <w:tbl>
      <w:tblPr>
        <w:tblW w:w="9747" w:type="dxa"/>
        <w:tblLayout w:type="fixed"/>
        <w:tblLook w:val="0000" w:firstRow="0" w:lastRow="0" w:firstColumn="0" w:lastColumn="0" w:noHBand="0" w:noVBand="0"/>
      </w:tblPr>
      <w:tblGrid>
        <w:gridCol w:w="2518"/>
        <w:gridCol w:w="1843"/>
        <w:gridCol w:w="850"/>
        <w:gridCol w:w="1062"/>
        <w:gridCol w:w="1304"/>
        <w:gridCol w:w="1196"/>
        <w:gridCol w:w="974"/>
      </w:tblGrid>
      <w:tr w:rsidR="004A01A1" w:rsidRPr="008E1CA7" w:rsidTr="0043044F">
        <w:trPr>
          <w:trHeight w:val="237"/>
        </w:trPr>
        <w:tc>
          <w:tcPr>
            <w:tcW w:w="4361" w:type="dxa"/>
            <w:gridSpan w:val="2"/>
            <w:tcBorders>
              <w:top w:val="single" w:sz="4" w:space="0" w:color="auto"/>
              <w:left w:val="single" w:sz="4" w:space="0" w:color="auto"/>
              <w:bottom w:val="single" w:sz="4" w:space="0" w:color="auto"/>
              <w:right w:val="single" w:sz="4" w:space="0" w:color="auto"/>
            </w:tcBorders>
            <w:noWrap/>
            <w:vAlign w:val="bottom"/>
          </w:tcPr>
          <w:p w:rsidR="004A01A1" w:rsidRPr="008E1CA7" w:rsidRDefault="004A01A1" w:rsidP="0043044F">
            <w:pPr>
              <w:widowControl w:val="0"/>
              <w:spacing w:line="276" w:lineRule="auto"/>
              <w:ind w:left="72" w:hanging="72"/>
              <w:jc w:val="center"/>
              <w:rPr>
                <w:rFonts w:ascii="Times New Roman" w:hAnsi="Times New Roman" w:cs="Times New Roman"/>
                <w:b/>
                <w:bCs/>
              </w:rPr>
            </w:pPr>
            <w:r w:rsidRPr="008E1CA7">
              <w:rPr>
                <w:rFonts w:ascii="Times New Roman" w:hAnsi="Times New Roman" w:cs="Times New Roman"/>
                <w:b/>
                <w:bCs/>
              </w:rPr>
              <w:t>Вид спорта</w:t>
            </w:r>
          </w:p>
        </w:tc>
        <w:tc>
          <w:tcPr>
            <w:tcW w:w="5386" w:type="dxa"/>
            <w:gridSpan w:val="5"/>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jc w:val="center"/>
              <w:rPr>
                <w:rFonts w:ascii="Times New Roman" w:hAnsi="Times New Roman" w:cs="Times New Roman"/>
                <w:b/>
                <w:bCs/>
              </w:rPr>
            </w:pPr>
          </w:p>
        </w:tc>
      </w:tr>
      <w:tr w:rsidR="004A01A1" w:rsidRPr="008E1CA7" w:rsidTr="0043044F">
        <w:trPr>
          <w:trHeight w:val="270"/>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4A01A1" w:rsidRPr="008E1CA7" w:rsidRDefault="004A01A1" w:rsidP="00B733A0">
            <w:pPr>
              <w:widowControl w:val="0"/>
              <w:spacing w:line="276" w:lineRule="auto"/>
              <w:ind w:left="72" w:hanging="72"/>
              <w:jc w:val="center"/>
              <w:rPr>
                <w:rFonts w:ascii="Times New Roman" w:hAnsi="Times New Roman" w:cs="Times New Roman"/>
                <w:b/>
                <w:bCs/>
              </w:rPr>
            </w:pPr>
            <w:r w:rsidRPr="008E1CA7">
              <w:rPr>
                <w:rFonts w:ascii="Times New Roman" w:hAnsi="Times New Roman" w:cs="Times New Roman"/>
                <w:b/>
                <w:bCs/>
              </w:rPr>
              <w:t xml:space="preserve">Этап </w:t>
            </w:r>
          </w:p>
          <w:p w:rsidR="004A01A1" w:rsidRPr="008E1CA7" w:rsidRDefault="004A01A1" w:rsidP="00B733A0">
            <w:pPr>
              <w:widowControl w:val="0"/>
              <w:spacing w:line="276" w:lineRule="auto"/>
              <w:ind w:left="72" w:hanging="72"/>
              <w:jc w:val="center"/>
              <w:rPr>
                <w:rFonts w:ascii="Times New Roman" w:hAnsi="Times New Roman" w:cs="Times New Roman"/>
                <w:bCs/>
              </w:rPr>
            </w:pPr>
            <w:r w:rsidRPr="008E1CA7">
              <w:rPr>
                <w:rFonts w:ascii="Times New Roman" w:hAnsi="Times New Roman" w:cs="Times New Roman"/>
                <w:b/>
                <w:bCs/>
              </w:rPr>
              <w:t>подготовки – период занятий на данном этапе (в годах)</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A01A1" w:rsidRPr="008E1CA7" w:rsidRDefault="004A01A1" w:rsidP="0043044F">
            <w:pPr>
              <w:widowControl w:val="0"/>
              <w:spacing w:line="276" w:lineRule="auto"/>
              <w:ind w:left="-108"/>
              <w:jc w:val="center"/>
              <w:rPr>
                <w:rFonts w:ascii="Times New Roman" w:hAnsi="Times New Roman" w:cs="Times New Roman"/>
                <w:b/>
                <w:bCs/>
              </w:rPr>
            </w:pPr>
            <w:r w:rsidRPr="008E1CA7">
              <w:rPr>
                <w:rFonts w:ascii="Times New Roman" w:hAnsi="Times New Roman" w:cs="Times New Roman"/>
                <w:b/>
                <w:bCs/>
              </w:rPr>
              <w:t>Количество занимающихся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A01A1" w:rsidRPr="008E1CA7" w:rsidRDefault="004A01A1" w:rsidP="0043044F">
            <w:pPr>
              <w:widowControl w:val="0"/>
              <w:spacing w:line="276" w:lineRule="auto"/>
              <w:ind w:left="-108"/>
              <w:jc w:val="center"/>
              <w:rPr>
                <w:rFonts w:ascii="Times New Roman" w:hAnsi="Times New Roman" w:cs="Times New Roman"/>
                <w:b/>
                <w:bCs/>
              </w:rPr>
            </w:pPr>
            <w:r w:rsidRPr="008E1CA7">
              <w:rPr>
                <w:rFonts w:ascii="Times New Roman" w:hAnsi="Times New Roman" w:cs="Times New Roman"/>
                <w:b/>
                <w:bCs/>
              </w:rPr>
              <w:t xml:space="preserve">Коли-чество групп </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4A01A1" w:rsidRPr="008E1CA7" w:rsidRDefault="004A01A1" w:rsidP="0043044F">
            <w:pPr>
              <w:widowControl w:val="0"/>
              <w:spacing w:line="276" w:lineRule="auto"/>
              <w:jc w:val="center"/>
              <w:rPr>
                <w:rFonts w:ascii="Times New Roman" w:hAnsi="Times New Roman" w:cs="Times New Roman"/>
                <w:b/>
                <w:bCs/>
              </w:rPr>
            </w:pPr>
            <w:r w:rsidRPr="008E1CA7">
              <w:rPr>
                <w:rFonts w:ascii="Times New Roman" w:hAnsi="Times New Roman" w:cs="Times New Roman"/>
                <w:b/>
                <w:bCs/>
              </w:rPr>
              <w:t>Норма часов работы с группой</w:t>
            </w:r>
          </w:p>
        </w:tc>
        <w:tc>
          <w:tcPr>
            <w:tcW w:w="2500" w:type="dxa"/>
            <w:gridSpan w:val="2"/>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b/>
                <w:bCs/>
              </w:rPr>
            </w:pPr>
            <w:r w:rsidRPr="008E1CA7">
              <w:rPr>
                <w:rFonts w:ascii="Times New Roman" w:hAnsi="Times New Roman" w:cs="Times New Roman"/>
                <w:b/>
                <w:bCs/>
              </w:rPr>
              <w:t>Расчетный коэффициент</w:t>
            </w:r>
          </w:p>
        </w:tc>
        <w:tc>
          <w:tcPr>
            <w:tcW w:w="974" w:type="dxa"/>
            <w:vMerge w:val="restart"/>
            <w:tcBorders>
              <w:top w:val="single" w:sz="4" w:space="0" w:color="auto"/>
              <w:left w:val="single" w:sz="4" w:space="0" w:color="auto"/>
              <w:bottom w:val="single" w:sz="4" w:space="0" w:color="auto"/>
              <w:right w:val="single" w:sz="4" w:space="0" w:color="auto"/>
            </w:tcBorders>
            <w:vAlign w:val="center"/>
          </w:tcPr>
          <w:p w:rsidR="004A01A1" w:rsidRPr="008E1CA7" w:rsidRDefault="004A01A1" w:rsidP="0043044F">
            <w:pPr>
              <w:widowControl w:val="0"/>
              <w:spacing w:line="276" w:lineRule="auto"/>
              <w:ind w:left="-126" w:right="-108"/>
              <w:jc w:val="center"/>
              <w:rPr>
                <w:rFonts w:ascii="Times New Roman" w:hAnsi="Times New Roman" w:cs="Times New Roman"/>
                <w:b/>
                <w:bCs/>
              </w:rPr>
            </w:pPr>
            <w:r w:rsidRPr="008E1CA7">
              <w:rPr>
                <w:rFonts w:ascii="Times New Roman" w:hAnsi="Times New Roman" w:cs="Times New Roman"/>
                <w:b/>
                <w:bCs/>
              </w:rPr>
              <w:t>ИТОГО ставок</w:t>
            </w:r>
          </w:p>
        </w:tc>
      </w:tr>
      <w:tr w:rsidR="004A01A1" w:rsidRPr="008E1CA7" w:rsidTr="0043044F">
        <w:trPr>
          <w:trHeight w:val="270"/>
        </w:trPr>
        <w:tc>
          <w:tcPr>
            <w:tcW w:w="2518" w:type="dxa"/>
            <w:vMerge/>
            <w:tcBorders>
              <w:top w:val="single" w:sz="4" w:space="0" w:color="auto"/>
              <w:left w:val="single" w:sz="4" w:space="0" w:color="auto"/>
              <w:bottom w:val="single" w:sz="4" w:space="0" w:color="auto"/>
              <w:right w:val="single" w:sz="4" w:space="0" w:color="auto"/>
            </w:tcBorders>
            <w:vAlign w:val="center"/>
          </w:tcPr>
          <w:p w:rsidR="004A01A1" w:rsidRPr="008E1CA7" w:rsidRDefault="004A01A1" w:rsidP="00B733A0">
            <w:pPr>
              <w:widowControl w:val="0"/>
              <w:spacing w:line="276" w:lineRule="auto"/>
              <w:ind w:left="72" w:hanging="72"/>
              <w:rPr>
                <w:rFonts w:ascii="Times New Roman" w:hAnsi="Times New Roman" w:cs="Times New Roman"/>
                <w:bCs/>
              </w:rPr>
            </w:pPr>
          </w:p>
        </w:tc>
        <w:tc>
          <w:tcPr>
            <w:tcW w:w="1843" w:type="dxa"/>
            <w:vMerge/>
            <w:tcBorders>
              <w:top w:val="nil"/>
              <w:left w:val="single" w:sz="4" w:space="0" w:color="auto"/>
              <w:bottom w:val="single" w:sz="4" w:space="0" w:color="auto"/>
              <w:right w:val="single" w:sz="4" w:space="0" w:color="auto"/>
            </w:tcBorders>
            <w:vAlign w:val="center"/>
          </w:tcPr>
          <w:p w:rsidR="004A01A1" w:rsidRPr="008E1CA7" w:rsidRDefault="004A01A1" w:rsidP="00B733A0">
            <w:pPr>
              <w:widowControl w:val="0"/>
              <w:spacing w:line="276" w:lineRule="auto"/>
              <w:ind w:left="72" w:hanging="72"/>
              <w:rPr>
                <w:rFonts w:ascii="Times New Roman" w:hAnsi="Times New Roman" w:cs="Times New Roman"/>
                <w:bCs/>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A01A1" w:rsidRPr="008E1CA7" w:rsidRDefault="004A01A1" w:rsidP="00B733A0">
            <w:pPr>
              <w:widowControl w:val="0"/>
              <w:spacing w:line="276" w:lineRule="auto"/>
              <w:ind w:left="72" w:hanging="72"/>
              <w:rPr>
                <w:rFonts w:ascii="Times New Roman" w:hAnsi="Times New Roman" w:cs="Times New Roman"/>
                <w:bCs/>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4A01A1" w:rsidRPr="008E1CA7" w:rsidRDefault="004A01A1" w:rsidP="00B733A0">
            <w:pPr>
              <w:widowControl w:val="0"/>
              <w:spacing w:line="276" w:lineRule="auto"/>
              <w:ind w:left="72" w:hanging="72"/>
              <w:rPr>
                <w:rFonts w:ascii="Times New Roman" w:hAnsi="Times New Roman" w:cs="Times New Roman"/>
                <w:bCs/>
              </w:rPr>
            </w:pPr>
          </w:p>
        </w:tc>
        <w:tc>
          <w:tcPr>
            <w:tcW w:w="1304" w:type="dxa"/>
            <w:tcBorders>
              <w:top w:val="single" w:sz="4" w:space="0" w:color="auto"/>
              <w:left w:val="nil"/>
              <w:bottom w:val="single" w:sz="4" w:space="0" w:color="auto"/>
              <w:right w:val="single" w:sz="4" w:space="0" w:color="auto"/>
            </w:tcBorders>
            <w:vAlign w:val="center"/>
          </w:tcPr>
          <w:p w:rsidR="004A01A1" w:rsidRPr="008E1CA7" w:rsidRDefault="004A01A1" w:rsidP="00B733A0">
            <w:pPr>
              <w:widowControl w:val="0"/>
              <w:spacing w:line="276" w:lineRule="auto"/>
              <w:ind w:left="72" w:hanging="72"/>
              <w:jc w:val="center"/>
              <w:rPr>
                <w:rFonts w:ascii="Times New Roman" w:hAnsi="Times New Roman" w:cs="Times New Roman"/>
                <w:b/>
                <w:bCs/>
              </w:rPr>
            </w:pPr>
            <w:r w:rsidRPr="008E1CA7">
              <w:rPr>
                <w:rFonts w:ascii="Times New Roman" w:hAnsi="Times New Roman" w:cs="Times New Roman"/>
                <w:b/>
                <w:bCs/>
              </w:rPr>
              <w:t>Для первых тренеров</w:t>
            </w:r>
          </w:p>
        </w:tc>
        <w:tc>
          <w:tcPr>
            <w:tcW w:w="1196" w:type="dxa"/>
            <w:tcBorders>
              <w:top w:val="single" w:sz="4" w:space="0" w:color="auto"/>
              <w:left w:val="nil"/>
              <w:bottom w:val="single" w:sz="4" w:space="0" w:color="auto"/>
              <w:right w:val="single" w:sz="4" w:space="0" w:color="auto"/>
            </w:tcBorders>
            <w:vAlign w:val="center"/>
          </w:tcPr>
          <w:p w:rsidR="004A01A1" w:rsidRPr="008E1CA7" w:rsidRDefault="004A01A1" w:rsidP="004369CE">
            <w:pPr>
              <w:widowControl w:val="0"/>
              <w:spacing w:line="276" w:lineRule="auto"/>
              <w:ind w:left="72" w:hanging="72"/>
              <w:jc w:val="center"/>
              <w:rPr>
                <w:rFonts w:ascii="Times New Roman" w:hAnsi="Times New Roman" w:cs="Times New Roman"/>
                <w:b/>
                <w:bCs/>
              </w:rPr>
            </w:pPr>
            <w:r w:rsidRPr="008E1CA7">
              <w:rPr>
                <w:rFonts w:ascii="Times New Roman" w:hAnsi="Times New Roman" w:cs="Times New Roman"/>
                <w:b/>
                <w:bCs/>
              </w:rPr>
              <w:t>Для вторых тренеров</w:t>
            </w:r>
          </w:p>
        </w:tc>
        <w:tc>
          <w:tcPr>
            <w:tcW w:w="974" w:type="dxa"/>
            <w:vMerge/>
            <w:tcBorders>
              <w:top w:val="single" w:sz="4" w:space="0" w:color="auto"/>
              <w:left w:val="single" w:sz="4" w:space="0" w:color="auto"/>
              <w:bottom w:val="single" w:sz="4" w:space="0" w:color="auto"/>
              <w:right w:val="single" w:sz="4" w:space="0" w:color="auto"/>
            </w:tcBorders>
            <w:vAlign w:val="center"/>
          </w:tcPr>
          <w:p w:rsidR="004A01A1" w:rsidRPr="008E1CA7" w:rsidRDefault="004A01A1" w:rsidP="00B733A0">
            <w:pPr>
              <w:widowControl w:val="0"/>
              <w:spacing w:line="276" w:lineRule="auto"/>
              <w:ind w:left="72" w:hanging="72"/>
              <w:rPr>
                <w:rFonts w:ascii="Times New Roman" w:hAnsi="Times New Roman" w:cs="Times New Roman"/>
                <w:bCs/>
              </w:rPr>
            </w:pPr>
          </w:p>
        </w:tc>
      </w:tr>
      <w:tr w:rsidR="004A01A1" w:rsidRPr="008E1CA7" w:rsidTr="0043044F">
        <w:trPr>
          <w:trHeight w:val="79"/>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ВСМ</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77"/>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ССМ-3</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89"/>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ССМ-2</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01"/>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ССМ-1</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13"/>
        </w:trPr>
        <w:tc>
          <w:tcPr>
            <w:tcW w:w="2518" w:type="dxa"/>
            <w:tcBorders>
              <w:top w:val="nil"/>
              <w:left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Т</w:t>
            </w:r>
            <w:r w:rsidR="00F15887" w:rsidRPr="008E1CA7">
              <w:rPr>
                <w:rFonts w:ascii="Times New Roman" w:hAnsi="Times New Roman" w:cs="Times New Roman"/>
              </w:rPr>
              <w:t xml:space="preserve"> (</w:t>
            </w:r>
            <w:r w:rsidRPr="008E1CA7">
              <w:rPr>
                <w:rFonts w:ascii="Times New Roman" w:hAnsi="Times New Roman" w:cs="Times New Roman"/>
              </w:rPr>
              <w:t>СС</w:t>
            </w:r>
            <w:r w:rsidR="00F15887" w:rsidRPr="008E1CA7">
              <w:rPr>
                <w:rFonts w:ascii="Times New Roman" w:hAnsi="Times New Roman" w:cs="Times New Roman"/>
              </w:rPr>
              <w:t>)</w:t>
            </w:r>
            <w:r w:rsidRPr="008E1CA7">
              <w:rPr>
                <w:rFonts w:ascii="Times New Roman" w:hAnsi="Times New Roman" w:cs="Times New Roman"/>
              </w:rPr>
              <w:t>-5</w:t>
            </w:r>
          </w:p>
        </w:tc>
        <w:tc>
          <w:tcPr>
            <w:tcW w:w="1843" w:type="dxa"/>
            <w:tcBorders>
              <w:top w:val="nil"/>
              <w:left w:val="nil"/>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11"/>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Т</w:t>
            </w:r>
            <w:r w:rsidR="00F15887" w:rsidRPr="008E1CA7">
              <w:rPr>
                <w:rFonts w:ascii="Times New Roman" w:hAnsi="Times New Roman" w:cs="Times New Roman"/>
              </w:rPr>
              <w:t xml:space="preserve"> (</w:t>
            </w:r>
            <w:r w:rsidRPr="008E1CA7">
              <w:rPr>
                <w:rFonts w:ascii="Times New Roman" w:hAnsi="Times New Roman" w:cs="Times New Roman"/>
              </w:rPr>
              <w:t>СС</w:t>
            </w:r>
            <w:r w:rsidR="00F15887" w:rsidRPr="008E1CA7">
              <w:rPr>
                <w:rFonts w:ascii="Times New Roman" w:hAnsi="Times New Roman" w:cs="Times New Roman"/>
              </w:rPr>
              <w:t>)</w:t>
            </w:r>
            <w:r w:rsidRPr="008E1CA7">
              <w:rPr>
                <w:rFonts w:ascii="Times New Roman" w:hAnsi="Times New Roman" w:cs="Times New Roman"/>
              </w:rPr>
              <w:t>-4</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23"/>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Т</w:t>
            </w:r>
            <w:r w:rsidR="00F15887" w:rsidRPr="008E1CA7">
              <w:rPr>
                <w:rFonts w:ascii="Times New Roman" w:hAnsi="Times New Roman" w:cs="Times New Roman"/>
              </w:rPr>
              <w:t xml:space="preserve"> (</w:t>
            </w:r>
            <w:r w:rsidRPr="008E1CA7">
              <w:rPr>
                <w:rFonts w:ascii="Times New Roman" w:hAnsi="Times New Roman" w:cs="Times New Roman"/>
              </w:rPr>
              <w:t>СС</w:t>
            </w:r>
            <w:r w:rsidR="00F15887" w:rsidRPr="008E1CA7">
              <w:rPr>
                <w:rFonts w:ascii="Times New Roman" w:hAnsi="Times New Roman" w:cs="Times New Roman"/>
              </w:rPr>
              <w:t>)</w:t>
            </w:r>
            <w:r w:rsidRPr="008E1CA7">
              <w:rPr>
                <w:rFonts w:ascii="Times New Roman" w:hAnsi="Times New Roman" w:cs="Times New Roman"/>
              </w:rPr>
              <w:t>-3</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36"/>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Т</w:t>
            </w:r>
            <w:r w:rsidR="00F15887" w:rsidRPr="008E1CA7">
              <w:rPr>
                <w:rFonts w:ascii="Times New Roman" w:hAnsi="Times New Roman" w:cs="Times New Roman"/>
              </w:rPr>
              <w:t xml:space="preserve"> (</w:t>
            </w:r>
            <w:r w:rsidRPr="008E1CA7">
              <w:rPr>
                <w:rFonts w:ascii="Times New Roman" w:hAnsi="Times New Roman" w:cs="Times New Roman"/>
              </w:rPr>
              <w:t>СС</w:t>
            </w:r>
            <w:r w:rsidR="00F15887" w:rsidRPr="008E1CA7">
              <w:rPr>
                <w:rFonts w:ascii="Times New Roman" w:hAnsi="Times New Roman" w:cs="Times New Roman"/>
              </w:rPr>
              <w:t>)</w:t>
            </w:r>
            <w:r w:rsidRPr="008E1CA7">
              <w:rPr>
                <w:rFonts w:ascii="Times New Roman" w:hAnsi="Times New Roman" w:cs="Times New Roman"/>
              </w:rPr>
              <w:t>-2</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47"/>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Т</w:t>
            </w:r>
            <w:r w:rsidR="00F15887" w:rsidRPr="008E1CA7">
              <w:rPr>
                <w:rFonts w:ascii="Times New Roman" w:hAnsi="Times New Roman" w:cs="Times New Roman"/>
              </w:rPr>
              <w:t xml:space="preserve"> (</w:t>
            </w:r>
            <w:r w:rsidRPr="008E1CA7">
              <w:rPr>
                <w:rFonts w:ascii="Times New Roman" w:hAnsi="Times New Roman" w:cs="Times New Roman"/>
              </w:rPr>
              <w:t>СС</w:t>
            </w:r>
            <w:r w:rsidR="00F15887" w:rsidRPr="008E1CA7">
              <w:rPr>
                <w:rFonts w:ascii="Times New Roman" w:hAnsi="Times New Roman" w:cs="Times New Roman"/>
              </w:rPr>
              <w:t>)</w:t>
            </w:r>
            <w:r w:rsidRPr="008E1CA7">
              <w:rPr>
                <w:rFonts w:ascii="Times New Roman" w:hAnsi="Times New Roman" w:cs="Times New Roman"/>
              </w:rPr>
              <w:t>-1</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71"/>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НП-2</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55"/>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НП-1</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167"/>
        </w:trPr>
        <w:tc>
          <w:tcPr>
            <w:tcW w:w="2518" w:type="dxa"/>
            <w:tcBorders>
              <w:top w:val="nil"/>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СО</w:t>
            </w:r>
          </w:p>
        </w:tc>
        <w:tc>
          <w:tcPr>
            <w:tcW w:w="1843" w:type="dxa"/>
            <w:tcBorders>
              <w:top w:val="nil"/>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rPr>
                <w:rFonts w:ascii="Times New Roman" w:hAnsi="Times New Roman" w:cs="Times New Roman"/>
              </w:rPr>
            </w:pPr>
            <w:r w:rsidRPr="008E1CA7">
              <w:rPr>
                <w:rFonts w:ascii="Times New Roman" w:hAnsi="Times New Roman" w:cs="Times New Roman"/>
              </w:rPr>
              <w:t> </w:t>
            </w:r>
          </w:p>
        </w:tc>
        <w:tc>
          <w:tcPr>
            <w:tcW w:w="850"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062"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30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1196"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rPr>
            </w:pPr>
            <w:r w:rsidRPr="008E1CA7">
              <w:rPr>
                <w:rFonts w:ascii="Times New Roman" w:hAnsi="Times New Roman" w:cs="Times New Roman"/>
              </w:rPr>
              <w:t> </w:t>
            </w:r>
          </w:p>
        </w:tc>
      </w:tr>
      <w:tr w:rsidR="004A01A1" w:rsidRPr="008E1CA7" w:rsidTr="0043044F">
        <w:trPr>
          <w:trHeight w:val="539"/>
        </w:trPr>
        <w:tc>
          <w:tcPr>
            <w:tcW w:w="2518" w:type="dxa"/>
            <w:tcBorders>
              <w:top w:val="single" w:sz="4" w:space="0" w:color="auto"/>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jc w:val="center"/>
              <w:rPr>
                <w:rFonts w:ascii="Times New Roman" w:hAnsi="Times New Roman" w:cs="Times New Roman"/>
                <w:bCs/>
                <w:sz w:val="20"/>
                <w:szCs w:val="20"/>
              </w:rPr>
            </w:pPr>
            <w:r w:rsidRPr="008E1CA7">
              <w:rPr>
                <w:rFonts w:ascii="Times New Roman" w:hAnsi="Times New Roman" w:cs="Times New Roman"/>
                <w:bCs/>
                <w:sz w:val="20"/>
                <w:szCs w:val="20"/>
              </w:rPr>
              <w:t>ИТОГО по виду спорта (отделению)</w:t>
            </w:r>
          </w:p>
        </w:tc>
        <w:tc>
          <w:tcPr>
            <w:tcW w:w="1843"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1062"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1304"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1196"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bCs/>
              </w:rPr>
            </w:pPr>
          </w:p>
        </w:tc>
      </w:tr>
      <w:tr w:rsidR="004A01A1" w:rsidRPr="008E1CA7" w:rsidTr="0043044F">
        <w:trPr>
          <w:trHeight w:val="461"/>
        </w:trPr>
        <w:tc>
          <w:tcPr>
            <w:tcW w:w="2518" w:type="dxa"/>
            <w:tcBorders>
              <w:top w:val="single" w:sz="4" w:space="0" w:color="auto"/>
              <w:left w:val="single" w:sz="4" w:space="0" w:color="auto"/>
              <w:bottom w:val="single" w:sz="4" w:space="0" w:color="auto"/>
              <w:right w:val="single" w:sz="4" w:space="0" w:color="auto"/>
            </w:tcBorders>
            <w:noWrap/>
            <w:vAlign w:val="bottom"/>
          </w:tcPr>
          <w:p w:rsidR="004A01A1" w:rsidRPr="008E1CA7" w:rsidRDefault="004A01A1" w:rsidP="00B733A0">
            <w:pPr>
              <w:widowControl w:val="0"/>
              <w:spacing w:line="276" w:lineRule="auto"/>
              <w:jc w:val="center"/>
              <w:rPr>
                <w:rFonts w:ascii="Times New Roman" w:hAnsi="Times New Roman" w:cs="Times New Roman"/>
                <w:bCs/>
                <w:sz w:val="20"/>
                <w:szCs w:val="20"/>
              </w:rPr>
            </w:pPr>
            <w:r w:rsidRPr="008E1CA7">
              <w:rPr>
                <w:rFonts w:ascii="Times New Roman" w:hAnsi="Times New Roman" w:cs="Times New Roman"/>
                <w:bCs/>
                <w:sz w:val="20"/>
                <w:szCs w:val="20"/>
              </w:rPr>
              <w:t xml:space="preserve">ВСЕГО </w:t>
            </w:r>
          </w:p>
          <w:p w:rsidR="004A01A1" w:rsidRPr="008E1CA7" w:rsidRDefault="004A01A1" w:rsidP="00B733A0">
            <w:pPr>
              <w:widowControl w:val="0"/>
              <w:spacing w:line="276" w:lineRule="auto"/>
              <w:jc w:val="center"/>
              <w:rPr>
                <w:rFonts w:ascii="Times New Roman" w:hAnsi="Times New Roman" w:cs="Times New Roman"/>
                <w:bCs/>
                <w:sz w:val="20"/>
                <w:szCs w:val="20"/>
              </w:rPr>
            </w:pPr>
            <w:r w:rsidRPr="008E1CA7">
              <w:rPr>
                <w:rFonts w:ascii="Times New Roman" w:hAnsi="Times New Roman" w:cs="Times New Roman"/>
                <w:bCs/>
                <w:sz w:val="20"/>
                <w:szCs w:val="20"/>
              </w:rPr>
              <w:t>в организации</w:t>
            </w:r>
          </w:p>
        </w:tc>
        <w:tc>
          <w:tcPr>
            <w:tcW w:w="1843"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1062"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1304"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1196" w:type="dxa"/>
            <w:tcBorders>
              <w:top w:val="single" w:sz="4" w:space="0" w:color="auto"/>
              <w:left w:val="single" w:sz="4" w:space="0" w:color="auto"/>
              <w:bottom w:val="single" w:sz="4" w:space="0" w:color="auto"/>
              <w:right w:val="single" w:sz="4" w:space="0" w:color="auto"/>
            </w:tcBorders>
            <w:vAlign w:val="bottom"/>
          </w:tcPr>
          <w:p w:rsidR="004A01A1" w:rsidRPr="008E1CA7" w:rsidRDefault="004A01A1" w:rsidP="00B733A0">
            <w:pPr>
              <w:widowControl w:val="0"/>
              <w:spacing w:line="276" w:lineRule="auto"/>
              <w:ind w:left="72" w:hanging="72"/>
              <w:rPr>
                <w:rFonts w:ascii="Times New Roman" w:hAnsi="Times New Roman" w:cs="Times New Roman"/>
                <w:bCs/>
              </w:rPr>
            </w:pPr>
          </w:p>
        </w:tc>
        <w:tc>
          <w:tcPr>
            <w:tcW w:w="974" w:type="dxa"/>
            <w:tcBorders>
              <w:top w:val="single" w:sz="4" w:space="0" w:color="auto"/>
              <w:left w:val="nil"/>
              <w:bottom w:val="single" w:sz="4" w:space="0" w:color="auto"/>
              <w:right w:val="single" w:sz="4" w:space="0" w:color="auto"/>
            </w:tcBorders>
            <w:noWrap/>
            <w:vAlign w:val="bottom"/>
          </w:tcPr>
          <w:p w:rsidR="004A01A1" w:rsidRPr="008E1CA7" w:rsidRDefault="004A01A1" w:rsidP="00B733A0">
            <w:pPr>
              <w:widowControl w:val="0"/>
              <w:spacing w:line="276" w:lineRule="auto"/>
              <w:ind w:left="72" w:hanging="72"/>
              <w:jc w:val="center"/>
              <w:rPr>
                <w:rFonts w:ascii="Times New Roman" w:hAnsi="Times New Roman" w:cs="Times New Roman"/>
                <w:bCs/>
              </w:rPr>
            </w:pPr>
          </w:p>
        </w:tc>
      </w:tr>
    </w:tbl>
    <w:p w:rsidR="004A01A1" w:rsidRPr="008E1CA7" w:rsidRDefault="004A01A1" w:rsidP="00B733A0">
      <w:pPr>
        <w:widowControl w:val="0"/>
        <w:tabs>
          <w:tab w:val="left" w:pos="72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Заместитель руководителя</w:t>
      </w:r>
      <w:r w:rsidRPr="008E1CA7">
        <w:rPr>
          <w:rFonts w:ascii="Times New Roman" w:hAnsi="Times New Roman" w:cs="Times New Roman"/>
          <w:sz w:val="24"/>
          <w:szCs w:val="24"/>
        </w:rPr>
        <w:tab/>
        <w:t>_________________</w:t>
      </w:r>
      <w:r w:rsidRPr="008E1CA7">
        <w:rPr>
          <w:rFonts w:ascii="Times New Roman" w:hAnsi="Times New Roman" w:cs="Times New Roman"/>
          <w:sz w:val="24"/>
          <w:szCs w:val="24"/>
        </w:rPr>
        <w:tab/>
        <w:t>/_____________________</w:t>
      </w:r>
    </w:p>
    <w:p w:rsidR="004A01A1" w:rsidRPr="008E1CA7" w:rsidRDefault="004A01A1" w:rsidP="00B733A0">
      <w:pPr>
        <w:widowControl w:val="0"/>
        <w:tabs>
          <w:tab w:val="left" w:pos="72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 xml:space="preserve">                                                    подпись                    Ф.И.О.</w:t>
      </w:r>
    </w:p>
    <w:p w:rsidR="004A01A1" w:rsidRPr="008E1CA7" w:rsidRDefault="004A01A1" w:rsidP="00B733A0">
      <w:pPr>
        <w:widowControl w:val="0"/>
        <w:tabs>
          <w:tab w:val="left" w:pos="72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Главный бухгалтер</w:t>
      </w:r>
      <w:r w:rsidRPr="008E1CA7">
        <w:rPr>
          <w:rFonts w:ascii="Times New Roman" w:hAnsi="Times New Roman" w:cs="Times New Roman"/>
          <w:sz w:val="24"/>
          <w:szCs w:val="24"/>
        </w:rPr>
        <w:tab/>
        <w:t xml:space="preserve"> _________________</w:t>
      </w:r>
      <w:r w:rsidRPr="008E1CA7">
        <w:rPr>
          <w:rFonts w:ascii="Times New Roman" w:hAnsi="Times New Roman" w:cs="Times New Roman"/>
          <w:sz w:val="24"/>
          <w:szCs w:val="24"/>
        </w:rPr>
        <w:tab/>
        <w:t>/_____________________</w:t>
      </w:r>
    </w:p>
    <w:p w:rsidR="004A01A1" w:rsidRPr="008E1CA7" w:rsidRDefault="004A01A1" w:rsidP="00B733A0">
      <w:pPr>
        <w:widowControl w:val="0"/>
        <w:tabs>
          <w:tab w:val="left" w:pos="720"/>
        </w:tabs>
        <w:spacing w:line="276" w:lineRule="auto"/>
        <w:ind w:right="-5"/>
        <w:jc w:val="both"/>
        <w:rPr>
          <w:rFonts w:ascii="Times New Roman" w:hAnsi="Times New Roman" w:cs="Times New Roman"/>
          <w:sz w:val="24"/>
          <w:szCs w:val="24"/>
        </w:rPr>
      </w:pPr>
      <w:r w:rsidRPr="008E1CA7">
        <w:rPr>
          <w:rFonts w:ascii="Times New Roman" w:hAnsi="Times New Roman" w:cs="Times New Roman"/>
          <w:sz w:val="24"/>
          <w:szCs w:val="24"/>
        </w:rPr>
        <w:t xml:space="preserve">                                                     подпись                      Ф.И.О.</w:t>
      </w:r>
    </w:p>
    <w:p w:rsidR="004A01A1" w:rsidRPr="008E1CA7" w:rsidRDefault="004A01A1" w:rsidP="00B733A0">
      <w:pPr>
        <w:widowControl w:val="0"/>
        <w:autoSpaceDE w:val="0"/>
        <w:autoSpaceDN w:val="0"/>
        <w:adjustRightInd w:val="0"/>
        <w:spacing w:line="276" w:lineRule="auto"/>
        <w:jc w:val="both"/>
        <w:rPr>
          <w:rFonts w:ascii="Times New Roman" w:hAnsi="Times New Roman" w:cs="Times New Roman"/>
          <w:sz w:val="20"/>
          <w:szCs w:val="20"/>
        </w:rPr>
      </w:pPr>
      <w:r w:rsidRPr="008E1CA7">
        <w:rPr>
          <w:rFonts w:ascii="Times New Roman" w:hAnsi="Times New Roman" w:cs="Times New Roman"/>
          <w:sz w:val="20"/>
          <w:szCs w:val="20"/>
        </w:rPr>
        <w:t xml:space="preserve">Сокращения, используемые в графе «Этапы подготовки - </w:t>
      </w:r>
      <w:r w:rsidRPr="008E1CA7">
        <w:rPr>
          <w:rFonts w:ascii="Times New Roman" w:hAnsi="Times New Roman" w:cs="Times New Roman"/>
          <w:bCs/>
          <w:sz w:val="20"/>
          <w:szCs w:val="20"/>
        </w:rPr>
        <w:t>период занятий на данном этапе</w:t>
      </w:r>
      <w:r w:rsidRPr="008E1CA7">
        <w:rPr>
          <w:rFonts w:ascii="Times New Roman" w:hAnsi="Times New Roman" w:cs="Times New Roman"/>
          <w:sz w:val="20"/>
          <w:szCs w:val="20"/>
        </w:rPr>
        <w:t>»: ВСМ – высшего спортивного мастерства, ССМ – совершенствования спортивного мастерства, Т</w:t>
      </w:r>
      <w:r w:rsidR="00F15887" w:rsidRPr="008E1CA7">
        <w:rPr>
          <w:rFonts w:ascii="Times New Roman" w:hAnsi="Times New Roman" w:cs="Times New Roman"/>
          <w:sz w:val="20"/>
          <w:szCs w:val="20"/>
        </w:rPr>
        <w:t xml:space="preserve"> (СС)</w:t>
      </w:r>
      <w:r w:rsidRPr="008E1CA7">
        <w:rPr>
          <w:rFonts w:ascii="Times New Roman" w:hAnsi="Times New Roman" w:cs="Times New Roman"/>
          <w:sz w:val="20"/>
          <w:szCs w:val="20"/>
        </w:rPr>
        <w:t xml:space="preserve"> – тренировочный </w:t>
      </w:r>
      <w:r w:rsidR="00F15887" w:rsidRPr="008E1CA7">
        <w:rPr>
          <w:rFonts w:ascii="Times New Roman" w:hAnsi="Times New Roman" w:cs="Times New Roman"/>
          <w:sz w:val="20"/>
          <w:szCs w:val="20"/>
          <w:lang w:eastAsia="ru-RU"/>
        </w:rPr>
        <w:t xml:space="preserve">этап </w:t>
      </w:r>
      <w:r w:rsidRPr="008E1CA7">
        <w:rPr>
          <w:rFonts w:ascii="Times New Roman" w:hAnsi="Times New Roman" w:cs="Times New Roman"/>
          <w:sz w:val="20"/>
          <w:szCs w:val="20"/>
          <w:lang w:eastAsia="ru-RU"/>
        </w:rPr>
        <w:t>(спортивной специализации)</w:t>
      </w:r>
      <w:r w:rsidRPr="008E1CA7">
        <w:rPr>
          <w:rFonts w:ascii="Times New Roman" w:hAnsi="Times New Roman" w:cs="Times New Roman"/>
          <w:sz w:val="20"/>
          <w:szCs w:val="20"/>
        </w:rPr>
        <w:t>, НП – начальной подготовки, СО – спортивно-оздоровительный.</w:t>
      </w:r>
    </w:p>
    <w:p w:rsidR="004A01A1" w:rsidRPr="008E1CA7" w:rsidRDefault="004A01A1">
      <w:pPr>
        <w:rPr>
          <w:rFonts w:ascii="Times New Roman" w:hAnsi="Times New Roman" w:cs="Times New Roman"/>
          <w:sz w:val="20"/>
          <w:szCs w:val="20"/>
        </w:rPr>
      </w:pPr>
      <w:r w:rsidRPr="008E1CA7">
        <w:rPr>
          <w:rFonts w:ascii="Times New Roman" w:hAnsi="Times New Roman" w:cs="Times New Roman"/>
          <w:sz w:val="20"/>
          <w:szCs w:val="20"/>
        </w:rPr>
        <w:br w:type="page"/>
      </w:r>
    </w:p>
    <w:p w:rsidR="004A01A1" w:rsidRPr="008E1CA7" w:rsidRDefault="004A01A1" w:rsidP="00B733A0">
      <w:pPr>
        <w:pStyle w:val="1"/>
        <w:widowControl w:val="0"/>
        <w:spacing w:before="0" w:after="0"/>
        <w:jc w:val="right"/>
        <w:rPr>
          <w:rFonts w:ascii="Times New Roman" w:hAnsi="Times New Roman"/>
          <w:b w:val="0"/>
          <w:bCs w:val="0"/>
          <w:sz w:val="28"/>
        </w:rPr>
      </w:pPr>
      <w:bookmarkStart w:id="235" w:name="_Toc380751799"/>
      <w:r w:rsidRPr="008E1CA7">
        <w:rPr>
          <w:rFonts w:ascii="Times New Roman" w:hAnsi="Times New Roman"/>
          <w:b w:val="0"/>
          <w:bCs w:val="0"/>
          <w:sz w:val="28"/>
        </w:rPr>
        <w:lastRenderedPageBreak/>
        <w:t>Приложение № 3</w:t>
      </w:r>
      <w:bookmarkEnd w:id="235"/>
    </w:p>
    <w:p w:rsidR="004A01A1" w:rsidRPr="008E1CA7" w:rsidRDefault="004A01A1" w:rsidP="00B733A0">
      <w:pPr>
        <w:pStyle w:val="1"/>
        <w:widowControl w:val="0"/>
        <w:spacing w:before="0" w:after="0"/>
        <w:jc w:val="right"/>
        <w:rPr>
          <w:rFonts w:ascii="Times New Roman" w:hAnsi="Times New Roman"/>
          <w:b w:val="0"/>
          <w:bCs w:val="0"/>
          <w:sz w:val="28"/>
        </w:rPr>
      </w:pPr>
      <w:bookmarkStart w:id="236" w:name="_Toc380751800"/>
      <w:r w:rsidRPr="008E1CA7">
        <w:rPr>
          <w:rFonts w:ascii="Times New Roman" w:hAnsi="Times New Roman"/>
          <w:b w:val="0"/>
          <w:bCs w:val="0"/>
          <w:sz w:val="28"/>
        </w:rPr>
        <w:t>К Методическим рекомендациям</w:t>
      </w:r>
      <w:bookmarkEnd w:id="236"/>
    </w:p>
    <w:p w:rsidR="004A01A1" w:rsidRPr="008E1CA7" w:rsidRDefault="004A01A1" w:rsidP="00B733A0">
      <w:pPr>
        <w:widowControl w:val="0"/>
        <w:spacing w:line="276" w:lineRule="auto"/>
        <w:jc w:val="center"/>
        <w:rPr>
          <w:rFonts w:ascii="Times New Roman" w:hAnsi="Times New Roman" w:cs="Times New Roman"/>
          <w:sz w:val="28"/>
          <w:szCs w:val="28"/>
        </w:rPr>
      </w:pPr>
    </w:p>
    <w:p w:rsidR="004A01A1" w:rsidRPr="008E1CA7" w:rsidRDefault="004A01A1" w:rsidP="00B733A0">
      <w:pPr>
        <w:pStyle w:val="1"/>
        <w:widowControl w:val="0"/>
        <w:spacing w:before="0" w:after="0"/>
        <w:rPr>
          <w:rFonts w:ascii="Times New Roman" w:hAnsi="Times New Roman"/>
          <w:bCs w:val="0"/>
          <w:sz w:val="28"/>
          <w:szCs w:val="28"/>
        </w:rPr>
      </w:pPr>
      <w:bookmarkStart w:id="237" w:name="_Toc380751801"/>
      <w:r w:rsidRPr="008E1CA7">
        <w:rPr>
          <w:rFonts w:ascii="Times New Roman" w:hAnsi="Times New Roman"/>
          <w:bCs w:val="0"/>
          <w:sz w:val="28"/>
          <w:szCs w:val="28"/>
        </w:rPr>
        <w:t>Основные положения о порядке проведения аттестации работников организаций, осуществляющих спортивную подготовку</w:t>
      </w:r>
      <w:bookmarkEnd w:id="237"/>
    </w:p>
    <w:p w:rsidR="004A01A1" w:rsidRPr="008E1CA7" w:rsidRDefault="004A01A1" w:rsidP="00B733A0">
      <w:pPr>
        <w:widowControl w:val="0"/>
        <w:spacing w:line="276" w:lineRule="auto"/>
        <w:jc w:val="both"/>
        <w:rPr>
          <w:rFonts w:ascii="Times New Roman" w:hAnsi="Times New Roman" w:cs="Times New Roman"/>
          <w:sz w:val="28"/>
          <w:szCs w:val="28"/>
        </w:rPr>
      </w:pPr>
    </w:p>
    <w:p w:rsidR="004A01A1" w:rsidRPr="008E1CA7" w:rsidRDefault="004A01A1" w:rsidP="00B733A0">
      <w:pPr>
        <w:widowControl w:val="0"/>
        <w:spacing w:line="276" w:lineRule="auto"/>
        <w:ind w:firstLine="708"/>
        <w:jc w:val="center"/>
        <w:rPr>
          <w:rFonts w:ascii="Times New Roman" w:hAnsi="Times New Roman" w:cs="Times New Roman"/>
          <w:sz w:val="28"/>
          <w:szCs w:val="28"/>
        </w:rPr>
      </w:pPr>
      <w:r w:rsidRPr="008E1CA7">
        <w:rPr>
          <w:rFonts w:ascii="Times New Roman" w:hAnsi="Times New Roman" w:cs="Times New Roman"/>
          <w:sz w:val="28"/>
          <w:szCs w:val="28"/>
          <w:lang w:val="en-US"/>
        </w:rPr>
        <w:t>I</w:t>
      </w:r>
      <w:r w:rsidRPr="008E1CA7">
        <w:rPr>
          <w:rFonts w:ascii="Times New Roman" w:hAnsi="Times New Roman" w:cs="Times New Roman"/>
          <w:sz w:val="28"/>
          <w:szCs w:val="28"/>
        </w:rPr>
        <w:t>. Общие положения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1.1. Аттестация работников организации, осуществляющей спортивную подготовку, проводится в соответствии с разрабатываемым и утверждаемым организацией самостоятельно на основании действующего законодательства Российской Федерации Положением об аттестации работников (далее – Положение), с целью установления соответствия работника занимаемой должности.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1.2. Основными критериями при проведении аттестации служат квалификация работника и результаты, достигнутые им в ходе профессиональной деятельности при исполнении должностных обязанностей.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По каждому показателю, применяемому для оценки квалификации и профессиональной компетентности работника, в разрабатываемом Положении об аттестации необходимо описать конкретные критерии, характеризующие соответствие работника предъявляемым требованиям, с тем, чтобы аттестационные комиссии имели возможность на основе материалов, представленных на каждого аттестуемого, и непосредственного знакомства с аттестуемым (в процессе собеседования с применением оценочных тестов, заслушивания его ответов на вопросы и т.п.) дать объективную оценку его деятельности.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1.3. Аттестации подлежат руководители, тренеры и другие специалисты организации. В Положении об аттестации категории работников, подлежащих аттестации, должны быть четко определены.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1.4. На основании трудового законодательства Российской Федерации аттестации не подлежат:</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беременные женщины;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лица, находящиеся в отпуске по уходу за ребенком в возрасте до трех лет (их аттестация проводится не ранее чем через год после выхода из отпуска);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работники, не проработавшие в организации или по занимаемой должности меньше 1 года;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работники, которым по роду своей трудовой деятельности не требуются специальные знания или навыки.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p>
    <w:p w:rsidR="004A01A1" w:rsidRPr="008E1CA7" w:rsidRDefault="004A01A1" w:rsidP="00B733A0">
      <w:pPr>
        <w:widowControl w:val="0"/>
        <w:spacing w:line="276" w:lineRule="auto"/>
        <w:jc w:val="center"/>
        <w:rPr>
          <w:rFonts w:ascii="Times New Roman" w:hAnsi="Times New Roman" w:cs="Times New Roman"/>
          <w:sz w:val="28"/>
          <w:szCs w:val="28"/>
        </w:rPr>
      </w:pPr>
      <w:r w:rsidRPr="008E1CA7">
        <w:rPr>
          <w:rFonts w:ascii="Times New Roman" w:hAnsi="Times New Roman" w:cs="Times New Roman"/>
          <w:sz w:val="28"/>
          <w:szCs w:val="28"/>
          <w:lang w:val="en-US"/>
        </w:rPr>
        <w:t>II</w:t>
      </w:r>
      <w:r w:rsidRPr="008E1CA7">
        <w:rPr>
          <w:rFonts w:ascii="Times New Roman" w:hAnsi="Times New Roman" w:cs="Times New Roman"/>
          <w:sz w:val="28"/>
          <w:szCs w:val="28"/>
        </w:rPr>
        <w:t>. Сроки проведения аттестации и состав аттестационных комиссий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2.1. Периодичность проведения аттестации устанавливается на уровне организации, осуществляющей спортивную подготовку самостоятельно. При этом </w:t>
      </w:r>
      <w:r w:rsidRPr="008E1CA7">
        <w:rPr>
          <w:rFonts w:ascii="Times New Roman" w:hAnsi="Times New Roman" w:cs="Times New Roman"/>
          <w:sz w:val="28"/>
          <w:szCs w:val="28"/>
        </w:rPr>
        <w:lastRenderedPageBreak/>
        <w:t>для различных категорий работников может быть установлена разная периодичность проведения аттестации, но обязательно одинаковая для работников одной и той же категории.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Периодичность проведения аттестации устанавливается с учетом временных отрезков, позволяющих поддерживать уровень профессиональных умений и навыков работников, необходимых для осуществления результативной деятельности в той или иной должности в связи с изменением методов и технологии работы. В среднем же аттестация проводится, как правило, один раз в 4 года (олимпийский цикл).</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Аттестация работников может осуществляться регулярно за установленный промежуток времени - очередная (плановая) аттестация, а также в связи с возникновением обстоятельств, возникающих у работодателя или работника - внеочередная (неплановая) аттестация. К таким обстоятельствам можно отнести: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необходимость выявления объективных причин неудовлетворительной работы одного или нескольких работников организации, осуществляющей спортивную подготовку;</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способ выбора на объективной основе работника, квалификация и профессиональные качества которого позволяют занять более высокую должность (например, вакантную);</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просьба самого работника, если он желает получить соответствующую квалификационную категорию по должности, вышестоящую должность или заявить о себе как о кандидатуре на выдвижение.</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2.2. Сроки, графики проведения аттестации, состав аттестационных комиссий, основания проведения аттестации (если аттестация внеплановая), регламент оформления результатов аттестации доводятся до сведения работников, подлежащих аттестации, не менее чем за месяц до начала аттестации и должны быть изложены в приказе об аттестации. </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 графике проведения аттестации указываются наименование подразделения, в котором работает аттестуемый, его фамилия, инициалы, должность, даты проведения аттестации и представления в аттестационную комиссию необходимых документов, а также должности и фамилии работников, ответственных за их подготовку. Как правило, в первую очередь аттестуются руководители структурных подразделений организации, осуществляющей спортивную подготовку, а затем подчиненные им работники. Аттестация членов аттестационной комиссии проводится на общих основаниях.</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Сроки, которые отводятся на проведение аттестации, до установления итогов (от начала) устанавливаются каждой организацией самостоятельно, исходя из штатной численности, состава аттестационной комиссии, количества аттестационных комиссий и квалификационного состава аттестуемых. </w:t>
      </w:r>
      <w:r w:rsidRPr="008E1CA7">
        <w:rPr>
          <w:rFonts w:ascii="Times New Roman" w:hAnsi="Times New Roman" w:cs="Times New Roman"/>
          <w:sz w:val="28"/>
          <w:szCs w:val="28"/>
        </w:rPr>
        <w:lastRenderedPageBreak/>
        <w:t>Оптимальным считается срок 3-6 месяцев. В течение этого срока должна быть полностью проведена аттестация персонала. Так, в организациях с численностью аттестуемых работников до 50 человек может быть принято за норму срок до 3 месяцев. При большом количестве персонала допустимо проведение аттестации в течение года.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2.3. В состав аттестационных комиссий, создаваемых при организациях, осуществляющих спортивную подготовку, включается председатель, секретарь и члены комиссий, высококвалифицированные специалисты и представители физкультурно-спортивных и профсоюзных организаций.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2.4. В необходимых случаях при одной организации, осуществляющей спортивную подготовку, создаются несколько аттестационных комиссий - для аттестации тренерского состава, специалистов основного персонала, других специалистов и служащих.</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2.5. Персональный состав аттестационной комиссии утверждается распорядительным актом организации (приказом руководителя), осуществляющей спортивную подготовку.</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p>
    <w:p w:rsidR="004A01A1" w:rsidRPr="008E1CA7" w:rsidRDefault="004A01A1" w:rsidP="00B733A0">
      <w:pPr>
        <w:widowControl w:val="0"/>
        <w:spacing w:line="276" w:lineRule="auto"/>
        <w:jc w:val="center"/>
        <w:rPr>
          <w:rFonts w:ascii="Times New Roman" w:hAnsi="Times New Roman" w:cs="Times New Roman"/>
          <w:sz w:val="28"/>
          <w:szCs w:val="28"/>
        </w:rPr>
      </w:pPr>
      <w:r w:rsidRPr="008E1CA7">
        <w:rPr>
          <w:rFonts w:ascii="Times New Roman" w:hAnsi="Times New Roman" w:cs="Times New Roman"/>
          <w:sz w:val="28"/>
          <w:szCs w:val="28"/>
          <w:lang w:val="en-US"/>
        </w:rPr>
        <w:t>III</w:t>
      </w:r>
      <w:r w:rsidRPr="008E1CA7">
        <w:rPr>
          <w:rFonts w:ascii="Times New Roman" w:hAnsi="Times New Roman" w:cs="Times New Roman"/>
          <w:sz w:val="28"/>
          <w:szCs w:val="28"/>
        </w:rPr>
        <w:t>. Порядок проведения аттестации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3.1. Проведению аттестации должна предшествовать необходимая разъяснительная и подготовительная работа, организуемая администрацией организации, осуществляющей спортивную подготовку с целью информирования работников о задачах, условиях и формах проведения аттестации.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3.2.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 </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3.3. На каждого работника, подлежащего аттестации, не позднее, чем за две недели до начала ее проведения, его непосредственным руководителем подготавливается представление, содержащее всестороннюю оценку: соответствие профессиональной подготовки работника квалификационным требованиям по должности; профессиональная компетентность; отношение к работе и выполнению должностных обязанностей; результаты работы за прошедший период.</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Секретарь аттестационной комиссии не позднее, чем за две недели до даты проведения аттестации, представляет в комиссию материалы на каждого аттестуемого работника. В состав материалов входят копии документов об образовании, повышении квалификации, выписка из трудовой книжки, должностная инструкция, аттестационный лист предыдущей аттестации, возможные отзывы сторонних лиц.</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 xml:space="preserve">3.4. Аттестуемый работник должен быть заранее, не менее чем за одну неделю до аттестации, ознакомлен с представленными материалами. В случае </w:t>
      </w:r>
      <w:r w:rsidRPr="008E1CA7">
        <w:rPr>
          <w:rFonts w:ascii="Times New Roman" w:hAnsi="Times New Roman" w:cs="Times New Roman"/>
          <w:sz w:val="28"/>
          <w:szCs w:val="28"/>
        </w:rPr>
        <w:lastRenderedPageBreak/>
        <w:t>необходимости, аттестуемый имеет право представить в комиссию недостающие документы.</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3.5. Аттестационная комиссия рассматривает представление, заслушивает аттестуемого и руководителя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3.6. Аттестационная комиссия тайным (открытым) голосованием принимает решение о соответствии или о несоответствии работника занимаемой должности. Решение по процедуре голосования принимает аттестационная комиссия.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3.7. При неявке аттестуемого на заседание аттестационной комиссии без уважительных причин комиссия может провести аттестацию в его отсутствие.</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3.8. Голосование считается действительным, если в работе аттестационной комиссии приняло участие не менее 2/3 числа ее членов.</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Результаты голосования определяются простым большинством голосов и заносятся в протокол заседания комиссии. При равенстве голосов аттестуемый работник признается соответствующим занимаемой им должности.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Голосование по результатам обсуждения проводится в отсутствие аттестуемого.</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Оценка деятельности работника, прошедшего аттестацию, и рекомендации аттестационной комиссии заносятся в аттестационный лист (рекомендуемый образец прилагается), который подписывается председателем и членами аттестационной комиссии, принявшими участие в голосовании. Заседания аттестационной комиссии оформляются протоколами. Материалы аттестации передаются руководителю организации, осуществляющей спортивную подготовку для принятия решения. Аттестационные листы и представления на работника, прошедшего аттестацию, хранятся в его личном деле.</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Решение аттестационной комиссии доводится до сведения аттестуемого непосредственно после подведения итогов голосования, о чем он расписывается в аттестационном листе.</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p>
    <w:p w:rsidR="004A01A1" w:rsidRPr="008E1CA7" w:rsidRDefault="004A01A1" w:rsidP="00B733A0">
      <w:pPr>
        <w:widowControl w:val="0"/>
        <w:spacing w:line="276" w:lineRule="auto"/>
        <w:jc w:val="center"/>
        <w:rPr>
          <w:rFonts w:ascii="Times New Roman" w:hAnsi="Times New Roman" w:cs="Times New Roman"/>
          <w:sz w:val="28"/>
          <w:szCs w:val="28"/>
        </w:rPr>
      </w:pPr>
      <w:r w:rsidRPr="008E1CA7">
        <w:rPr>
          <w:rFonts w:ascii="Times New Roman" w:hAnsi="Times New Roman" w:cs="Times New Roman"/>
          <w:sz w:val="28"/>
          <w:szCs w:val="28"/>
          <w:lang w:val="en-US"/>
        </w:rPr>
        <w:t>IV</w:t>
      </w:r>
      <w:r w:rsidRPr="008E1CA7">
        <w:rPr>
          <w:rFonts w:ascii="Times New Roman" w:hAnsi="Times New Roman" w:cs="Times New Roman"/>
          <w:sz w:val="28"/>
          <w:szCs w:val="28"/>
        </w:rPr>
        <w:t>. Реализация решений аттестационных комиссий</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4.1. По результатам проведенной аттестации комиссия выносит рекомендацию:</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работник соответствует занимаемой должности;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работник не соответствует занимаемой должности;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работник соответствует занимаемой должности при условии выполнения рекомендаций аттестационной комиссии;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работник соответствует определенной квалификационной категории;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работник соответствует занимаемой должности и рекомендован для перевода </w:t>
      </w:r>
      <w:r w:rsidRPr="008E1CA7">
        <w:rPr>
          <w:rFonts w:ascii="Times New Roman" w:hAnsi="Times New Roman" w:cs="Times New Roman"/>
          <w:sz w:val="28"/>
          <w:szCs w:val="28"/>
        </w:rPr>
        <w:lastRenderedPageBreak/>
        <w:t>на другую вышестоящую или выше оплачиваемую должность.</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4.2. Результаты аттестации в недельный срок представляются руководителю организации, осуществляющей спортивную подготовку.</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4.3. Руководитель организации, осуществляющей спортивную подготовку, с учетом рекомендаций аттестационной комиссии, в месячный срок принимает решение об утверждении итогов аттестации.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4.4. В соответствии с принятым руководителем решением в трудовой книжке работника делается соответствующая запись.</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4.5. Работники, прошедшие аттестацию в комиссиях при организациях, осуществляющих спортивную подготовку, и признанные по результатам аттестации не соответствующими занимаемой должности, освобождаются от работы или переводятся с их письменного согласия на другую работу руководителем организации, осуществляющей спортивную подготовку в срок не позднее двух месяцев со дня аттестации.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 несогласии с переводом, оформленном в письменном виде, работники могут быть в тот же срок освобождены от занимаемой должности с соблюдением требований статьи 81 Трудового кодекса Российской Федерации.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При истечении указанного срока освобождение работника по результатам данной аттестации не допускается.</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4.6. Работнику, увольняемому по результатам аттестации, выплачивается выходное пособие в соответствии с действующим законодательством.</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В трудовую книжку работника вносится запись в соответствии с действующим законодательством. Расторжение трудового договора производится по основаниям, предусмотренным частью 3 статьи 81 Трудового кодекса Российской Федерации.</w:t>
      </w:r>
    </w:p>
    <w:p w:rsidR="004A01A1" w:rsidRPr="008E1CA7" w:rsidRDefault="004A01A1" w:rsidP="00B733A0">
      <w:pPr>
        <w:widowControl w:val="0"/>
        <w:spacing w:line="276" w:lineRule="auto"/>
        <w:ind w:firstLine="708"/>
        <w:jc w:val="both"/>
        <w:rPr>
          <w:rFonts w:ascii="Times New Roman" w:hAnsi="Times New Roman" w:cs="Times New Roman"/>
          <w:sz w:val="28"/>
          <w:szCs w:val="28"/>
        </w:rPr>
      </w:pPr>
      <w:r w:rsidRPr="008E1CA7">
        <w:rPr>
          <w:rFonts w:ascii="Times New Roman" w:hAnsi="Times New Roman" w:cs="Times New Roman"/>
          <w:sz w:val="28"/>
          <w:szCs w:val="28"/>
        </w:rPr>
        <w:t>4.7. Трудовые споры по вопросам увольнения и восстановления в должности руководящих работников или специалистов, признанных по результатам аттестации не соответствующими занимаемой должности, рассматриваются в предусмотренном действующим законодательством порядке рассмотрения трудовых споров.</w:t>
      </w:r>
    </w:p>
    <w:p w:rsidR="004A01A1" w:rsidRPr="008E1CA7" w:rsidRDefault="004A01A1" w:rsidP="00B733A0">
      <w:pPr>
        <w:widowControl w:val="0"/>
        <w:spacing w:line="276" w:lineRule="auto"/>
        <w:ind w:firstLine="2880"/>
        <w:jc w:val="right"/>
        <w:rPr>
          <w:rFonts w:ascii="Times New Roman" w:hAnsi="Times New Roman" w:cs="Times New Roman"/>
          <w:sz w:val="24"/>
          <w:szCs w:val="24"/>
        </w:rPr>
      </w:pPr>
    </w:p>
    <w:p w:rsidR="004A01A1" w:rsidRPr="008E1CA7" w:rsidRDefault="004A01A1" w:rsidP="00B733A0">
      <w:pPr>
        <w:widowControl w:val="0"/>
        <w:spacing w:line="276" w:lineRule="auto"/>
        <w:ind w:firstLine="2880"/>
        <w:jc w:val="right"/>
        <w:rPr>
          <w:rFonts w:ascii="Times New Roman" w:hAnsi="Times New Roman" w:cs="Times New Roman"/>
          <w:sz w:val="24"/>
          <w:szCs w:val="24"/>
        </w:rPr>
      </w:pPr>
      <w:r w:rsidRPr="008E1CA7">
        <w:rPr>
          <w:rFonts w:ascii="Times New Roman" w:hAnsi="Times New Roman" w:cs="Times New Roman"/>
          <w:sz w:val="24"/>
          <w:szCs w:val="24"/>
        </w:rPr>
        <w:t>(рекомендуемый образец)</w:t>
      </w:r>
    </w:p>
    <w:p w:rsidR="004A01A1" w:rsidRPr="008E1CA7" w:rsidRDefault="004A01A1" w:rsidP="00B733A0">
      <w:pPr>
        <w:widowControl w:val="0"/>
        <w:spacing w:line="276" w:lineRule="auto"/>
        <w:ind w:firstLine="2880"/>
        <w:jc w:val="both"/>
        <w:rPr>
          <w:rFonts w:ascii="Times New Roman" w:hAnsi="Times New Roman" w:cs="Times New Roman"/>
          <w:sz w:val="24"/>
          <w:szCs w:val="24"/>
        </w:rPr>
      </w:pPr>
    </w:p>
    <w:p w:rsidR="004A01A1" w:rsidRPr="008E1CA7" w:rsidRDefault="004A01A1" w:rsidP="00B733A0">
      <w:pPr>
        <w:widowControl w:val="0"/>
        <w:spacing w:line="276" w:lineRule="auto"/>
        <w:jc w:val="center"/>
        <w:rPr>
          <w:rFonts w:ascii="Times New Roman" w:hAnsi="Times New Roman" w:cs="Times New Roman"/>
          <w:b/>
          <w:sz w:val="24"/>
          <w:szCs w:val="24"/>
        </w:rPr>
      </w:pPr>
      <w:r w:rsidRPr="008E1CA7">
        <w:rPr>
          <w:rFonts w:ascii="Times New Roman" w:hAnsi="Times New Roman" w:cs="Times New Roman"/>
          <w:b/>
          <w:sz w:val="24"/>
          <w:szCs w:val="24"/>
        </w:rPr>
        <w:t>АТТЕСТАЦИОННЫЙ ЛИСТ</w:t>
      </w:r>
    </w:p>
    <w:p w:rsidR="004A01A1" w:rsidRPr="008E1CA7" w:rsidRDefault="004A01A1" w:rsidP="00B733A0">
      <w:pPr>
        <w:widowControl w:val="0"/>
        <w:spacing w:line="276" w:lineRule="auto"/>
        <w:ind w:firstLine="2880"/>
        <w:jc w:val="both"/>
        <w:rPr>
          <w:rFonts w:ascii="Times New Roman" w:hAnsi="Times New Roman" w:cs="Times New Roman"/>
          <w:sz w:val="24"/>
          <w:szCs w:val="24"/>
        </w:rPr>
      </w:pP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 Фамилия, имя, отчество</w:t>
      </w:r>
      <w:r w:rsidRPr="008E1CA7">
        <w:rPr>
          <w:rFonts w:ascii="Times New Roman" w:hAnsi="Times New Roman" w:cs="Times New Roman"/>
          <w:sz w:val="28"/>
          <w:szCs w:val="28"/>
        </w:rPr>
        <w:tab/>
        <w:t>___________________________________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2. Год рождения</w:t>
      </w:r>
      <w:r w:rsidRPr="008E1CA7">
        <w:rPr>
          <w:rFonts w:ascii="Times New Roman" w:hAnsi="Times New Roman" w:cs="Times New Roman"/>
          <w:sz w:val="28"/>
          <w:szCs w:val="28"/>
        </w:rPr>
        <w:tab/>
      </w:r>
      <w:r w:rsidRPr="008E1CA7">
        <w:rPr>
          <w:rFonts w:ascii="Times New Roman" w:hAnsi="Times New Roman" w:cs="Times New Roman"/>
          <w:sz w:val="28"/>
          <w:szCs w:val="28"/>
        </w:rPr>
        <w:tab/>
      </w:r>
      <w:r w:rsidRPr="008E1CA7">
        <w:rPr>
          <w:rFonts w:ascii="Times New Roman" w:hAnsi="Times New Roman" w:cs="Times New Roman"/>
          <w:sz w:val="28"/>
          <w:szCs w:val="28"/>
        </w:rPr>
        <w:tab/>
        <w:t>___________________________________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3. Сведения об образовании и повышении квалификации (что окончил и когда, специальность и квалификация по образованию, ученая степень, ученое звание)______________________________________________________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4. Занимаемая должность на момент аттестации и дата назначения (избрания, утверждения) на эту должность______________________________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5. Общий трудовой стаж, в том числе стаж работы по специальности__________________________________________________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6. Вопросы к аттестуемому и ответы на них________________________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7. Замечания и предложения, высказанные членами аттестационной комиссии_________________________________________________________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8. Замечания и предложения, высказанные аттестуемым работником</w:t>
      </w:r>
      <w:r w:rsidRPr="008E1CA7">
        <w:rPr>
          <w:rFonts w:ascii="Times New Roman" w:hAnsi="Times New Roman" w:cs="Times New Roman"/>
          <w:sz w:val="28"/>
          <w:szCs w:val="28"/>
        </w:rPr>
        <w:tab/>
        <w:t>___________________________________________________________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9. Оценка деятельности работника по результатам голосования - соответствие должности (да, нет)</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10. Количество голосов за _______, против__________</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11. Рекомендации аттестационной комиссии (с указанием мотивов, по которым они даются)</w:t>
      </w:r>
    </w:p>
    <w:p w:rsidR="004A01A1" w:rsidRPr="008E1CA7" w:rsidRDefault="004A01A1" w:rsidP="00B733A0">
      <w:pPr>
        <w:widowControl w:val="0"/>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 xml:space="preserve">Председатель аттестационной комиссии </w:t>
      </w:r>
      <w:r w:rsidRPr="008E1CA7">
        <w:rPr>
          <w:rFonts w:ascii="Times New Roman" w:hAnsi="Times New Roman" w:cs="Times New Roman"/>
          <w:sz w:val="28"/>
          <w:szCs w:val="28"/>
        </w:rPr>
        <w:tab/>
        <w:t>______________________________</w:t>
      </w:r>
    </w:p>
    <w:p w:rsidR="004A01A1" w:rsidRPr="008E1CA7" w:rsidRDefault="004A01A1" w:rsidP="00574951">
      <w:pPr>
        <w:widowControl w:val="0"/>
        <w:spacing w:line="276" w:lineRule="auto"/>
        <w:ind w:left="5664" w:firstLine="708"/>
        <w:jc w:val="both"/>
        <w:rPr>
          <w:rFonts w:ascii="Times New Roman" w:hAnsi="Times New Roman" w:cs="Times New Roman"/>
          <w:sz w:val="24"/>
          <w:szCs w:val="24"/>
        </w:rPr>
      </w:pPr>
      <w:r w:rsidRPr="008E1CA7">
        <w:rPr>
          <w:rFonts w:ascii="Times New Roman" w:hAnsi="Times New Roman" w:cs="Times New Roman"/>
          <w:sz w:val="24"/>
          <w:szCs w:val="24"/>
        </w:rPr>
        <w:t>(Ф.И.О. подпись и дата)</w:t>
      </w:r>
    </w:p>
    <w:p w:rsidR="004A01A1" w:rsidRPr="008E1CA7" w:rsidRDefault="004A01A1" w:rsidP="00B733A0">
      <w:pPr>
        <w:widowControl w:val="0"/>
        <w:spacing w:line="276" w:lineRule="auto"/>
        <w:rPr>
          <w:rFonts w:ascii="Times New Roman" w:hAnsi="Times New Roman" w:cs="Times New Roman"/>
          <w:sz w:val="28"/>
          <w:szCs w:val="28"/>
        </w:rPr>
      </w:pPr>
      <w:r w:rsidRPr="008E1CA7">
        <w:rPr>
          <w:rFonts w:ascii="Times New Roman" w:hAnsi="Times New Roman" w:cs="Times New Roman"/>
          <w:sz w:val="28"/>
          <w:szCs w:val="28"/>
        </w:rPr>
        <w:t xml:space="preserve">Члены аттестационной комиссии: </w:t>
      </w:r>
      <w:r w:rsidRPr="008E1CA7">
        <w:rPr>
          <w:rFonts w:ascii="Times New Roman" w:hAnsi="Times New Roman" w:cs="Times New Roman"/>
          <w:sz w:val="28"/>
          <w:szCs w:val="28"/>
        </w:rPr>
        <w:tab/>
      </w:r>
      <w:r w:rsidRPr="008E1CA7">
        <w:rPr>
          <w:rFonts w:ascii="Times New Roman" w:hAnsi="Times New Roman" w:cs="Times New Roman"/>
          <w:sz w:val="28"/>
          <w:szCs w:val="28"/>
        </w:rPr>
        <w:tab/>
        <w:t>_______________________________</w:t>
      </w:r>
    </w:p>
    <w:p w:rsidR="004A01A1" w:rsidRPr="008E1CA7" w:rsidRDefault="004A01A1" w:rsidP="00574951">
      <w:pPr>
        <w:widowControl w:val="0"/>
        <w:spacing w:line="276" w:lineRule="auto"/>
        <w:ind w:left="5664" w:firstLine="708"/>
        <w:jc w:val="both"/>
        <w:rPr>
          <w:rFonts w:ascii="Times New Roman" w:hAnsi="Times New Roman" w:cs="Times New Roman"/>
          <w:sz w:val="24"/>
          <w:szCs w:val="24"/>
        </w:rPr>
      </w:pPr>
      <w:r w:rsidRPr="008E1CA7">
        <w:rPr>
          <w:rFonts w:ascii="Times New Roman" w:hAnsi="Times New Roman" w:cs="Times New Roman"/>
          <w:sz w:val="24"/>
          <w:szCs w:val="24"/>
        </w:rPr>
        <w:t>(Ф.И.О. подпись и дата)</w:t>
      </w:r>
    </w:p>
    <w:p w:rsidR="004A01A1" w:rsidRPr="008E1CA7" w:rsidRDefault="004A01A1" w:rsidP="00574951">
      <w:pPr>
        <w:widowControl w:val="0"/>
        <w:spacing w:line="276" w:lineRule="auto"/>
        <w:ind w:left="4248" w:firstLine="708"/>
        <w:rPr>
          <w:rFonts w:ascii="Times New Roman" w:hAnsi="Times New Roman" w:cs="Times New Roman"/>
          <w:sz w:val="28"/>
          <w:szCs w:val="28"/>
        </w:rPr>
      </w:pPr>
      <w:r w:rsidRPr="008E1CA7">
        <w:rPr>
          <w:rFonts w:ascii="Times New Roman" w:hAnsi="Times New Roman" w:cs="Times New Roman"/>
          <w:sz w:val="28"/>
          <w:szCs w:val="28"/>
        </w:rPr>
        <w:t>_______________________________</w:t>
      </w:r>
    </w:p>
    <w:p w:rsidR="004A01A1" w:rsidRPr="008E1CA7" w:rsidRDefault="004A01A1" w:rsidP="00574951">
      <w:pPr>
        <w:widowControl w:val="0"/>
        <w:spacing w:line="276" w:lineRule="auto"/>
        <w:ind w:left="5664" w:firstLine="708"/>
        <w:jc w:val="both"/>
        <w:rPr>
          <w:rFonts w:ascii="Times New Roman" w:hAnsi="Times New Roman" w:cs="Times New Roman"/>
          <w:sz w:val="24"/>
          <w:szCs w:val="24"/>
        </w:rPr>
      </w:pPr>
      <w:r w:rsidRPr="008E1CA7">
        <w:rPr>
          <w:rFonts w:ascii="Times New Roman" w:hAnsi="Times New Roman" w:cs="Times New Roman"/>
          <w:sz w:val="24"/>
          <w:szCs w:val="24"/>
        </w:rPr>
        <w:t>(Ф.И.О. подпись и дата)</w:t>
      </w:r>
    </w:p>
    <w:p w:rsidR="004A01A1" w:rsidRPr="008E1CA7" w:rsidRDefault="004A01A1" w:rsidP="00B733A0">
      <w:pPr>
        <w:widowControl w:val="0"/>
        <w:spacing w:line="276" w:lineRule="auto"/>
        <w:jc w:val="both"/>
        <w:rPr>
          <w:rFonts w:ascii="Times New Roman" w:hAnsi="Times New Roman" w:cs="Times New Roman"/>
          <w:sz w:val="28"/>
          <w:szCs w:val="28"/>
        </w:rPr>
      </w:pPr>
      <w:r w:rsidRPr="008E1CA7">
        <w:rPr>
          <w:rFonts w:ascii="Times New Roman" w:hAnsi="Times New Roman" w:cs="Times New Roman"/>
          <w:sz w:val="28"/>
          <w:szCs w:val="28"/>
        </w:rPr>
        <w:t>Секретарь аттестационной комиссии</w:t>
      </w:r>
      <w:r w:rsidRPr="008E1CA7">
        <w:rPr>
          <w:rFonts w:ascii="Times New Roman" w:hAnsi="Times New Roman" w:cs="Times New Roman"/>
          <w:sz w:val="28"/>
          <w:szCs w:val="28"/>
        </w:rPr>
        <w:tab/>
        <w:t xml:space="preserve"> ______________________________</w:t>
      </w:r>
    </w:p>
    <w:p w:rsidR="004A01A1" w:rsidRPr="008E1CA7" w:rsidRDefault="004A01A1" w:rsidP="00574951">
      <w:pPr>
        <w:widowControl w:val="0"/>
        <w:spacing w:line="276" w:lineRule="auto"/>
        <w:ind w:left="5664" w:firstLine="708"/>
        <w:jc w:val="both"/>
        <w:rPr>
          <w:rFonts w:ascii="Times New Roman" w:hAnsi="Times New Roman" w:cs="Times New Roman"/>
          <w:sz w:val="24"/>
          <w:szCs w:val="24"/>
        </w:rPr>
      </w:pPr>
      <w:r w:rsidRPr="008E1CA7">
        <w:rPr>
          <w:rFonts w:ascii="Times New Roman" w:hAnsi="Times New Roman" w:cs="Times New Roman"/>
          <w:sz w:val="24"/>
          <w:szCs w:val="24"/>
        </w:rPr>
        <w:t>(Ф.И.О. подпись и дата)</w:t>
      </w:r>
    </w:p>
    <w:p w:rsidR="004A01A1" w:rsidRPr="008E1CA7" w:rsidRDefault="004A01A1" w:rsidP="009353C8">
      <w:pPr>
        <w:widowControl w:val="0"/>
        <w:spacing w:line="276" w:lineRule="auto"/>
        <w:jc w:val="both"/>
        <w:rPr>
          <w:rFonts w:ascii="Times New Roman" w:hAnsi="Times New Roman" w:cs="Times New Roman"/>
          <w:sz w:val="28"/>
          <w:szCs w:val="28"/>
        </w:rPr>
      </w:pPr>
      <w:r w:rsidRPr="008E1CA7">
        <w:rPr>
          <w:rFonts w:ascii="Times New Roman" w:hAnsi="Times New Roman" w:cs="Times New Roman"/>
          <w:sz w:val="24"/>
          <w:szCs w:val="24"/>
        </w:rPr>
        <w:t>С аттестационным листом ознакомлен(а) _____________________(Ф.И.О. подпись и дата)</w:t>
      </w:r>
      <w:r w:rsidRPr="008E1CA7">
        <w:rPr>
          <w:rFonts w:ascii="Times New Roman" w:hAnsi="Times New Roman" w:cs="Times New Roman"/>
          <w:sz w:val="28"/>
          <w:szCs w:val="28"/>
        </w:rPr>
        <w:br w:type="page"/>
      </w:r>
    </w:p>
    <w:p w:rsidR="004A01A1" w:rsidRPr="008E1CA7" w:rsidRDefault="004A01A1" w:rsidP="00B733A0">
      <w:pPr>
        <w:pStyle w:val="1"/>
        <w:widowControl w:val="0"/>
        <w:spacing w:before="0" w:after="0"/>
        <w:jc w:val="right"/>
        <w:rPr>
          <w:rFonts w:ascii="Times New Roman" w:hAnsi="Times New Roman"/>
          <w:b w:val="0"/>
          <w:bCs w:val="0"/>
          <w:sz w:val="28"/>
          <w:szCs w:val="28"/>
        </w:rPr>
      </w:pPr>
      <w:bookmarkStart w:id="238" w:name="_Toc380751802"/>
      <w:r w:rsidRPr="008E1CA7">
        <w:rPr>
          <w:rFonts w:ascii="Times New Roman" w:hAnsi="Times New Roman"/>
          <w:b w:val="0"/>
          <w:bCs w:val="0"/>
          <w:sz w:val="28"/>
          <w:szCs w:val="28"/>
        </w:rPr>
        <w:lastRenderedPageBreak/>
        <w:t>Приложение № 4</w:t>
      </w:r>
      <w:bookmarkEnd w:id="238"/>
    </w:p>
    <w:p w:rsidR="004A01A1" w:rsidRPr="008E1CA7" w:rsidRDefault="004A01A1" w:rsidP="00B733A0">
      <w:pPr>
        <w:pStyle w:val="1"/>
        <w:widowControl w:val="0"/>
        <w:spacing w:before="0" w:after="0"/>
        <w:jc w:val="right"/>
        <w:rPr>
          <w:rFonts w:ascii="Times New Roman" w:hAnsi="Times New Roman"/>
          <w:b w:val="0"/>
          <w:bCs w:val="0"/>
          <w:sz w:val="28"/>
          <w:szCs w:val="28"/>
        </w:rPr>
      </w:pPr>
      <w:bookmarkStart w:id="239" w:name="_Toc380751803"/>
      <w:r w:rsidRPr="008E1CA7">
        <w:rPr>
          <w:rFonts w:ascii="Times New Roman" w:hAnsi="Times New Roman"/>
          <w:b w:val="0"/>
          <w:bCs w:val="0"/>
          <w:sz w:val="28"/>
          <w:szCs w:val="28"/>
        </w:rPr>
        <w:t>К Методическим рекомендациям</w:t>
      </w:r>
      <w:bookmarkEnd w:id="239"/>
    </w:p>
    <w:p w:rsidR="004A01A1" w:rsidRPr="008E1CA7" w:rsidRDefault="004A01A1" w:rsidP="00B733A0">
      <w:pPr>
        <w:pStyle w:val="1"/>
        <w:widowControl w:val="0"/>
        <w:spacing w:before="0" w:after="0"/>
        <w:rPr>
          <w:rFonts w:ascii="Times New Roman" w:hAnsi="Times New Roman"/>
          <w:b w:val="0"/>
          <w:bCs w:val="0"/>
          <w:sz w:val="28"/>
          <w:szCs w:val="28"/>
        </w:rPr>
      </w:pPr>
    </w:p>
    <w:p w:rsidR="004A01A1" w:rsidRPr="008E1CA7" w:rsidRDefault="004A01A1" w:rsidP="00B733A0">
      <w:pPr>
        <w:pStyle w:val="1"/>
        <w:widowControl w:val="0"/>
        <w:spacing w:before="0" w:after="0"/>
        <w:rPr>
          <w:rFonts w:ascii="Times New Roman" w:hAnsi="Times New Roman"/>
          <w:bCs w:val="0"/>
          <w:sz w:val="28"/>
          <w:szCs w:val="28"/>
        </w:rPr>
      </w:pPr>
      <w:bookmarkStart w:id="240" w:name="_Toc380751804"/>
      <w:r w:rsidRPr="008E1CA7">
        <w:rPr>
          <w:rFonts w:ascii="Times New Roman" w:hAnsi="Times New Roman"/>
          <w:bCs w:val="0"/>
          <w:sz w:val="28"/>
          <w:szCs w:val="28"/>
        </w:rPr>
        <w:t>Примерные критерии оценки результатов профессиональной деятельности тренеров и инструкторов-методистов организаций,</w:t>
      </w:r>
      <w:bookmarkEnd w:id="240"/>
    </w:p>
    <w:p w:rsidR="004A01A1" w:rsidRPr="008E1CA7" w:rsidRDefault="004A01A1" w:rsidP="00B733A0">
      <w:pPr>
        <w:pStyle w:val="1"/>
        <w:widowControl w:val="0"/>
        <w:spacing w:before="0" w:after="0"/>
        <w:rPr>
          <w:rFonts w:ascii="Times New Roman" w:hAnsi="Times New Roman"/>
          <w:bCs w:val="0"/>
          <w:sz w:val="28"/>
          <w:szCs w:val="28"/>
        </w:rPr>
      </w:pPr>
      <w:bookmarkStart w:id="241" w:name="_Toc380751805"/>
      <w:r w:rsidRPr="008E1CA7">
        <w:rPr>
          <w:rFonts w:ascii="Times New Roman" w:hAnsi="Times New Roman"/>
          <w:bCs w:val="0"/>
          <w:sz w:val="28"/>
          <w:szCs w:val="28"/>
        </w:rPr>
        <w:t>осуществляющих спортивную подготовку</w:t>
      </w:r>
      <w:bookmarkEnd w:id="241"/>
    </w:p>
    <w:p w:rsidR="004A01A1" w:rsidRPr="008E1CA7" w:rsidRDefault="004A01A1" w:rsidP="00B733A0">
      <w:pPr>
        <w:widowControl w:val="0"/>
        <w:spacing w:line="276" w:lineRule="auto"/>
        <w:jc w:val="both"/>
        <w:rPr>
          <w:rFonts w:ascii="Times New Roman" w:hAnsi="Times New Roman" w:cs="Times New Roman"/>
          <w:bCs/>
          <w:sz w:val="28"/>
          <w:szCs w:val="28"/>
        </w:rPr>
      </w:pPr>
    </w:p>
    <w:p w:rsidR="004A01A1" w:rsidRPr="008E1CA7" w:rsidRDefault="004A01A1" w:rsidP="00937C40">
      <w:pPr>
        <w:widowControl w:val="0"/>
        <w:jc w:val="center"/>
        <w:rPr>
          <w:rFonts w:ascii="Times New Roman" w:hAnsi="Times New Roman" w:cs="Times New Roman"/>
          <w:b/>
          <w:sz w:val="28"/>
          <w:szCs w:val="28"/>
        </w:rPr>
      </w:pPr>
      <w:r w:rsidRPr="008E1CA7">
        <w:rPr>
          <w:rFonts w:ascii="Times New Roman" w:hAnsi="Times New Roman" w:cs="Times New Roman"/>
          <w:b/>
          <w:sz w:val="28"/>
          <w:szCs w:val="28"/>
        </w:rPr>
        <w:t>Критерии оценки результатов профессиональной деятельности</w:t>
      </w:r>
    </w:p>
    <w:p w:rsidR="004A01A1" w:rsidRPr="008E1CA7" w:rsidRDefault="004A01A1" w:rsidP="00937C40">
      <w:pPr>
        <w:widowControl w:val="0"/>
        <w:jc w:val="center"/>
        <w:rPr>
          <w:rFonts w:ascii="Times New Roman" w:hAnsi="Times New Roman" w:cs="Times New Roman"/>
          <w:b/>
          <w:sz w:val="28"/>
          <w:szCs w:val="28"/>
          <w:lang w:eastAsia="ru-RU"/>
        </w:rPr>
      </w:pPr>
      <w:r w:rsidRPr="008E1CA7">
        <w:rPr>
          <w:rFonts w:ascii="Times New Roman" w:hAnsi="Times New Roman" w:cs="Times New Roman"/>
          <w:b/>
          <w:sz w:val="28"/>
          <w:szCs w:val="28"/>
        </w:rPr>
        <w:t xml:space="preserve">тренера, </w:t>
      </w:r>
      <w:r w:rsidRPr="008E1CA7">
        <w:rPr>
          <w:rFonts w:ascii="Times New Roman" w:hAnsi="Times New Roman" w:cs="Times New Roman"/>
          <w:b/>
          <w:sz w:val="28"/>
          <w:szCs w:val="28"/>
          <w:lang w:eastAsia="ru-RU"/>
        </w:rPr>
        <w:t>тренера-преподавателя*</w:t>
      </w:r>
    </w:p>
    <w:p w:rsidR="004A01A1" w:rsidRPr="008E1CA7" w:rsidRDefault="004A01A1" w:rsidP="00066630">
      <w:pPr>
        <w:widowControl w:val="0"/>
        <w:spacing w:line="276" w:lineRule="auto"/>
        <w:jc w:val="center"/>
        <w:rPr>
          <w:rFonts w:ascii="Times New Roman" w:hAnsi="Times New Roman" w:cs="Times New Roman"/>
          <w:b/>
          <w:sz w:val="28"/>
          <w:szCs w:val="28"/>
          <w:lang w:eastAsia="ru-RU"/>
        </w:rPr>
      </w:pPr>
    </w:p>
    <w:p w:rsidR="004A01A1" w:rsidRPr="008E1CA7" w:rsidRDefault="004A01A1" w:rsidP="008311E3">
      <w:pPr>
        <w:widowControl w:val="0"/>
        <w:spacing w:line="276" w:lineRule="auto"/>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Таблица № 4.1</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560"/>
        <w:gridCol w:w="596"/>
        <w:gridCol w:w="2612"/>
        <w:gridCol w:w="104"/>
        <w:gridCol w:w="1415"/>
        <w:gridCol w:w="1212"/>
        <w:gridCol w:w="62"/>
      </w:tblGrid>
      <w:tr w:rsidR="00E64BFB" w:rsidRPr="008E1CA7" w:rsidTr="00113486">
        <w:tc>
          <w:tcPr>
            <w:tcW w:w="2172" w:type="pct"/>
            <w:gridSpan w:val="2"/>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Показатели</w:t>
            </w:r>
          </w:p>
        </w:tc>
        <w:tc>
          <w:tcPr>
            <w:tcW w:w="2828" w:type="pct"/>
            <w:gridSpan w:val="6"/>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Наличие подтверждающих документов</w:t>
            </w:r>
          </w:p>
        </w:tc>
      </w:tr>
      <w:tr w:rsidR="00E64BFB" w:rsidRPr="008E1CA7" w:rsidTr="00113486">
        <w:trPr>
          <w:trHeight w:val="553"/>
        </w:trPr>
        <w:tc>
          <w:tcPr>
            <w:tcW w:w="2172" w:type="pct"/>
            <w:gridSpan w:val="2"/>
          </w:tcPr>
          <w:p w:rsidR="004A01A1" w:rsidRPr="008E1CA7" w:rsidRDefault="004A01A1" w:rsidP="00B733A0">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sz w:val="24"/>
                <w:szCs w:val="24"/>
                <w:lang w:eastAsia="ru-RU"/>
              </w:rPr>
              <w:t>1. Наличие методической разработки</w:t>
            </w:r>
          </w:p>
        </w:tc>
        <w:tc>
          <w:tcPr>
            <w:tcW w:w="2828" w:type="pct"/>
            <w:gridSpan w:val="6"/>
          </w:tcPr>
          <w:p w:rsidR="004A01A1" w:rsidRPr="008E1CA7" w:rsidRDefault="004A01A1" w:rsidP="00B733A0">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sz w:val="24"/>
                <w:szCs w:val="24"/>
                <w:lang w:eastAsia="ru-RU"/>
              </w:rPr>
              <w:t>Наименование, справка, заверенная руководителем организации</w:t>
            </w:r>
          </w:p>
        </w:tc>
      </w:tr>
      <w:tr w:rsidR="00E64BFB" w:rsidRPr="008E1CA7" w:rsidTr="00113486">
        <w:trPr>
          <w:trHeight w:val="537"/>
        </w:trPr>
        <w:tc>
          <w:tcPr>
            <w:tcW w:w="2172"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2.Наличие публикаций</w:t>
            </w:r>
          </w:p>
        </w:tc>
        <w:tc>
          <w:tcPr>
            <w:tcW w:w="2828" w:type="pct"/>
            <w:gridSpan w:val="6"/>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Титульный лист печатного издания, страница «содержание», выходные данные</w:t>
            </w:r>
          </w:p>
        </w:tc>
      </w:tr>
      <w:tr w:rsidR="00E64BFB" w:rsidRPr="008E1CA7" w:rsidTr="00113486">
        <w:tc>
          <w:tcPr>
            <w:tcW w:w="2172"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 Проведение мастер-классов, открытых занятий</w:t>
            </w:r>
          </w:p>
        </w:tc>
        <w:tc>
          <w:tcPr>
            <w:tcW w:w="2828" w:type="pct"/>
            <w:gridSpan w:val="6"/>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Конспект, лист регистрации, отзыв (видеоматериал)</w:t>
            </w:r>
          </w:p>
        </w:tc>
      </w:tr>
      <w:tr w:rsidR="00E64BFB" w:rsidRPr="008E1CA7" w:rsidTr="00113486">
        <w:tc>
          <w:tcPr>
            <w:tcW w:w="2172"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 Выступление на семинарах, конференциях</w:t>
            </w:r>
          </w:p>
        </w:tc>
        <w:tc>
          <w:tcPr>
            <w:tcW w:w="2828" w:type="pct"/>
            <w:gridSpan w:val="6"/>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Конспект, лист регистрации, отзыв (видеоматериал)</w:t>
            </w:r>
          </w:p>
        </w:tc>
      </w:tr>
      <w:tr w:rsidR="004A01A1" w:rsidRPr="008E1CA7" w:rsidTr="00E64BFB">
        <w:tc>
          <w:tcPr>
            <w:tcW w:w="5000" w:type="pct"/>
            <w:gridSpan w:val="8"/>
            <w:tcBorders>
              <w:left w:val="nil"/>
              <w:right w:val="nil"/>
            </w:tcBorders>
          </w:tcPr>
          <w:p w:rsidR="004A01A1" w:rsidRPr="008E1CA7" w:rsidRDefault="004A01A1" w:rsidP="00B733A0">
            <w:pPr>
              <w:widowControl w:val="0"/>
              <w:spacing w:line="276" w:lineRule="auto"/>
              <w:rPr>
                <w:rFonts w:ascii="Times New Roman" w:hAnsi="Times New Roman" w:cs="Times New Roman"/>
                <w:sz w:val="24"/>
                <w:szCs w:val="24"/>
                <w:lang w:eastAsia="ru-RU"/>
              </w:rPr>
            </w:pPr>
          </w:p>
          <w:p w:rsidR="004A01A1" w:rsidRPr="008E1CA7" w:rsidRDefault="004A01A1" w:rsidP="00F15887">
            <w:pPr>
              <w:widowControl w:val="0"/>
              <w:spacing w:line="276" w:lineRule="auto"/>
              <w:jc w:val="both"/>
              <w:rPr>
                <w:rFonts w:ascii="Times New Roman" w:hAnsi="Times New Roman" w:cs="Times New Roman"/>
                <w:sz w:val="24"/>
                <w:szCs w:val="24"/>
                <w:lang w:eastAsia="ru-RU"/>
              </w:rPr>
            </w:pPr>
            <w:r w:rsidRPr="008E1CA7">
              <w:rPr>
                <w:rFonts w:ascii="Times New Roman" w:hAnsi="Times New Roman" w:cs="Times New Roman"/>
                <w:sz w:val="24"/>
                <w:szCs w:val="24"/>
                <w:lang w:eastAsia="ru-RU"/>
              </w:rPr>
              <w:t>*Примечание: для положительного заключения необходимо выполнение одного из пунктов</w:t>
            </w:r>
            <w:r w:rsidR="00221A2D" w:rsidRPr="008E1CA7">
              <w:rPr>
                <w:rFonts w:ascii="Times New Roman" w:hAnsi="Times New Roman" w:cs="Times New Roman"/>
                <w:sz w:val="24"/>
                <w:szCs w:val="24"/>
                <w:lang w:eastAsia="ru-RU"/>
              </w:rPr>
              <w:t>.</w:t>
            </w:r>
          </w:p>
          <w:p w:rsidR="004A01A1" w:rsidRDefault="004A01A1" w:rsidP="00B733A0">
            <w:pPr>
              <w:widowControl w:val="0"/>
              <w:spacing w:line="276" w:lineRule="auto"/>
              <w:jc w:val="center"/>
              <w:rPr>
                <w:rFonts w:ascii="Times New Roman" w:hAnsi="Times New Roman" w:cs="Times New Roman"/>
                <w:sz w:val="24"/>
                <w:szCs w:val="24"/>
                <w:lang w:eastAsia="ru-RU"/>
              </w:rPr>
            </w:pPr>
          </w:p>
          <w:p w:rsidR="00B43F5E" w:rsidRPr="008E1CA7" w:rsidRDefault="00B43F5E" w:rsidP="00B733A0">
            <w:pPr>
              <w:widowControl w:val="0"/>
              <w:spacing w:line="276" w:lineRule="auto"/>
              <w:jc w:val="center"/>
              <w:rPr>
                <w:rFonts w:ascii="Times New Roman" w:hAnsi="Times New Roman" w:cs="Times New Roman"/>
                <w:sz w:val="24"/>
                <w:szCs w:val="24"/>
                <w:lang w:eastAsia="ru-RU"/>
              </w:rPr>
            </w:pPr>
          </w:p>
          <w:p w:rsidR="00221A2D" w:rsidRPr="008E1CA7" w:rsidRDefault="004A01A1" w:rsidP="00937C40">
            <w:pPr>
              <w:widowControl w:val="0"/>
              <w:jc w:val="center"/>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Результативность в межаттестационный период</w:t>
            </w:r>
            <w:r w:rsidR="00221A2D" w:rsidRPr="008E1CA7">
              <w:rPr>
                <w:rFonts w:ascii="Times New Roman" w:hAnsi="Times New Roman" w:cs="Times New Roman"/>
                <w:b/>
                <w:sz w:val="28"/>
                <w:szCs w:val="28"/>
                <w:lang w:eastAsia="ru-RU"/>
              </w:rPr>
              <w:t>,</w:t>
            </w:r>
          </w:p>
          <w:p w:rsidR="004A01A1" w:rsidRPr="008E1CA7" w:rsidRDefault="00221A2D" w:rsidP="00937C40">
            <w:pPr>
              <w:widowControl w:val="0"/>
              <w:jc w:val="center"/>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учитываемая в количестве подготовленных спортсменов</w:t>
            </w:r>
          </w:p>
          <w:p w:rsidR="004A01A1" w:rsidRPr="008E1CA7" w:rsidRDefault="004A01A1" w:rsidP="008311E3">
            <w:pPr>
              <w:widowControl w:val="0"/>
              <w:spacing w:line="276" w:lineRule="auto"/>
              <w:jc w:val="right"/>
              <w:rPr>
                <w:rFonts w:ascii="Times New Roman" w:hAnsi="Times New Roman" w:cs="Times New Roman"/>
                <w:i/>
                <w:sz w:val="28"/>
                <w:szCs w:val="28"/>
                <w:lang w:eastAsia="ru-RU"/>
              </w:rPr>
            </w:pPr>
          </w:p>
          <w:p w:rsidR="004A01A1" w:rsidRPr="008E1CA7" w:rsidRDefault="004A01A1" w:rsidP="008311E3">
            <w:pPr>
              <w:widowControl w:val="0"/>
              <w:spacing w:line="276" w:lineRule="auto"/>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Таблица № 4.2</w:t>
            </w:r>
          </w:p>
        </w:tc>
      </w:tr>
      <w:tr w:rsidR="00E64BFB" w:rsidRPr="008E1CA7" w:rsidTr="00113486">
        <w:trPr>
          <w:trHeight w:val="334"/>
        </w:trPr>
        <w:tc>
          <w:tcPr>
            <w:tcW w:w="2453" w:type="pct"/>
            <w:gridSpan w:val="3"/>
            <w:vMerge w:val="restar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Показатели</w:t>
            </w:r>
          </w:p>
        </w:tc>
        <w:tc>
          <w:tcPr>
            <w:tcW w:w="2547" w:type="pct"/>
            <w:gridSpan w:val="5"/>
          </w:tcPr>
          <w:p w:rsidR="00E64BFB"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 xml:space="preserve">Квалификационная </w:t>
            </w:r>
          </w:p>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категория</w:t>
            </w:r>
          </w:p>
        </w:tc>
      </w:tr>
      <w:tr w:rsidR="00E64BFB" w:rsidRPr="008E1CA7" w:rsidTr="00113486">
        <w:trPr>
          <w:trHeight w:val="321"/>
        </w:trPr>
        <w:tc>
          <w:tcPr>
            <w:tcW w:w="2453" w:type="pct"/>
            <w:gridSpan w:val="3"/>
            <w:vMerge/>
            <w:vAlign w:val="center"/>
          </w:tcPr>
          <w:p w:rsidR="004A01A1" w:rsidRPr="008E1CA7" w:rsidRDefault="004A01A1" w:rsidP="00B733A0">
            <w:pPr>
              <w:widowControl w:val="0"/>
              <w:spacing w:line="276" w:lineRule="auto"/>
              <w:rPr>
                <w:rFonts w:ascii="Times New Roman" w:hAnsi="Times New Roman" w:cs="Times New Roman"/>
                <w:b/>
                <w:bCs/>
                <w:sz w:val="24"/>
                <w:szCs w:val="24"/>
                <w:lang w:eastAsia="ru-RU"/>
              </w:rPr>
            </w:pPr>
          </w:p>
        </w:tc>
        <w:tc>
          <w:tcPr>
            <w:tcW w:w="1280" w:type="pct"/>
            <w:gridSpan w:val="2"/>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вторая</w:t>
            </w:r>
          </w:p>
        </w:tc>
        <w:tc>
          <w:tcPr>
            <w:tcW w:w="667"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первая</w:t>
            </w:r>
          </w:p>
        </w:tc>
        <w:tc>
          <w:tcPr>
            <w:tcW w:w="600" w:type="pct"/>
            <w:gridSpan w:val="2"/>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высшая</w:t>
            </w:r>
          </w:p>
        </w:tc>
      </w:tr>
      <w:tr w:rsidR="004A01A1" w:rsidRPr="008E1CA7" w:rsidTr="00E64BFB">
        <w:trPr>
          <w:trHeight w:val="162"/>
        </w:trPr>
        <w:tc>
          <w:tcPr>
            <w:tcW w:w="5000" w:type="pct"/>
            <w:gridSpan w:val="8"/>
          </w:tcPr>
          <w:p w:rsidR="00221A2D" w:rsidRPr="008E1CA7" w:rsidRDefault="004A01A1" w:rsidP="00113486">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1. Зачисление спортсменов</w:t>
            </w:r>
          </w:p>
        </w:tc>
      </w:tr>
      <w:tr w:rsidR="00E64BFB" w:rsidRPr="008E1CA7" w:rsidTr="00113486">
        <w:tc>
          <w:tcPr>
            <w:tcW w:w="2453" w:type="pct"/>
            <w:gridSpan w:val="3"/>
          </w:tcPr>
          <w:p w:rsidR="004A01A1" w:rsidRPr="008E1CA7" w:rsidRDefault="004A01A1"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1.1. На этап совершенствования спортивного мастерства</w:t>
            </w:r>
          </w:p>
        </w:tc>
        <w:tc>
          <w:tcPr>
            <w:tcW w:w="1280" w:type="pct"/>
            <w:gridSpan w:val="2"/>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67" w:type="pct"/>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c>
          <w:tcPr>
            <w:tcW w:w="600" w:type="pct"/>
            <w:gridSpan w:val="2"/>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E64BFB" w:rsidRPr="008E1CA7" w:rsidTr="00113486">
        <w:tc>
          <w:tcPr>
            <w:tcW w:w="2453" w:type="pct"/>
            <w:gridSpan w:val="3"/>
          </w:tcPr>
          <w:p w:rsidR="004A01A1" w:rsidRPr="008E1CA7" w:rsidRDefault="004A01A1"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1.2. На этап высшего спортивного мастерства</w:t>
            </w:r>
          </w:p>
        </w:tc>
        <w:tc>
          <w:tcPr>
            <w:tcW w:w="1280" w:type="pct"/>
            <w:gridSpan w:val="2"/>
            <w:vAlign w:val="center"/>
          </w:tcPr>
          <w:p w:rsidR="004A01A1"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67" w:type="pct"/>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00" w:type="pct"/>
            <w:gridSpan w:val="2"/>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r>
      <w:tr w:rsidR="00E64BFB" w:rsidRPr="008E1CA7" w:rsidTr="00113486">
        <w:tc>
          <w:tcPr>
            <w:tcW w:w="2453" w:type="pct"/>
            <w:gridSpan w:val="3"/>
          </w:tcPr>
          <w:p w:rsidR="004A01A1" w:rsidRPr="008E1CA7" w:rsidRDefault="004A01A1"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1.3. В училище олимпийского резерва</w:t>
            </w:r>
          </w:p>
        </w:tc>
        <w:tc>
          <w:tcPr>
            <w:tcW w:w="1280" w:type="pct"/>
            <w:gridSpan w:val="2"/>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67" w:type="pct"/>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c>
          <w:tcPr>
            <w:tcW w:w="600" w:type="pct"/>
            <w:gridSpan w:val="2"/>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E64BFB" w:rsidRPr="008E1CA7" w:rsidTr="00113486">
        <w:tc>
          <w:tcPr>
            <w:tcW w:w="2453" w:type="pct"/>
            <w:gridSpan w:val="3"/>
          </w:tcPr>
          <w:p w:rsidR="004A01A1" w:rsidRPr="008E1CA7" w:rsidRDefault="004A01A1"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1.4. В команды мастеров 1-2 лиги</w:t>
            </w:r>
          </w:p>
        </w:tc>
        <w:tc>
          <w:tcPr>
            <w:tcW w:w="1280" w:type="pct"/>
            <w:gridSpan w:val="2"/>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67" w:type="pct"/>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c>
          <w:tcPr>
            <w:tcW w:w="600" w:type="pct"/>
            <w:gridSpan w:val="2"/>
            <w:vAlign w:val="center"/>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E64BFB" w:rsidRPr="008E1CA7" w:rsidTr="00113486">
        <w:trPr>
          <w:trHeight w:val="285"/>
        </w:trPr>
        <w:tc>
          <w:tcPr>
            <w:tcW w:w="2453" w:type="pct"/>
            <w:gridSpan w:val="3"/>
          </w:tcPr>
          <w:p w:rsidR="004A01A1" w:rsidRPr="008E1CA7" w:rsidRDefault="004A01A1"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1.5. В команды мастеров высшей лиги</w:t>
            </w:r>
          </w:p>
        </w:tc>
        <w:tc>
          <w:tcPr>
            <w:tcW w:w="1280"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p>
        </w:tc>
        <w:tc>
          <w:tcPr>
            <w:tcW w:w="667"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00"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r>
      <w:tr w:rsidR="004A01A1" w:rsidRPr="008E1CA7" w:rsidTr="00E64BFB">
        <w:trPr>
          <w:trHeight w:val="247"/>
        </w:trPr>
        <w:tc>
          <w:tcPr>
            <w:tcW w:w="5000" w:type="pct"/>
            <w:gridSpan w:val="8"/>
          </w:tcPr>
          <w:p w:rsidR="004A01A1" w:rsidRPr="008E1CA7" w:rsidRDefault="004A01A1"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1.6. В списки спортивных сборных команды Российской Федерации:</w:t>
            </w:r>
          </w:p>
        </w:tc>
      </w:tr>
      <w:tr w:rsidR="00E64BFB" w:rsidRPr="008E1CA7" w:rsidTr="00113486">
        <w:trPr>
          <w:trHeight w:val="255"/>
        </w:trPr>
        <w:tc>
          <w:tcPr>
            <w:tcW w:w="2453" w:type="pct"/>
            <w:gridSpan w:val="3"/>
          </w:tcPr>
          <w:p w:rsidR="00E64BFB" w:rsidRPr="008E1CA7" w:rsidRDefault="004A01A1" w:rsidP="00E64BFB">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1.6.1. юношеский</w:t>
            </w:r>
          </w:p>
        </w:tc>
        <w:tc>
          <w:tcPr>
            <w:tcW w:w="1280"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67"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c>
          <w:tcPr>
            <w:tcW w:w="600"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r>
      <w:tr w:rsidR="00E64BFB" w:rsidRPr="008E1CA7" w:rsidTr="00113486">
        <w:trPr>
          <w:trHeight w:val="270"/>
        </w:trPr>
        <w:tc>
          <w:tcPr>
            <w:tcW w:w="2453" w:type="pct"/>
            <w:gridSpan w:val="3"/>
          </w:tcPr>
          <w:p w:rsidR="00221A2D" w:rsidRPr="008E1CA7" w:rsidRDefault="004A01A1" w:rsidP="00113486">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1.6.2. основной, юниорский, молодежный</w:t>
            </w:r>
          </w:p>
        </w:tc>
        <w:tc>
          <w:tcPr>
            <w:tcW w:w="1280"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67"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00" w:type="pct"/>
            <w:gridSpan w:val="2"/>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r>
      <w:tr w:rsidR="00221A2D" w:rsidRPr="008E1CA7" w:rsidTr="00E64BFB">
        <w:trPr>
          <w:trHeight w:val="315"/>
        </w:trPr>
        <w:tc>
          <w:tcPr>
            <w:tcW w:w="5000" w:type="pct"/>
            <w:gridSpan w:val="8"/>
          </w:tcPr>
          <w:p w:rsidR="00221A2D" w:rsidRPr="008E1CA7" w:rsidRDefault="00221A2D" w:rsidP="00F15887">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 xml:space="preserve">2. Региональные соревнования </w:t>
            </w:r>
          </w:p>
          <w:p w:rsidR="00221A2D" w:rsidRDefault="00221A2D" w:rsidP="00F15887">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(непосредственная подготовка спортсмена не менее двух лет)</w:t>
            </w:r>
          </w:p>
          <w:p w:rsidR="00937C40" w:rsidRPr="008E1CA7" w:rsidRDefault="00937C40" w:rsidP="00F15887">
            <w:pPr>
              <w:widowControl w:val="0"/>
              <w:spacing w:line="276" w:lineRule="auto"/>
              <w:jc w:val="center"/>
              <w:rPr>
                <w:rFonts w:ascii="Times New Roman" w:hAnsi="Times New Roman" w:cs="Times New Roman"/>
                <w:bCs/>
                <w:sz w:val="24"/>
                <w:szCs w:val="24"/>
                <w:lang w:eastAsia="ru-RU"/>
              </w:rPr>
            </w:pPr>
          </w:p>
        </w:tc>
      </w:tr>
      <w:tr w:rsidR="00113486" w:rsidRPr="008E1CA7" w:rsidTr="00113486">
        <w:trPr>
          <w:trHeight w:val="315"/>
        </w:trPr>
        <w:tc>
          <w:tcPr>
            <w:tcW w:w="2453" w:type="pct"/>
            <w:gridSpan w:val="3"/>
            <w:vMerge w:val="restart"/>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lastRenderedPageBreak/>
              <w:t>Показатели</w:t>
            </w:r>
          </w:p>
        </w:tc>
        <w:tc>
          <w:tcPr>
            <w:tcW w:w="2547" w:type="pct"/>
            <w:gridSpan w:val="5"/>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b/>
                <w:bCs/>
                <w:sz w:val="24"/>
                <w:szCs w:val="24"/>
                <w:lang w:eastAsia="ru-RU"/>
              </w:rPr>
              <w:t>Квалификационная категория</w:t>
            </w:r>
          </w:p>
        </w:tc>
      </w:tr>
      <w:tr w:rsidR="00113486" w:rsidRPr="008E1CA7" w:rsidTr="00113486">
        <w:trPr>
          <w:trHeight w:val="315"/>
        </w:trPr>
        <w:tc>
          <w:tcPr>
            <w:tcW w:w="2453" w:type="pct"/>
            <w:gridSpan w:val="3"/>
            <w:vMerge/>
          </w:tcPr>
          <w:p w:rsidR="00113486" w:rsidRPr="008E1CA7" w:rsidRDefault="00113486" w:rsidP="00AA0CEA">
            <w:pPr>
              <w:widowControl w:val="0"/>
              <w:spacing w:line="276" w:lineRule="auto"/>
              <w:rPr>
                <w:rFonts w:ascii="Times New Roman" w:hAnsi="Times New Roman" w:cs="Times New Roman"/>
                <w:sz w:val="24"/>
                <w:szCs w:val="24"/>
                <w:lang w:eastAsia="ru-RU"/>
              </w:rPr>
            </w:pPr>
          </w:p>
        </w:tc>
        <w:tc>
          <w:tcPr>
            <w:tcW w:w="1231" w:type="pct"/>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вторая</w:t>
            </w:r>
          </w:p>
        </w:tc>
        <w:tc>
          <w:tcPr>
            <w:tcW w:w="715" w:type="pct"/>
            <w:gridSpan w:val="2"/>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первая</w:t>
            </w:r>
          </w:p>
        </w:tc>
        <w:tc>
          <w:tcPr>
            <w:tcW w:w="600" w:type="pct"/>
            <w:gridSpan w:val="2"/>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высшая</w:t>
            </w:r>
          </w:p>
        </w:tc>
      </w:tr>
      <w:tr w:rsidR="00113486" w:rsidRPr="008E1CA7" w:rsidTr="00113486">
        <w:trPr>
          <w:trHeight w:val="315"/>
        </w:trPr>
        <w:tc>
          <w:tcPr>
            <w:tcW w:w="2453" w:type="pct"/>
            <w:gridSpan w:val="3"/>
          </w:tcPr>
          <w:p w:rsidR="00113486" w:rsidRPr="008E1CA7" w:rsidRDefault="00113486"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2.1. юноши 1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c>
          <w:tcPr>
            <w:tcW w:w="2453" w:type="pct"/>
            <w:gridSpan w:val="3"/>
          </w:tcPr>
          <w:p w:rsidR="00113486" w:rsidRPr="008E1CA7" w:rsidRDefault="00113486"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2.2. юниоры, молодежь 1-2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69"/>
        </w:trPr>
        <w:tc>
          <w:tcPr>
            <w:tcW w:w="2453" w:type="pct"/>
            <w:gridSpan w:val="3"/>
          </w:tcPr>
          <w:p w:rsidR="00113486" w:rsidRPr="008E1CA7" w:rsidRDefault="00113486" w:rsidP="00F15887">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2.3. взрослые 1-3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E64BFB">
        <w:trPr>
          <w:trHeight w:val="70"/>
        </w:trPr>
        <w:tc>
          <w:tcPr>
            <w:tcW w:w="5000" w:type="pct"/>
            <w:gridSpan w:val="8"/>
          </w:tcPr>
          <w:p w:rsidR="00113486" w:rsidRPr="008E1CA7" w:rsidRDefault="00113486" w:rsidP="00F15887">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 xml:space="preserve">3. Межрегиональные соревнования </w:t>
            </w:r>
          </w:p>
          <w:p w:rsidR="00113486" w:rsidRPr="008E1CA7" w:rsidRDefault="00113486" w:rsidP="00F15887">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bCs/>
                <w:sz w:val="24"/>
                <w:szCs w:val="24"/>
                <w:lang w:eastAsia="ru-RU"/>
              </w:rPr>
              <w:t>(непосредственная подготовка спортсмена не менее двух лет)</w:t>
            </w:r>
          </w:p>
        </w:tc>
      </w:tr>
      <w:tr w:rsidR="00113486" w:rsidRPr="008E1CA7" w:rsidTr="00113486">
        <w:trPr>
          <w:trHeight w:val="283"/>
        </w:trPr>
        <w:tc>
          <w:tcPr>
            <w:tcW w:w="2453" w:type="pct"/>
            <w:gridSpan w:val="3"/>
          </w:tcPr>
          <w:p w:rsidR="00113486" w:rsidRPr="008E1CA7" w:rsidRDefault="00113486" w:rsidP="00B733A0">
            <w:pPr>
              <w:widowControl w:val="0"/>
              <w:spacing w:line="276" w:lineRule="auto"/>
              <w:rPr>
                <w:rFonts w:ascii="Times New Roman" w:hAnsi="Times New Roman" w:cs="Times New Roman"/>
                <w:bCs/>
                <w:sz w:val="24"/>
                <w:szCs w:val="24"/>
                <w:lang w:eastAsia="ru-RU"/>
              </w:rPr>
            </w:pPr>
            <w:r w:rsidRPr="008E1CA7">
              <w:rPr>
                <w:rFonts w:ascii="Times New Roman" w:hAnsi="Times New Roman" w:cs="Times New Roman"/>
                <w:sz w:val="24"/>
                <w:szCs w:val="24"/>
                <w:lang w:eastAsia="ru-RU"/>
              </w:rPr>
              <w:t>3.1. юноши 1-2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315"/>
        </w:trPr>
        <w:tc>
          <w:tcPr>
            <w:tcW w:w="2453" w:type="pct"/>
            <w:gridSpan w:val="3"/>
          </w:tcPr>
          <w:p w:rsidR="00113486" w:rsidRPr="008E1CA7" w:rsidRDefault="00113486"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3.2. юниоры, молодежь 2-4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25"/>
        </w:trPr>
        <w:tc>
          <w:tcPr>
            <w:tcW w:w="2453" w:type="pct"/>
            <w:gridSpan w:val="3"/>
          </w:tcPr>
          <w:p w:rsidR="00113486" w:rsidRPr="008E1CA7" w:rsidRDefault="00113486"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3.3. юниоры, молодежь 1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26"/>
        </w:trPr>
        <w:tc>
          <w:tcPr>
            <w:tcW w:w="2453" w:type="pct"/>
            <w:gridSpan w:val="3"/>
          </w:tcPr>
          <w:p w:rsidR="00113486" w:rsidRPr="008E1CA7" w:rsidRDefault="00113486"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3.4. взрослые 3-6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45"/>
        </w:trPr>
        <w:tc>
          <w:tcPr>
            <w:tcW w:w="2453" w:type="pct"/>
            <w:gridSpan w:val="3"/>
          </w:tcPr>
          <w:p w:rsidR="00113486" w:rsidRPr="008E1CA7" w:rsidRDefault="00113486" w:rsidP="00B733A0">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3.5. взрослые 1-2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w:t>
            </w:r>
          </w:p>
        </w:tc>
      </w:tr>
      <w:tr w:rsidR="00113486" w:rsidRPr="008E1CA7" w:rsidTr="00E64BFB">
        <w:trPr>
          <w:trHeight w:val="204"/>
        </w:trPr>
        <w:tc>
          <w:tcPr>
            <w:tcW w:w="5000" w:type="pct"/>
            <w:gridSpan w:val="8"/>
          </w:tcPr>
          <w:p w:rsidR="00113486" w:rsidRPr="008E1CA7" w:rsidRDefault="00113486" w:rsidP="00221A2D">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 xml:space="preserve">4. Всероссийские соревнования </w:t>
            </w:r>
          </w:p>
          <w:p w:rsidR="00113486" w:rsidRPr="008E1CA7" w:rsidRDefault="00113486" w:rsidP="00221A2D">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bCs/>
                <w:sz w:val="24"/>
                <w:szCs w:val="24"/>
                <w:lang w:eastAsia="ru-RU"/>
              </w:rPr>
              <w:t>(непосредственная подготовка спортсмена не менее двух лет)</w:t>
            </w:r>
          </w:p>
        </w:tc>
      </w:tr>
      <w:tr w:rsidR="00113486" w:rsidRPr="008E1CA7" w:rsidTr="00E64BFB">
        <w:tc>
          <w:tcPr>
            <w:tcW w:w="5000" w:type="pct"/>
            <w:gridSpan w:val="8"/>
          </w:tcPr>
          <w:p w:rsidR="00113486" w:rsidRPr="008E1CA7" w:rsidRDefault="00113486" w:rsidP="00E64BFB">
            <w:pPr>
              <w:widowControl w:val="0"/>
              <w:spacing w:line="276" w:lineRule="auto"/>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4.1. Первенство России, юноши (Спартакиада учащихся, спортивных школ):</w:t>
            </w:r>
          </w:p>
        </w:tc>
      </w:tr>
      <w:tr w:rsidR="00113486" w:rsidRPr="008E1CA7" w:rsidTr="00113486">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4-6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70"/>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1-3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r>
      <w:tr w:rsidR="00113486" w:rsidRPr="008E1CA7" w:rsidTr="00E64BFB">
        <w:tc>
          <w:tcPr>
            <w:tcW w:w="5000" w:type="pct"/>
            <w:gridSpan w:val="8"/>
          </w:tcPr>
          <w:p w:rsidR="00113486" w:rsidRPr="008E1CA7" w:rsidRDefault="00113486" w:rsidP="00E64BFB">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bCs/>
                <w:sz w:val="24"/>
                <w:szCs w:val="24"/>
                <w:lang w:eastAsia="ru-RU"/>
              </w:rPr>
              <w:t>4.2. Первенство России, юниоры, молодежь (Спартакиада молодежи), Кубок России:</w:t>
            </w:r>
          </w:p>
        </w:tc>
      </w:tr>
      <w:tr w:rsidR="00113486" w:rsidRPr="008E1CA7" w:rsidTr="00113486">
        <w:trPr>
          <w:trHeight w:val="267"/>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5-8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p>
        </w:tc>
      </w:tr>
      <w:tr w:rsidR="00113486" w:rsidRPr="008E1CA7" w:rsidTr="00113486">
        <w:trPr>
          <w:trHeight w:val="147"/>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1-4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r>
      <w:tr w:rsidR="00113486" w:rsidRPr="008E1CA7" w:rsidTr="00E64BFB">
        <w:trPr>
          <w:trHeight w:val="233"/>
        </w:trPr>
        <w:tc>
          <w:tcPr>
            <w:tcW w:w="5000" w:type="pct"/>
            <w:gridSpan w:val="8"/>
          </w:tcPr>
          <w:p w:rsidR="00113486" w:rsidRPr="008E1CA7" w:rsidRDefault="00113486" w:rsidP="00E64BFB">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bCs/>
                <w:sz w:val="24"/>
                <w:szCs w:val="24"/>
                <w:lang w:eastAsia="ru-RU"/>
              </w:rPr>
              <w:t>4.3. Чемпионат России:</w:t>
            </w:r>
          </w:p>
        </w:tc>
      </w:tr>
      <w:tr w:rsidR="00113486" w:rsidRPr="008E1CA7" w:rsidTr="00113486">
        <w:trPr>
          <w:trHeight w:val="210"/>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7-12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199"/>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1-6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w:t>
            </w:r>
          </w:p>
        </w:tc>
      </w:tr>
      <w:tr w:rsidR="00113486" w:rsidRPr="008E1CA7" w:rsidTr="00E64BFB">
        <w:trPr>
          <w:trHeight w:val="330"/>
        </w:trPr>
        <w:tc>
          <w:tcPr>
            <w:tcW w:w="5000" w:type="pct"/>
            <w:gridSpan w:val="8"/>
          </w:tcPr>
          <w:p w:rsidR="00113486" w:rsidRPr="008E1CA7" w:rsidRDefault="00113486" w:rsidP="00221A2D">
            <w:pPr>
              <w:widowControl w:val="0"/>
              <w:spacing w:line="276" w:lineRule="auto"/>
              <w:jc w:val="center"/>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 xml:space="preserve">5. Международные соревнования </w:t>
            </w:r>
          </w:p>
          <w:p w:rsidR="00113486" w:rsidRPr="008E1CA7" w:rsidRDefault="00113486" w:rsidP="00221A2D">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bCs/>
                <w:sz w:val="24"/>
                <w:szCs w:val="24"/>
                <w:lang w:eastAsia="ru-RU"/>
              </w:rPr>
              <w:t>(непосредственная подготовка спортсмена не менее двух лет)</w:t>
            </w:r>
          </w:p>
        </w:tc>
      </w:tr>
      <w:tr w:rsidR="00113486" w:rsidRPr="008E1CA7" w:rsidTr="00E64BFB">
        <w:trPr>
          <w:trHeight w:val="288"/>
        </w:trPr>
        <w:tc>
          <w:tcPr>
            <w:tcW w:w="5000" w:type="pct"/>
            <w:gridSpan w:val="8"/>
          </w:tcPr>
          <w:p w:rsidR="00113486" w:rsidRPr="008E1CA7" w:rsidRDefault="00113486" w:rsidP="00113486">
            <w:pPr>
              <w:widowControl w:val="0"/>
              <w:spacing w:line="276" w:lineRule="auto"/>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5.1. Международные спортивные соревнования, юноши:</w:t>
            </w:r>
          </w:p>
        </w:tc>
      </w:tr>
      <w:tr w:rsidR="00113486" w:rsidRPr="008E1CA7" w:rsidTr="00113486">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3-6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15"/>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1-2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00" w:type="pct"/>
            <w:gridSpan w:val="2"/>
            <w:vAlign w:val="center"/>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r>
      <w:tr w:rsidR="00113486" w:rsidRPr="008E1CA7" w:rsidTr="00E64BFB">
        <w:tc>
          <w:tcPr>
            <w:tcW w:w="5000" w:type="pct"/>
            <w:gridSpan w:val="8"/>
          </w:tcPr>
          <w:p w:rsidR="00113486" w:rsidRPr="008E1CA7" w:rsidRDefault="00113486" w:rsidP="00113486">
            <w:pPr>
              <w:widowControl w:val="0"/>
              <w:spacing w:line="276" w:lineRule="auto"/>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5.2. Международные спортивные соревнования, юниоры, молодежь:</w:t>
            </w:r>
          </w:p>
        </w:tc>
      </w:tr>
      <w:tr w:rsidR="00113486" w:rsidRPr="008E1CA7" w:rsidTr="00113486">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4-8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300"/>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2-3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62"/>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1-2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r>
      <w:tr w:rsidR="00113486" w:rsidRPr="008E1CA7" w:rsidTr="00E64BFB">
        <w:tc>
          <w:tcPr>
            <w:tcW w:w="5000" w:type="pct"/>
            <w:gridSpan w:val="8"/>
          </w:tcPr>
          <w:p w:rsidR="00113486" w:rsidRPr="008E1CA7" w:rsidRDefault="00113486" w:rsidP="00113486">
            <w:pPr>
              <w:widowControl w:val="0"/>
              <w:spacing w:line="276" w:lineRule="auto"/>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5.3. Международные спортивные соревнования, взрослые:</w:t>
            </w:r>
          </w:p>
        </w:tc>
      </w:tr>
      <w:tr w:rsidR="00113486" w:rsidRPr="008E1CA7" w:rsidTr="00113486">
        <w:trPr>
          <w:trHeight w:val="259"/>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7-12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90"/>
        </w:trPr>
        <w:tc>
          <w:tcPr>
            <w:tcW w:w="2453" w:type="pct"/>
            <w:gridSpan w:val="3"/>
          </w:tcPr>
          <w:p w:rsidR="00113486" w:rsidRPr="008E1CA7" w:rsidRDefault="00113486" w:rsidP="00221A2D">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1-6 место</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r>
      <w:tr w:rsidR="00113486" w:rsidRPr="008E1CA7" w:rsidTr="00E64BFB">
        <w:trPr>
          <w:trHeight w:val="127"/>
        </w:trPr>
        <w:tc>
          <w:tcPr>
            <w:tcW w:w="5000" w:type="pct"/>
            <w:gridSpan w:val="8"/>
          </w:tcPr>
          <w:p w:rsidR="00113486" w:rsidRPr="008E1CA7" w:rsidRDefault="00113486" w:rsidP="00113486">
            <w:pPr>
              <w:widowControl w:val="0"/>
              <w:spacing w:line="276" w:lineRule="auto"/>
              <w:rPr>
                <w:rFonts w:ascii="Times New Roman" w:hAnsi="Times New Roman" w:cs="Times New Roman"/>
                <w:bCs/>
                <w:sz w:val="24"/>
                <w:szCs w:val="24"/>
                <w:lang w:eastAsia="ru-RU"/>
              </w:rPr>
            </w:pPr>
            <w:r w:rsidRPr="008E1CA7">
              <w:rPr>
                <w:rFonts w:ascii="Times New Roman" w:hAnsi="Times New Roman" w:cs="Times New Roman"/>
                <w:bCs/>
                <w:sz w:val="24"/>
                <w:szCs w:val="24"/>
                <w:lang w:eastAsia="ru-RU"/>
              </w:rPr>
              <w:t>5.4. Чемпионат мира, Олимпийские игры:</w:t>
            </w:r>
          </w:p>
        </w:tc>
      </w:tr>
      <w:tr w:rsidR="00113486" w:rsidRPr="008E1CA7" w:rsidTr="00113486">
        <w:trPr>
          <w:trHeight w:val="190"/>
        </w:trPr>
        <w:tc>
          <w:tcPr>
            <w:tcW w:w="2453" w:type="pct"/>
            <w:gridSpan w:val="3"/>
          </w:tcPr>
          <w:p w:rsidR="00113486" w:rsidRPr="008E1CA7" w:rsidRDefault="00113486" w:rsidP="00E64BFB">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Участие</w:t>
            </w:r>
          </w:p>
        </w:tc>
        <w:tc>
          <w:tcPr>
            <w:tcW w:w="1231" w:type="pct"/>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715"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w:t>
            </w:r>
          </w:p>
        </w:tc>
        <w:tc>
          <w:tcPr>
            <w:tcW w:w="600" w:type="pct"/>
            <w:gridSpan w:val="2"/>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w:t>
            </w:r>
          </w:p>
        </w:tc>
      </w:tr>
      <w:tr w:rsidR="00113486" w:rsidRPr="008E1CA7" w:rsidTr="00E64BFB">
        <w:trPr>
          <w:trHeight w:val="237"/>
        </w:trPr>
        <w:tc>
          <w:tcPr>
            <w:tcW w:w="5000" w:type="pct"/>
            <w:gridSpan w:val="8"/>
            <w:tcBorders>
              <w:bottom w:val="single" w:sz="4" w:space="0" w:color="auto"/>
            </w:tcBorders>
          </w:tcPr>
          <w:p w:rsidR="00113486" w:rsidRPr="008E1CA7" w:rsidRDefault="00113486" w:rsidP="00B733A0">
            <w:pPr>
              <w:widowControl w:val="0"/>
              <w:autoSpaceDE w:val="0"/>
              <w:autoSpaceDN w:val="0"/>
              <w:adjustRightInd w:val="0"/>
              <w:spacing w:line="276" w:lineRule="auto"/>
              <w:jc w:val="center"/>
              <w:rPr>
                <w:rFonts w:ascii="Times New Roman" w:hAnsi="Times New Roman" w:cs="Times New Roman"/>
                <w:bCs/>
                <w:sz w:val="24"/>
                <w:szCs w:val="24"/>
              </w:rPr>
            </w:pPr>
            <w:r w:rsidRPr="008E1CA7">
              <w:rPr>
                <w:rFonts w:ascii="Times New Roman" w:hAnsi="Times New Roman" w:cs="Times New Roman"/>
                <w:bCs/>
                <w:sz w:val="24"/>
                <w:szCs w:val="24"/>
              </w:rPr>
              <w:t xml:space="preserve">6. Сохранность контингента проходящего спортивную подготовку, </w:t>
            </w:r>
          </w:p>
          <w:p w:rsidR="00113486" w:rsidRPr="008E1CA7" w:rsidRDefault="00113486" w:rsidP="00B733A0">
            <w:pPr>
              <w:widowControl w:val="0"/>
              <w:autoSpaceDE w:val="0"/>
              <w:autoSpaceDN w:val="0"/>
              <w:adjustRightInd w:val="0"/>
              <w:spacing w:line="276" w:lineRule="auto"/>
              <w:jc w:val="center"/>
              <w:rPr>
                <w:rFonts w:ascii="Times New Roman" w:hAnsi="Times New Roman" w:cs="Times New Roman"/>
                <w:bCs/>
                <w:sz w:val="24"/>
                <w:szCs w:val="24"/>
              </w:rPr>
            </w:pPr>
            <w:r w:rsidRPr="008E1CA7">
              <w:rPr>
                <w:rFonts w:ascii="Times New Roman" w:hAnsi="Times New Roman" w:cs="Times New Roman"/>
                <w:bCs/>
                <w:sz w:val="24"/>
                <w:szCs w:val="24"/>
              </w:rPr>
              <w:t>работа по авторским программ спортивной подготовки</w:t>
            </w:r>
          </w:p>
        </w:tc>
      </w:tr>
      <w:tr w:rsidR="00113486" w:rsidRPr="008E1CA7" w:rsidTr="00113486">
        <w:trPr>
          <w:trHeight w:val="285"/>
        </w:trPr>
        <w:tc>
          <w:tcPr>
            <w:tcW w:w="2453" w:type="pct"/>
            <w:gridSpan w:val="3"/>
            <w:tcBorders>
              <w:top w:val="single" w:sz="4" w:space="0" w:color="auto"/>
              <w:left w:val="single" w:sz="4" w:space="0" w:color="auto"/>
              <w:bottom w:val="single" w:sz="4" w:space="0" w:color="auto"/>
              <w:right w:val="single" w:sz="4" w:space="0" w:color="auto"/>
            </w:tcBorders>
          </w:tcPr>
          <w:p w:rsidR="00113486" w:rsidRDefault="00113486" w:rsidP="00113486">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6.1. Сохранность контингента спортсменов на этапе начальной подготовки и тренировочном этапе (ежегодно не менее 70% в течение всего межаттестационного периода)</w:t>
            </w:r>
          </w:p>
          <w:p w:rsidR="00B43F5E" w:rsidRPr="008E1CA7" w:rsidRDefault="00B43F5E" w:rsidP="00113486">
            <w:pPr>
              <w:widowControl w:val="0"/>
              <w:spacing w:line="276" w:lineRule="auto"/>
              <w:rPr>
                <w:rFonts w:ascii="Times New Roman" w:hAnsi="Times New Roman" w:cs="Times New Roman"/>
                <w:sz w:val="24"/>
                <w:szCs w:val="24"/>
                <w:lang w:eastAsia="ru-RU"/>
              </w:rPr>
            </w:pPr>
          </w:p>
        </w:tc>
        <w:tc>
          <w:tcPr>
            <w:tcW w:w="1231" w:type="pct"/>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lastRenderedPageBreak/>
              <w:t>+</w:t>
            </w:r>
          </w:p>
        </w:tc>
        <w:tc>
          <w:tcPr>
            <w:tcW w:w="715"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00"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85"/>
        </w:trPr>
        <w:tc>
          <w:tcPr>
            <w:tcW w:w="2453" w:type="pct"/>
            <w:gridSpan w:val="3"/>
            <w:vMerge w:val="restart"/>
            <w:tcBorders>
              <w:top w:val="single" w:sz="4" w:space="0" w:color="auto"/>
              <w:left w:val="single" w:sz="4" w:space="0" w:color="auto"/>
              <w:right w:val="single" w:sz="4" w:space="0" w:color="auto"/>
            </w:tcBorders>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lastRenderedPageBreak/>
              <w:t>Показатели</w:t>
            </w:r>
          </w:p>
        </w:tc>
        <w:tc>
          <w:tcPr>
            <w:tcW w:w="2547" w:type="pct"/>
            <w:gridSpan w:val="5"/>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b/>
                <w:bCs/>
                <w:sz w:val="24"/>
                <w:szCs w:val="24"/>
                <w:lang w:eastAsia="ru-RU"/>
              </w:rPr>
              <w:t>Квалификационная категория</w:t>
            </w:r>
          </w:p>
        </w:tc>
      </w:tr>
      <w:tr w:rsidR="00113486" w:rsidRPr="008E1CA7" w:rsidTr="00113486">
        <w:trPr>
          <w:trHeight w:val="285"/>
        </w:trPr>
        <w:tc>
          <w:tcPr>
            <w:tcW w:w="2453" w:type="pct"/>
            <w:gridSpan w:val="3"/>
            <w:vMerge/>
            <w:tcBorders>
              <w:left w:val="single" w:sz="4" w:space="0" w:color="auto"/>
              <w:bottom w:val="single" w:sz="4" w:space="0" w:color="auto"/>
              <w:right w:val="single" w:sz="4" w:space="0" w:color="auto"/>
            </w:tcBorders>
          </w:tcPr>
          <w:p w:rsidR="00113486" w:rsidRPr="008E1CA7" w:rsidRDefault="00113486" w:rsidP="00AA0CEA">
            <w:pPr>
              <w:widowControl w:val="0"/>
              <w:spacing w:line="276" w:lineRule="auto"/>
              <w:rPr>
                <w:rFonts w:ascii="Times New Roman" w:hAnsi="Times New Roman" w:cs="Times New Roman"/>
                <w:sz w:val="24"/>
                <w:szCs w:val="24"/>
                <w:lang w:eastAsia="ru-RU"/>
              </w:rPr>
            </w:pPr>
          </w:p>
        </w:tc>
        <w:tc>
          <w:tcPr>
            <w:tcW w:w="1231" w:type="pct"/>
            <w:tcBorders>
              <w:top w:val="single" w:sz="4" w:space="0" w:color="auto"/>
              <w:left w:val="single" w:sz="4" w:space="0" w:color="auto"/>
              <w:bottom w:val="single" w:sz="4" w:space="0" w:color="auto"/>
              <w:right w:val="single" w:sz="4" w:space="0" w:color="auto"/>
            </w:tcBorders>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вторая</w:t>
            </w:r>
          </w:p>
        </w:tc>
        <w:tc>
          <w:tcPr>
            <w:tcW w:w="715"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первая</w:t>
            </w:r>
          </w:p>
        </w:tc>
        <w:tc>
          <w:tcPr>
            <w:tcW w:w="600"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AA0CEA">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высшая</w:t>
            </w:r>
          </w:p>
        </w:tc>
      </w:tr>
      <w:tr w:rsidR="00113486" w:rsidRPr="008E1CA7" w:rsidTr="00113486">
        <w:trPr>
          <w:trHeight w:val="285"/>
        </w:trPr>
        <w:tc>
          <w:tcPr>
            <w:tcW w:w="2453" w:type="pct"/>
            <w:gridSpan w:val="3"/>
            <w:tcBorders>
              <w:top w:val="single" w:sz="4" w:space="0" w:color="auto"/>
              <w:left w:val="single" w:sz="4" w:space="0" w:color="auto"/>
              <w:bottom w:val="single" w:sz="4" w:space="0" w:color="auto"/>
              <w:right w:val="single" w:sz="4" w:space="0" w:color="auto"/>
            </w:tcBorders>
          </w:tcPr>
          <w:p w:rsidR="00113486" w:rsidRPr="008E1CA7" w:rsidRDefault="00113486" w:rsidP="00113486">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6.2. Наличие утвержденных авторских программ, реализация которых приводит к стабильным высоким спортивным результатам</w:t>
            </w:r>
          </w:p>
        </w:tc>
        <w:tc>
          <w:tcPr>
            <w:tcW w:w="1231" w:type="pct"/>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715"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00"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trHeight w:val="285"/>
        </w:trPr>
        <w:tc>
          <w:tcPr>
            <w:tcW w:w="2453" w:type="pct"/>
            <w:gridSpan w:val="3"/>
            <w:tcBorders>
              <w:top w:val="single" w:sz="4" w:space="0" w:color="auto"/>
              <w:left w:val="single" w:sz="4" w:space="0" w:color="auto"/>
              <w:bottom w:val="single" w:sz="4" w:space="0" w:color="auto"/>
              <w:right w:val="single" w:sz="4" w:space="0" w:color="auto"/>
            </w:tcBorders>
          </w:tcPr>
          <w:p w:rsidR="00113486" w:rsidRPr="008E1CA7" w:rsidRDefault="00113486" w:rsidP="00113486">
            <w:pPr>
              <w:widowControl w:val="0"/>
              <w:spacing w:line="276" w:lineRule="auto"/>
              <w:rPr>
                <w:rFonts w:ascii="Times New Roman" w:hAnsi="Times New Roman" w:cs="Times New Roman"/>
                <w:sz w:val="24"/>
                <w:szCs w:val="24"/>
                <w:lang w:eastAsia="ru-RU"/>
              </w:rPr>
            </w:pPr>
            <w:r w:rsidRPr="008E1CA7">
              <w:rPr>
                <w:rFonts w:ascii="Times New Roman" w:hAnsi="Times New Roman" w:cs="Times New Roman"/>
                <w:sz w:val="24"/>
                <w:szCs w:val="24"/>
                <w:lang w:eastAsia="ru-RU"/>
              </w:rPr>
              <w:t>6.3. Наличие документа Общероссийской спортивной федерации, подтверждающего присвоение квалификационного уровня (при условии наличия утвержденного в установленном порядке нормативного акта, устанавливающего порядок аттестации тренеров)</w:t>
            </w:r>
          </w:p>
        </w:tc>
        <w:tc>
          <w:tcPr>
            <w:tcW w:w="1231" w:type="pct"/>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715"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c>
          <w:tcPr>
            <w:tcW w:w="600" w:type="pct"/>
            <w:gridSpan w:val="2"/>
            <w:tcBorders>
              <w:top w:val="single" w:sz="4" w:space="0" w:color="auto"/>
              <w:left w:val="single" w:sz="4" w:space="0" w:color="auto"/>
              <w:bottom w:val="single" w:sz="4" w:space="0" w:color="auto"/>
              <w:right w:val="single" w:sz="4" w:space="0" w:color="auto"/>
            </w:tcBorders>
          </w:tcPr>
          <w:p w:rsidR="00113486" w:rsidRPr="008E1CA7" w:rsidRDefault="00113486"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w:t>
            </w:r>
          </w:p>
        </w:tc>
      </w:tr>
      <w:tr w:rsidR="00113486" w:rsidRPr="008E1CA7" w:rsidTr="00113486">
        <w:trPr>
          <w:gridAfter w:val="1"/>
          <w:wAfter w:w="29" w:type="pct"/>
          <w:trHeight w:val="400"/>
        </w:trPr>
        <w:tc>
          <w:tcPr>
            <w:tcW w:w="4971" w:type="pct"/>
            <w:gridSpan w:val="7"/>
            <w:tcBorders>
              <w:top w:val="nil"/>
              <w:left w:val="nil"/>
              <w:bottom w:val="nil"/>
              <w:right w:val="nil"/>
            </w:tcBorders>
          </w:tcPr>
          <w:p w:rsidR="00113486" w:rsidRPr="008E1CA7" w:rsidRDefault="00113486" w:rsidP="00B733A0">
            <w:pPr>
              <w:widowControl w:val="0"/>
              <w:spacing w:line="276" w:lineRule="auto"/>
              <w:jc w:val="center"/>
              <w:rPr>
                <w:rFonts w:ascii="Times New Roman" w:hAnsi="Times New Roman" w:cs="Times New Roman"/>
                <w:lang w:eastAsia="ru-RU"/>
              </w:rPr>
            </w:pPr>
          </w:p>
          <w:p w:rsidR="00113486" w:rsidRPr="008E1CA7" w:rsidRDefault="00113486" w:rsidP="00B733A0">
            <w:pPr>
              <w:widowControl w:val="0"/>
              <w:spacing w:line="276" w:lineRule="auto"/>
              <w:jc w:val="center"/>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Наличие почетного спортивного звания</w:t>
            </w:r>
          </w:p>
          <w:p w:rsidR="00113486" w:rsidRPr="008E1CA7" w:rsidRDefault="00113486" w:rsidP="008311E3">
            <w:pPr>
              <w:widowControl w:val="0"/>
              <w:spacing w:line="276" w:lineRule="auto"/>
              <w:jc w:val="right"/>
              <w:rPr>
                <w:rFonts w:ascii="Times New Roman" w:hAnsi="Times New Roman" w:cs="Times New Roman"/>
                <w:i/>
                <w:lang w:eastAsia="ru-RU"/>
              </w:rPr>
            </w:pPr>
          </w:p>
          <w:p w:rsidR="00113486" w:rsidRPr="008E1CA7" w:rsidRDefault="00113486" w:rsidP="008311E3">
            <w:pPr>
              <w:widowControl w:val="0"/>
              <w:spacing w:line="276" w:lineRule="auto"/>
              <w:jc w:val="right"/>
              <w:rPr>
                <w:rFonts w:ascii="Times New Roman" w:hAnsi="Times New Roman" w:cs="Times New Roman"/>
                <w:i/>
                <w:lang w:eastAsia="ru-RU"/>
              </w:rPr>
            </w:pPr>
            <w:r w:rsidRPr="008E1CA7">
              <w:rPr>
                <w:rFonts w:ascii="Times New Roman" w:hAnsi="Times New Roman" w:cs="Times New Roman"/>
                <w:i/>
                <w:lang w:eastAsia="ru-RU"/>
              </w:rPr>
              <w:t>Таблица № 4.3</w:t>
            </w:r>
          </w:p>
        </w:tc>
      </w:tr>
      <w:tr w:rsidR="00113486" w:rsidRPr="008E1CA7" w:rsidTr="00113486">
        <w:trPr>
          <w:gridAfter w:val="1"/>
          <w:wAfter w:w="29" w:type="pct"/>
          <w:trHeight w:val="273"/>
        </w:trPr>
        <w:tc>
          <w:tcPr>
            <w:tcW w:w="1908" w:type="pct"/>
          </w:tcPr>
          <w:p w:rsidR="00113486" w:rsidRPr="008E1CA7" w:rsidRDefault="00113486" w:rsidP="00B733A0">
            <w:pPr>
              <w:widowControl w:val="0"/>
              <w:spacing w:line="276" w:lineRule="auto"/>
              <w:jc w:val="center"/>
              <w:rPr>
                <w:rFonts w:ascii="Times New Roman" w:hAnsi="Times New Roman" w:cs="Times New Roman"/>
                <w:b/>
                <w:bCs/>
                <w:lang w:eastAsia="ru-RU"/>
              </w:rPr>
            </w:pPr>
            <w:r w:rsidRPr="008E1CA7">
              <w:rPr>
                <w:rFonts w:ascii="Times New Roman" w:hAnsi="Times New Roman" w:cs="Times New Roman"/>
                <w:b/>
                <w:bCs/>
                <w:lang w:eastAsia="ru-RU"/>
              </w:rPr>
              <w:t>Почётное спортивное звание</w:t>
            </w:r>
          </w:p>
        </w:tc>
        <w:tc>
          <w:tcPr>
            <w:tcW w:w="1825" w:type="pct"/>
            <w:gridSpan w:val="4"/>
          </w:tcPr>
          <w:p w:rsidR="00113486" w:rsidRPr="008E1CA7" w:rsidRDefault="00113486" w:rsidP="00B733A0">
            <w:pPr>
              <w:widowControl w:val="0"/>
              <w:spacing w:line="276" w:lineRule="auto"/>
              <w:jc w:val="center"/>
              <w:rPr>
                <w:rFonts w:ascii="Times New Roman" w:hAnsi="Times New Roman" w:cs="Times New Roman"/>
                <w:b/>
                <w:bCs/>
                <w:lang w:eastAsia="ru-RU"/>
              </w:rPr>
            </w:pPr>
            <w:r w:rsidRPr="008E1CA7">
              <w:rPr>
                <w:rFonts w:ascii="Times New Roman" w:hAnsi="Times New Roman" w:cs="Times New Roman"/>
                <w:b/>
                <w:bCs/>
                <w:lang w:eastAsia="ru-RU"/>
              </w:rPr>
              <w:t>Квалификационная категория</w:t>
            </w:r>
          </w:p>
        </w:tc>
        <w:tc>
          <w:tcPr>
            <w:tcW w:w="1238" w:type="pct"/>
            <w:gridSpan w:val="2"/>
          </w:tcPr>
          <w:p w:rsidR="00113486" w:rsidRPr="008E1CA7" w:rsidRDefault="00113486" w:rsidP="00B733A0">
            <w:pPr>
              <w:widowControl w:val="0"/>
              <w:spacing w:line="276" w:lineRule="auto"/>
              <w:jc w:val="center"/>
              <w:rPr>
                <w:rFonts w:ascii="Times New Roman" w:hAnsi="Times New Roman" w:cs="Times New Roman"/>
                <w:b/>
                <w:bCs/>
                <w:lang w:eastAsia="ru-RU"/>
              </w:rPr>
            </w:pPr>
            <w:r w:rsidRPr="008E1CA7">
              <w:rPr>
                <w:rFonts w:ascii="Times New Roman" w:hAnsi="Times New Roman" w:cs="Times New Roman"/>
                <w:b/>
                <w:bCs/>
                <w:lang w:eastAsia="ru-RU"/>
              </w:rPr>
              <w:t>Наличие подтверждающих документов</w:t>
            </w:r>
          </w:p>
        </w:tc>
      </w:tr>
      <w:tr w:rsidR="00113486" w:rsidRPr="008E1CA7" w:rsidTr="00113486">
        <w:trPr>
          <w:gridAfter w:val="1"/>
          <w:wAfter w:w="29" w:type="pct"/>
          <w:trHeight w:val="585"/>
        </w:trPr>
        <w:tc>
          <w:tcPr>
            <w:tcW w:w="1908" w:type="pct"/>
          </w:tcPr>
          <w:p w:rsidR="00113486" w:rsidRPr="008E1CA7" w:rsidRDefault="00113486" w:rsidP="00B733A0">
            <w:pPr>
              <w:widowControl w:val="0"/>
              <w:spacing w:line="276" w:lineRule="auto"/>
              <w:rPr>
                <w:rFonts w:ascii="Times New Roman" w:hAnsi="Times New Roman" w:cs="Times New Roman"/>
                <w:lang w:eastAsia="ru-RU"/>
              </w:rPr>
            </w:pPr>
            <w:r w:rsidRPr="008E1CA7">
              <w:rPr>
                <w:rFonts w:ascii="Times New Roman" w:hAnsi="Times New Roman" w:cs="Times New Roman"/>
                <w:lang w:eastAsia="ru-RU"/>
              </w:rPr>
              <w:t xml:space="preserve"> «Заслуженный тренер России», «Заслуженный тренер СССР» </w:t>
            </w:r>
          </w:p>
        </w:tc>
        <w:tc>
          <w:tcPr>
            <w:tcW w:w="1825" w:type="pct"/>
            <w:gridSpan w:val="4"/>
          </w:tcPr>
          <w:p w:rsidR="00113486" w:rsidRPr="008E1CA7" w:rsidRDefault="00113486" w:rsidP="00B733A0">
            <w:pPr>
              <w:widowControl w:val="0"/>
              <w:spacing w:line="276" w:lineRule="auto"/>
              <w:rPr>
                <w:rFonts w:ascii="Times New Roman" w:hAnsi="Times New Roman" w:cs="Times New Roman"/>
                <w:lang w:eastAsia="ru-RU"/>
              </w:rPr>
            </w:pPr>
            <w:r w:rsidRPr="008E1CA7">
              <w:rPr>
                <w:rFonts w:ascii="Times New Roman" w:hAnsi="Times New Roman" w:cs="Times New Roman"/>
                <w:lang w:eastAsia="ru-RU"/>
              </w:rPr>
              <w:t>Высшая</w:t>
            </w:r>
          </w:p>
        </w:tc>
        <w:tc>
          <w:tcPr>
            <w:tcW w:w="1238" w:type="pct"/>
            <w:gridSpan w:val="2"/>
          </w:tcPr>
          <w:p w:rsidR="00113486" w:rsidRPr="008E1CA7" w:rsidRDefault="00113486" w:rsidP="00B733A0">
            <w:pPr>
              <w:widowControl w:val="0"/>
              <w:spacing w:line="276" w:lineRule="auto"/>
              <w:rPr>
                <w:rFonts w:ascii="Times New Roman" w:hAnsi="Times New Roman" w:cs="Times New Roman"/>
                <w:lang w:eastAsia="ru-RU"/>
              </w:rPr>
            </w:pPr>
            <w:r w:rsidRPr="008E1CA7">
              <w:rPr>
                <w:rFonts w:ascii="Times New Roman" w:hAnsi="Times New Roman" w:cs="Times New Roman"/>
                <w:lang w:eastAsia="ru-RU"/>
              </w:rPr>
              <w:t>(ксерокопия, заверенная руководителем организации)</w:t>
            </w:r>
          </w:p>
        </w:tc>
      </w:tr>
      <w:tr w:rsidR="00113486" w:rsidRPr="008E1CA7" w:rsidTr="00113486">
        <w:trPr>
          <w:gridAfter w:val="1"/>
          <w:wAfter w:w="29" w:type="pct"/>
          <w:trHeight w:val="235"/>
        </w:trPr>
        <w:tc>
          <w:tcPr>
            <w:tcW w:w="1908" w:type="pct"/>
          </w:tcPr>
          <w:p w:rsidR="00113486" w:rsidRPr="008E1CA7" w:rsidRDefault="00113486" w:rsidP="00B733A0">
            <w:pPr>
              <w:widowControl w:val="0"/>
              <w:spacing w:line="276" w:lineRule="auto"/>
              <w:rPr>
                <w:rFonts w:ascii="Times New Roman" w:hAnsi="Times New Roman" w:cs="Times New Roman"/>
                <w:lang w:eastAsia="ru-RU"/>
              </w:rPr>
            </w:pPr>
            <w:r w:rsidRPr="008E1CA7">
              <w:rPr>
                <w:rFonts w:ascii="Times New Roman" w:hAnsi="Times New Roman" w:cs="Times New Roman"/>
                <w:lang w:eastAsia="ru-RU"/>
              </w:rPr>
              <w:t>Высшее региональное почётное спортивное звание</w:t>
            </w:r>
          </w:p>
        </w:tc>
        <w:tc>
          <w:tcPr>
            <w:tcW w:w="1825" w:type="pct"/>
            <w:gridSpan w:val="4"/>
          </w:tcPr>
          <w:p w:rsidR="00113486" w:rsidRPr="008E1CA7" w:rsidRDefault="00113486" w:rsidP="00B733A0">
            <w:pPr>
              <w:widowControl w:val="0"/>
              <w:spacing w:line="276" w:lineRule="auto"/>
              <w:rPr>
                <w:rFonts w:ascii="Times New Roman" w:hAnsi="Times New Roman" w:cs="Times New Roman"/>
                <w:lang w:eastAsia="ru-RU"/>
              </w:rPr>
            </w:pPr>
            <w:r w:rsidRPr="008E1CA7">
              <w:rPr>
                <w:rFonts w:ascii="Times New Roman" w:hAnsi="Times New Roman" w:cs="Times New Roman"/>
                <w:lang w:eastAsia="ru-RU"/>
              </w:rPr>
              <w:t>Первая</w:t>
            </w:r>
          </w:p>
        </w:tc>
        <w:tc>
          <w:tcPr>
            <w:tcW w:w="1238" w:type="pct"/>
            <w:gridSpan w:val="2"/>
          </w:tcPr>
          <w:p w:rsidR="00113486" w:rsidRPr="008E1CA7" w:rsidRDefault="00113486" w:rsidP="00B733A0">
            <w:pPr>
              <w:widowControl w:val="0"/>
              <w:spacing w:line="276" w:lineRule="auto"/>
              <w:rPr>
                <w:rFonts w:ascii="Times New Roman" w:hAnsi="Times New Roman" w:cs="Times New Roman"/>
                <w:lang w:eastAsia="ru-RU"/>
              </w:rPr>
            </w:pPr>
            <w:r w:rsidRPr="008E1CA7">
              <w:rPr>
                <w:rFonts w:ascii="Times New Roman" w:hAnsi="Times New Roman" w:cs="Times New Roman"/>
                <w:lang w:eastAsia="ru-RU"/>
              </w:rPr>
              <w:t>(ксерокопия, заверенная руководителем организации)</w:t>
            </w:r>
          </w:p>
        </w:tc>
      </w:tr>
    </w:tbl>
    <w:p w:rsidR="004A01A1" w:rsidRPr="008E1CA7" w:rsidRDefault="004A01A1" w:rsidP="00B733A0">
      <w:pPr>
        <w:widowControl w:val="0"/>
        <w:spacing w:line="276" w:lineRule="auto"/>
        <w:jc w:val="center"/>
        <w:rPr>
          <w:rFonts w:ascii="Times New Roman" w:hAnsi="Times New Roman" w:cs="Times New Roman"/>
          <w:bCs/>
          <w:sz w:val="28"/>
          <w:szCs w:val="28"/>
          <w:lang w:eastAsia="ru-RU"/>
        </w:rPr>
      </w:pPr>
    </w:p>
    <w:p w:rsidR="004A01A1" w:rsidRPr="008E1CA7" w:rsidRDefault="004A01A1" w:rsidP="00066630">
      <w:pPr>
        <w:widowControl w:val="0"/>
        <w:spacing w:line="276" w:lineRule="auto"/>
        <w:jc w:val="center"/>
        <w:rPr>
          <w:rFonts w:ascii="Times New Roman" w:hAnsi="Times New Roman" w:cs="Times New Roman"/>
          <w:b/>
          <w:bCs/>
          <w:sz w:val="28"/>
          <w:szCs w:val="28"/>
          <w:lang w:eastAsia="ru-RU"/>
        </w:rPr>
      </w:pPr>
      <w:r w:rsidRPr="008E1CA7">
        <w:rPr>
          <w:rFonts w:ascii="Times New Roman" w:hAnsi="Times New Roman" w:cs="Times New Roman"/>
          <w:b/>
          <w:bCs/>
          <w:sz w:val="28"/>
          <w:szCs w:val="28"/>
          <w:lang w:eastAsia="ru-RU"/>
        </w:rPr>
        <w:t>Критерии оценки профессиональной деятельности инструктора-методиста</w:t>
      </w:r>
      <w:r w:rsidRPr="008E1CA7">
        <w:rPr>
          <w:rFonts w:ascii="Times New Roman" w:hAnsi="Times New Roman" w:cs="Times New Roman"/>
          <w:b/>
          <w:sz w:val="28"/>
          <w:szCs w:val="28"/>
          <w:lang w:eastAsia="ru-RU"/>
        </w:rPr>
        <w:t>*</w:t>
      </w:r>
    </w:p>
    <w:p w:rsidR="004A01A1" w:rsidRPr="008E1CA7" w:rsidRDefault="004A01A1" w:rsidP="008311E3">
      <w:pPr>
        <w:widowControl w:val="0"/>
        <w:spacing w:line="276" w:lineRule="auto"/>
        <w:jc w:val="right"/>
        <w:rPr>
          <w:rFonts w:ascii="Times New Roman" w:hAnsi="Times New Roman" w:cs="Times New Roman"/>
          <w:i/>
          <w:sz w:val="28"/>
          <w:szCs w:val="28"/>
          <w:lang w:eastAsia="ru-RU"/>
        </w:rPr>
      </w:pPr>
    </w:p>
    <w:p w:rsidR="004A01A1" w:rsidRPr="008E1CA7" w:rsidRDefault="004A01A1" w:rsidP="008311E3">
      <w:pPr>
        <w:widowControl w:val="0"/>
        <w:spacing w:line="276" w:lineRule="auto"/>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Таблица № 4.4</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9"/>
        <w:gridCol w:w="4596"/>
      </w:tblGrid>
      <w:tr w:rsidR="004A01A1" w:rsidRPr="008E1CA7" w:rsidTr="0043044F">
        <w:trPr>
          <w:trHeight w:val="465"/>
          <w:tblHeader/>
        </w:trPr>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Показатели</w:t>
            </w:r>
          </w:p>
        </w:tc>
        <w:tc>
          <w:tcPr>
            <w:tcW w:w="223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b/>
                <w:bCs/>
                <w:sz w:val="24"/>
                <w:szCs w:val="24"/>
                <w:lang w:eastAsia="ru-RU"/>
              </w:rPr>
              <w:t>Наличие подтверждающих документов</w:t>
            </w:r>
          </w:p>
        </w:tc>
      </w:tr>
      <w:tr w:rsidR="004A01A1" w:rsidRPr="008E1CA7" w:rsidTr="0043044F">
        <w:trPr>
          <w:trHeight w:val="663"/>
        </w:trPr>
        <w:tc>
          <w:tcPr>
            <w:tcW w:w="277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 Наличие плана методической работы организации</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План, заверенный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2. Аналитические справки посещения занятий</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Справки, заверенные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3. Ведение статистического учета результатов работы организации (отделения организации) на этапах спортивной подготовки</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Справка, заверенная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4. Анализ результатов, содержания и опыта работы тренеров, тренеров-преподавателей организации</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Справка, заверенная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 Наличие публикаций</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Титульный лист печатного издания, страница «содержание», выходные данные</w:t>
            </w:r>
          </w:p>
        </w:tc>
      </w:tr>
      <w:tr w:rsidR="004A01A1" w:rsidRPr="008E1CA7" w:rsidTr="0043044F">
        <w:trPr>
          <w:trHeight w:val="701"/>
        </w:trPr>
        <w:tc>
          <w:tcPr>
            <w:tcW w:w="277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lastRenderedPageBreak/>
              <w:t>6. Участие в проведении открытых занятий, мастер-классов, семинаров</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Конспект, лист регистрации, отзыв (видеоматериал)</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7. Наличие собственных методических разработок</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Наименование, справка, заверенная руководителем организации</w:t>
            </w:r>
          </w:p>
        </w:tc>
      </w:tr>
      <w:tr w:rsidR="004A01A1" w:rsidRPr="008E1CA7" w:rsidTr="0043044F">
        <w:trPr>
          <w:trHeight w:val="657"/>
        </w:trPr>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8. Составление программ спортивной подготовки, тренировочных планов по отделениям и по этапам подготовки</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Справка, заверенная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9. Организация работы по повышению квалификации тренеров, тренеров-преподавателей (курсы повышения квалификации, аттестация)</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Справка, заверенная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10. Методическая поддержка инициатив и достижений педагогов</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Справка, заверенная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11. Разработка календарного плана спортивно-массовых мероприятий организации</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План, заверенный руководителем организации</w:t>
            </w:r>
          </w:p>
        </w:tc>
      </w:tr>
      <w:tr w:rsidR="004A01A1" w:rsidRPr="008E1CA7" w:rsidTr="0043044F">
        <w:tc>
          <w:tcPr>
            <w:tcW w:w="2770" w:type="pct"/>
          </w:tcPr>
          <w:p w:rsidR="004A01A1" w:rsidRPr="008E1CA7" w:rsidRDefault="004A01A1" w:rsidP="00B733A0">
            <w:pPr>
              <w:widowControl w:val="0"/>
              <w:spacing w:line="276" w:lineRule="auto"/>
              <w:jc w:val="center"/>
              <w:rPr>
                <w:rFonts w:ascii="Times New Roman" w:hAnsi="Times New Roman" w:cs="Times New Roman"/>
                <w:b/>
                <w:bCs/>
                <w:sz w:val="24"/>
                <w:szCs w:val="24"/>
                <w:lang w:eastAsia="ru-RU"/>
              </w:rPr>
            </w:pPr>
            <w:r w:rsidRPr="008E1CA7">
              <w:rPr>
                <w:rFonts w:ascii="Times New Roman" w:hAnsi="Times New Roman" w:cs="Times New Roman"/>
                <w:sz w:val="24"/>
                <w:szCs w:val="24"/>
                <w:lang w:eastAsia="ru-RU"/>
              </w:rPr>
              <w:t>12. Организация и разработка документации по проведению соревнований</w:t>
            </w:r>
          </w:p>
        </w:tc>
        <w:tc>
          <w:tcPr>
            <w:tcW w:w="2230" w:type="pct"/>
          </w:tcPr>
          <w:p w:rsidR="004A01A1" w:rsidRPr="008E1CA7" w:rsidRDefault="004A01A1" w:rsidP="00B733A0">
            <w:pPr>
              <w:widowControl w:val="0"/>
              <w:spacing w:line="276" w:lineRule="auto"/>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Справка, заверенная руководителем организации</w:t>
            </w:r>
          </w:p>
        </w:tc>
      </w:tr>
      <w:tr w:rsidR="004A01A1" w:rsidRPr="008E1CA7" w:rsidTr="0043044F">
        <w:trPr>
          <w:trHeight w:val="1426"/>
        </w:trPr>
        <w:tc>
          <w:tcPr>
            <w:tcW w:w="5000" w:type="pct"/>
            <w:gridSpan w:val="2"/>
            <w:tcBorders>
              <w:left w:val="nil"/>
              <w:bottom w:val="nil"/>
              <w:right w:val="nil"/>
            </w:tcBorders>
          </w:tcPr>
          <w:p w:rsidR="004A01A1" w:rsidRPr="008E1CA7" w:rsidRDefault="004A01A1" w:rsidP="00B733A0">
            <w:pPr>
              <w:widowControl w:val="0"/>
              <w:spacing w:line="276" w:lineRule="auto"/>
              <w:jc w:val="both"/>
              <w:rPr>
                <w:rFonts w:ascii="Times New Roman" w:hAnsi="Times New Roman" w:cs="Times New Roman"/>
                <w:bCs/>
                <w:sz w:val="24"/>
                <w:szCs w:val="24"/>
                <w:lang w:eastAsia="ru-RU"/>
              </w:rPr>
            </w:pPr>
          </w:p>
          <w:p w:rsidR="004A01A1" w:rsidRPr="008E1CA7" w:rsidRDefault="004A01A1" w:rsidP="00B733A0">
            <w:pPr>
              <w:widowControl w:val="0"/>
              <w:spacing w:line="276" w:lineRule="auto"/>
              <w:jc w:val="both"/>
              <w:rPr>
                <w:rFonts w:ascii="Times New Roman" w:hAnsi="Times New Roman" w:cs="Times New Roman"/>
                <w:sz w:val="24"/>
                <w:szCs w:val="24"/>
                <w:lang w:eastAsia="ru-RU"/>
              </w:rPr>
            </w:pPr>
            <w:r w:rsidRPr="008E1CA7">
              <w:rPr>
                <w:rFonts w:ascii="Times New Roman" w:hAnsi="Times New Roman" w:cs="Times New Roman"/>
                <w:bCs/>
                <w:sz w:val="24"/>
                <w:szCs w:val="24"/>
                <w:lang w:eastAsia="ru-RU"/>
              </w:rPr>
              <w:t xml:space="preserve">*Примечание: </w:t>
            </w:r>
            <w:r w:rsidRPr="008E1CA7">
              <w:rPr>
                <w:rFonts w:ascii="Times New Roman" w:hAnsi="Times New Roman" w:cs="Times New Roman"/>
                <w:sz w:val="24"/>
                <w:szCs w:val="24"/>
                <w:lang w:eastAsia="ru-RU"/>
              </w:rPr>
              <w:t>вторая квалификационная категория – обязательное выполнение не менее четырех пунктов, первая квалификационная категория – обязательно выполнение не менее шести пунктов, высшая квалификационная категория – обязательно выполнение не менее восьми пунктов.</w:t>
            </w:r>
          </w:p>
        </w:tc>
      </w:tr>
    </w:tbl>
    <w:p w:rsidR="004A01A1" w:rsidRPr="008E1CA7" w:rsidRDefault="004A01A1" w:rsidP="00B733A0">
      <w:pPr>
        <w:widowControl w:val="0"/>
        <w:suppressAutoHyphens/>
        <w:spacing w:line="276" w:lineRule="auto"/>
        <w:ind w:left="5245"/>
        <w:jc w:val="right"/>
        <w:rPr>
          <w:rFonts w:ascii="Times New Roman" w:hAnsi="Times New Roman" w:cs="Times New Roman"/>
          <w:sz w:val="28"/>
          <w:szCs w:val="28"/>
          <w:lang w:eastAsia="ru-RU"/>
        </w:rPr>
      </w:pPr>
    </w:p>
    <w:p w:rsidR="004A01A1" w:rsidRPr="008E1CA7" w:rsidRDefault="004A01A1" w:rsidP="00B733A0">
      <w:pPr>
        <w:widowControl w:val="0"/>
        <w:spacing w:line="276" w:lineRule="auto"/>
        <w:rPr>
          <w:rFonts w:ascii="Times New Roman" w:hAnsi="Times New Roman" w:cs="Times New Roman"/>
          <w:sz w:val="28"/>
          <w:szCs w:val="28"/>
          <w:lang w:eastAsia="ru-RU"/>
        </w:rPr>
      </w:pPr>
      <w:r w:rsidRPr="008E1CA7">
        <w:rPr>
          <w:rFonts w:ascii="Times New Roman" w:hAnsi="Times New Roman" w:cs="Times New Roman"/>
          <w:sz w:val="28"/>
          <w:szCs w:val="28"/>
          <w:lang w:eastAsia="ru-RU"/>
        </w:rPr>
        <w:br w:type="page"/>
      </w:r>
    </w:p>
    <w:p w:rsidR="004A01A1" w:rsidRPr="008E1CA7" w:rsidRDefault="004A01A1" w:rsidP="00B733A0">
      <w:pPr>
        <w:pStyle w:val="1"/>
        <w:widowControl w:val="0"/>
        <w:spacing w:before="0" w:after="0"/>
        <w:jc w:val="right"/>
        <w:rPr>
          <w:rFonts w:ascii="Times New Roman" w:hAnsi="Times New Roman"/>
          <w:b w:val="0"/>
          <w:bCs w:val="0"/>
          <w:sz w:val="28"/>
          <w:szCs w:val="28"/>
        </w:rPr>
      </w:pPr>
      <w:bookmarkStart w:id="242" w:name="_Toc380751806"/>
      <w:r w:rsidRPr="008E1CA7">
        <w:rPr>
          <w:rFonts w:ascii="Times New Roman" w:hAnsi="Times New Roman"/>
          <w:b w:val="0"/>
          <w:bCs w:val="0"/>
          <w:sz w:val="28"/>
          <w:szCs w:val="28"/>
        </w:rPr>
        <w:lastRenderedPageBreak/>
        <w:t>Приложение № 5</w:t>
      </w:r>
      <w:bookmarkEnd w:id="242"/>
    </w:p>
    <w:p w:rsidR="004A01A1" w:rsidRPr="008E1CA7" w:rsidRDefault="004A01A1" w:rsidP="00B733A0">
      <w:pPr>
        <w:pStyle w:val="1"/>
        <w:widowControl w:val="0"/>
        <w:spacing w:before="0" w:after="0"/>
        <w:jc w:val="right"/>
        <w:rPr>
          <w:rFonts w:ascii="Times New Roman" w:hAnsi="Times New Roman"/>
          <w:b w:val="0"/>
          <w:bCs w:val="0"/>
          <w:sz w:val="28"/>
          <w:szCs w:val="28"/>
        </w:rPr>
      </w:pPr>
      <w:bookmarkStart w:id="243" w:name="_Toc380751807"/>
      <w:r w:rsidRPr="008E1CA7">
        <w:rPr>
          <w:rFonts w:ascii="Times New Roman" w:hAnsi="Times New Roman"/>
          <w:b w:val="0"/>
          <w:bCs w:val="0"/>
          <w:sz w:val="28"/>
          <w:szCs w:val="28"/>
        </w:rPr>
        <w:t>К Методическим рекомендациям</w:t>
      </w:r>
      <w:bookmarkEnd w:id="243"/>
    </w:p>
    <w:p w:rsidR="004A01A1" w:rsidRPr="008E1CA7" w:rsidRDefault="004A01A1" w:rsidP="00B733A0">
      <w:pPr>
        <w:pStyle w:val="1"/>
        <w:widowControl w:val="0"/>
        <w:spacing w:before="0" w:after="0"/>
        <w:rPr>
          <w:rFonts w:ascii="Times New Roman" w:hAnsi="Times New Roman"/>
          <w:b w:val="0"/>
          <w:bCs w:val="0"/>
          <w:sz w:val="28"/>
          <w:szCs w:val="28"/>
        </w:rPr>
      </w:pPr>
    </w:p>
    <w:p w:rsidR="004A01A1" w:rsidRPr="008E1CA7" w:rsidRDefault="004A01A1" w:rsidP="00B733A0">
      <w:pPr>
        <w:pStyle w:val="1"/>
        <w:widowControl w:val="0"/>
        <w:spacing w:before="0" w:after="0"/>
        <w:rPr>
          <w:rFonts w:ascii="Times New Roman" w:hAnsi="Times New Roman"/>
          <w:bCs w:val="0"/>
          <w:sz w:val="28"/>
          <w:szCs w:val="28"/>
        </w:rPr>
      </w:pPr>
      <w:bookmarkStart w:id="244" w:name="_Toc380751808"/>
      <w:r w:rsidRPr="008E1CA7">
        <w:rPr>
          <w:rFonts w:ascii="Times New Roman" w:hAnsi="Times New Roman"/>
          <w:bCs w:val="0"/>
          <w:sz w:val="28"/>
          <w:szCs w:val="28"/>
        </w:rPr>
        <w:t>Примерные штатные нормативы численности работников спортивно-оздоровительных лагерей с круглосуточным пребыванием детей</w:t>
      </w:r>
      <w:bookmarkEnd w:id="244"/>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Педагогические работники: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 Должность педагога-организатора устанавливается в размере 1,0 ставки в каждом спортивно-оздоровительном лагере.</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2. Должность педагога-психолога устанавливается в спортивно-оздоровительном лагере с числом детей в смену: </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до 200 - 0,5 ставки, свыше 200 – 1,0 ставка.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3. Должность социального педагога устанавливается в оздоровительном лагере с числом детей в смену: </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до 200 - 0,5 ставки, свыше 200 – 1,0 ставка.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4. Должность старшего воспитателя в размере 1,0 ставки устанавливается в оздоровительном лагере с числом детей не менее 250 в смену.</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5. Должности воспитателей устанавливаются в оздоровительных лагерях из расчета 4,0 ставки на каждую группу детей при круглосуточном обеспечении деятельности.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6. Должности педагогов дополнительного образования, руководителей по физическому воспитанию (клубов по интересам, коллективов, любительских объединений, секций, студий, туристских групп и других форм объединения детей) устанавливаются в оздоровительном лагере из расчета 1,0 ставка (18 часов в неделю) на каждые 3 группы детей.</w:t>
      </w:r>
    </w:p>
    <w:p w:rsidR="004A01A1" w:rsidRPr="008E1CA7" w:rsidRDefault="004A01A1" w:rsidP="0029236E">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7. Должность инструктора-методиста по физкультурно-оздоровительной, спортивно-массовой работе устанавливается в каждом оздоровительном лагере с числом детей в смену:</w:t>
      </w:r>
    </w:p>
    <w:p w:rsidR="004A01A1" w:rsidRPr="008E1CA7" w:rsidRDefault="004A01A1" w:rsidP="0029236E">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до 200 – 1,0 ставка;</w:t>
      </w:r>
    </w:p>
    <w:p w:rsidR="004A01A1" w:rsidRPr="008E1CA7" w:rsidRDefault="004A01A1" w:rsidP="0029236E">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от 201 до 500 – 2,0 ставки;</w:t>
      </w:r>
    </w:p>
    <w:p w:rsidR="004A01A1" w:rsidRPr="008E1CA7" w:rsidRDefault="004A01A1" w:rsidP="0029236E">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свыше 500 – 3,0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Работники, осуществляющие спортивную и культурно-массовую работу:</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8. Должность заведующего клубом устанавливается в размере 1,0 ставки при наличии клуба в лагере.</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9. При наличии библиотеки в лагере вводится должность библиотекаря в размере 0,5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10. Должность организатора культурных мероприятий устанавливается в каждом оздоровительном лагере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 xml:space="preserve">11. </w:t>
      </w:r>
      <w:r w:rsidR="001F57FD">
        <w:rPr>
          <w:rFonts w:ascii="Times New Roman" w:hAnsi="Times New Roman" w:cs="Times New Roman"/>
          <w:sz w:val="28"/>
          <w:szCs w:val="28"/>
          <w:lang w:eastAsia="ru-RU"/>
        </w:rPr>
        <w:t>Должность</w:t>
      </w:r>
      <w:r w:rsidRPr="008E1CA7">
        <w:rPr>
          <w:rFonts w:ascii="Times New Roman" w:hAnsi="Times New Roman" w:cs="Times New Roman"/>
          <w:sz w:val="28"/>
          <w:szCs w:val="28"/>
          <w:lang w:eastAsia="ru-RU"/>
        </w:rPr>
        <w:t xml:space="preserve"> радиомеханика по обслуживанию и ремонту радиотелевизионной аппаратуры устанавливается при наличии в лагере указанного оборудования из расчета не менее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12. При наличии бассейна, купальни (пляжа) на водоеме в лагере дополнительно устанавливается должность инструктора по плаванию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Медицинские работники: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13. В оздоровительных лагерях с числом детей:</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до 200детей в смену устанавливается 1,0 ставка врача, </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свыше 200 детей – 2,0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14. Должность врача-стоматолога устанавливается при наличии в лагере стоматологического кабинета, оснащенного стоматологическим оборудованием.</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15. В оздоровительных лагерях устанавливаются 4,5 ставки медицинских сестер для обеспечения работы одного круглосуточного медицинского поста.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16. Должность медицинской сестры-диетолога (диет-сестры) устанавливается в оздоровительных лагерях из расчета 1,0 ставка на 200 детей в смену, но не более 1,5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17. Профессия санитарки вводится в каждом оздоровительном лагере в количестве 0,5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Другие работники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18. Должность начальника устанавливается в каждом оздоровительном лагере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19. Должность заместителя начальника по основной деятельности устанавливается в оздоровительном лагере с числом детей свыше 350 в смену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20. Должность главного бухгалтера устанавливается в каждом оздоровительном лагере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21. Должность бухгалтера устанавливается в оздоровительных лагерях:</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до 150 детей в смену - 1,0 ставка;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от 151 до 250 детей в смену - 1,5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свыше 250 детей в смену - 2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22. Должность заведующего хозяйством (складом) устанавливается в каждом оздоровительном лагере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23. Должность кладовщика вводится в каждом оздоровительном лагере при наличии склада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26. Должность кастелянши вводится в каждом оздоровительном лагере в размере 1,0 ставки.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27. В каждом оздоровительном лагере устанавливается 1,0 ставка заведующего производством (шеф-повара) и 1,0 ставка заместителя заведующего производством (шеф-повара).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30. Профессия повара вводится в столовых и кухнях оздоровительных лагерей из расчета 1,0 ставка на 50 стоящих на питании человек в смену, но не менее 2,0 ставок.</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31. Профессия мойщика посуды вводится в столовых и кухнях оздоровительных лагерей из расчета 1,0 ставка на 50 стоящих на питании человек в смену, но не менее 2,0 ставок; при наличии посудомоечной машины - из расчета 1,0 ставка на 70 стоящих на питании человек в смену, но не менее 2,0 единиц.</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32. Профессия официанта вводится в столовых и кухнях оздоровительных лагерей из расчета 1,0 ставка на 100 стоящих на питании человек в смену.</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33. Профессия кухонного рабочего вводится в столовых и кухнях оздоровительных лагерей из расчета 1,0 ставка на 50 стоящих на питании человек в смену, но не менее 2,0 единиц.</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34. Грузчик вводится из расчета 1 ставка на 200 человек в смену, но не менее 1 ставки на лагерь.</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35. Уборщик служебных помещении вводится из расчета 0,5 ставки на каждые 150 м. кв. убираемой площади общего пользования; при наличии санитарных узлов - 0,5 ставки на каждые 125 кв.м убираемой площади.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36. При наличии в оздоровительном лагере транспортных средств, вводятся соответствующие ставки водителя из расчета на каждую единицу транспорта 1,0 ставка.</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37. Численность дворников устанавливается по нормам убираемой территории, утвержденным местными исполнительными и распорядительными органами, в ведении которых находится лагерь. При наличии сада или парка вместо дворника может быть введена профессия садовника.</w:t>
      </w:r>
    </w:p>
    <w:p w:rsidR="004A01A1" w:rsidRPr="008E1CA7" w:rsidRDefault="004A01A1" w:rsidP="00FD70C7">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38. Ремонтировщики плоскостных спортивных сооружений – 1 ставка на 2400 кв.м спортивных сооружений.</w:t>
      </w:r>
    </w:p>
    <w:p w:rsidR="004A01A1" w:rsidRPr="008E1CA7" w:rsidRDefault="004A01A1" w:rsidP="00FD70C7">
      <w:pPr>
        <w:widowControl w:val="0"/>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39. Ремонтировщики зданий, сооружений и оборудования – 1 ставка на 500 </w:t>
      </w:r>
      <w:r w:rsidR="001F57FD">
        <w:rPr>
          <w:rFonts w:ascii="Times New Roman" w:hAnsi="Times New Roman" w:cs="Times New Roman"/>
          <w:sz w:val="28"/>
          <w:szCs w:val="28"/>
          <w:lang w:eastAsia="ru-RU"/>
        </w:rPr>
        <w:t>кв.</w:t>
      </w:r>
      <w:r w:rsidRPr="008E1CA7">
        <w:rPr>
          <w:rFonts w:ascii="Times New Roman" w:hAnsi="Times New Roman" w:cs="Times New Roman"/>
          <w:sz w:val="28"/>
          <w:szCs w:val="28"/>
          <w:lang w:eastAsia="ru-RU"/>
        </w:rPr>
        <w:t>м общей площади.</w:t>
      </w:r>
    </w:p>
    <w:p w:rsidR="004A01A1" w:rsidRPr="008E1CA7" w:rsidRDefault="004A01A1" w:rsidP="00B733A0">
      <w:pPr>
        <w:widowControl w:val="0"/>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spacing w:line="276" w:lineRule="auto"/>
        <w:rPr>
          <w:rFonts w:ascii="Times New Roman" w:hAnsi="Times New Roman" w:cs="Times New Roman"/>
          <w:sz w:val="28"/>
          <w:szCs w:val="28"/>
          <w:lang w:eastAsia="ru-RU"/>
        </w:rPr>
      </w:pPr>
      <w:r w:rsidRPr="008E1CA7">
        <w:rPr>
          <w:rFonts w:ascii="Times New Roman" w:hAnsi="Times New Roman" w:cs="Times New Roman"/>
          <w:sz w:val="28"/>
          <w:szCs w:val="28"/>
          <w:lang w:eastAsia="ru-RU"/>
        </w:rPr>
        <w:br w:type="page"/>
      </w:r>
    </w:p>
    <w:p w:rsidR="004A01A1" w:rsidRPr="008E1CA7" w:rsidRDefault="004A01A1" w:rsidP="00B733A0">
      <w:pPr>
        <w:pStyle w:val="1"/>
        <w:widowControl w:val="0"/>
        <w:spacing w:before="0" w:after="0"/>
        <w:jc w:val="right"/>
        <w:rPr>
          <w:rFonts w:ascii="Times New Roman" w:hAnsi="Times New Roman"/>
          <w:b w:val="0"/>
          <w:bCs w:val="0"/>
          <w:sz w:val="28"/>
          <w:szCs w:val="28"/>
        </w:rPr>
      </w:pPr>
      <w:bookmarkStart w:id="245" w:name="_Toc380751809"/>
      <w:r w:rsidRPr="008E1CA7">
        <w:rPr>
          <w:rFonts w:ascii="Times New Roman" w:hAnsi="Times New Roman"/>
          <w:b w:val="0"/>
          <w:bCs w:val="0"/>
          <w:sz w:val="28"/>
          <w:szCs w:val="28"/>
        </w:rPr>
        <w:lastRenderedPageBreak/>
        <w:t>Приложение № 6</w:t>
      </w:r>
      <w:bookmarkEnd w:id="245"/>
    </w:p>
    <w:p w:rsidR="004A01A1" w:rsidRPr="008E1CA7" w:rsidRDefault="004A01A1" w:rsidP="00B733A0">
      <w:pPr>
        <w:pStyle w:val="1"/>
        <w:widowControl w:val="0"/>
        <w:spacing w:before="0" w:after="0"/>
        <w:jc w:val="right"/>
        <w:rPr>
          <w:rFonts w:ascii="Times New Roman" w:hAnsi="Times New Roman"/>
          <w:b w:val="0"/>
          <w:bCs w:val="0"/>
          <w:sz w:val="28"/>
          <w:szCs w:val="28"/>
        </w:rPr>
      </w:pPr>
      <w:bookmarkStart w:id="246" w:name="_Toc380751810"/>
      <w:r w:rsidRPr="008E1CA7">
        <w:rPr>
          <w:rFonts w:ascii="Times New Roman" w:hAnsi="Times New Roman"/>
          <w:b w:val="0"/>
          <w:bCs w:val="0"/>
          <w:sz w:val="28"/>
          <w:szCs w:val="28"/>
        </w:rPr>
        <w:t>К Методическим рекомендациям</w:t>
      </w:r>
      <w:bookmarkEnd w:id="246"/>
    </w:p>
    <w:p w:rsidR="004A01A1" w:rsidRPr="008E1CA7" w:rsidRDefault="004A01A1" w:rsidP="00B733A0">
      <w:pPr>
        <w:pStyle w:val="1"/>
        <w:widowControl w:val="0"/>
        <w:spacing w:before="0" w:after="0"/>
        <w:rPr>
          <w:rFonts w:ascii="Times New Roman" w:hAnsi="Times New Roman"/>
          <w:b w:val="0"/>
          <w:bCs w:val="0"/>
          <w:sz w:val="28"/>
          <w:szCs w:val="24"/>
        </w:rPr>
      </w:pPr>
    </w:p>
    <w:p w:rsidR="004A01A1" w:rsidRPr="008E1CA7" w:rsidRDefault="004A01A1" w:rsidP="00B733A0">
      <w:pPr>
        <w:pStyle w:val="1"/>
        <w:widowControl w:val="0"/>
        <w:spacing w:before="0" w:after="0"/>
        <w:rPr>
          <w:rFonts w:ascii="Times New Roman" w:hAnsi="Times New Roman"/>
          <w:bCs w:val="0"/>
          <w:sz w:val="28"/>
          <w:szCs w:val="28"/>
        </w:rPr>
      </w:pPr>
      <w:bookmarkStart w:id="247" w:name="_Toc380751811"/>
      <w:r w:rsidRPr="008E1CA7">
        <w:rPr>
          <w:rFonts w:ascii="Times New Roman" w:hAnsi="Times New Roman"/>
          <w:bCs w:val="0"/>
          <w:sz w:val="28"/>
          <w:szCs w:val="28"/>
        </w:rPr>
        <w:t>Методика расчета средней суточной стоимости питания одного спортсмена</w:t>
      </w:r>
      <w:bookmarkEnd w:id="247"/>
    </w:p>
    <w:p w:rsidR="004A01A1" w:rsidRPr="008E1CA7" w:rsidRDefault="004A01A1" w:rsidP="00B733A0">
      <w:pPr>
        <w:widowControl w:val="0"/>
        <w:suppressAutoHyphens/>
        <w:spacing w:line="276" w:lineRule="auto"/>
        <w:ind w:firstLine="709"/>
        <w:rPr>
          <w:rFonts w:ascii="Times New Roman" w:hAnsi="Times New Roman" w:cs="Times New Roman"/>
          <w:sz w:val="28"/>
          <w:szCs w:val="28"/>
          <w:lang w:eastAsia="ru-RU"/>
        </w:rPr>
      </w:pP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Организация питания лиц, проходящих спортивную подготовку (спортсменов), осуществляется в соответствии с рационами питания, разрабатываемыми и устанавливаемыми непосредственно организациями в зависимости от индивидуальной потребности спортсмена в энергии и основных компонентах пищи, а также интенсивности, продолжительности и цикла тренировочной и соревновательной нагрузки.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При составлении рационов питания спортсменов по видам спорта рекомендуется использовать деление видов спорта в зависимости от длительности и интенсивности физических нагрузок, приведенное в таблице № 6.1.</w:t>
      </w:r>
    </w:p>
    <w:p w:rsidR="004A01A1" w:rsidRPr="008E1CA7" w:rsidRDefault="004A01A1" w:rsidP="00B733A0">
      <w:pPr>
        <w:widowControl w:val="0"/>
        <w:suppressAutoHyphens/>
        <w:spacing w:line="276" w:lineRule="auto"/>
        <w:jc w:val="right"/>
        <w:rPr>
          <w:rFonts w:ascii="Times New Roman" w:hAnsi="Times New Roman" w:cs="Times New Roman"/>
          <w:i/>
          <w:sz w:val="28"/>
          <w:szCs w:val="28"/>
          <w:lang w:eastAsia="ru-RU"/>
        </w:rPr>
      </w:pPr>
    </w:p>
    <w:p w:rsidR="004A01A1" w:rsidRPr="008E1CA7" w:rsidRDefault="004A01A1" w:rsidP="008311E3">
      <w:pPr>
        <w:widowControl w:val="0"/>
        <w:suppressAutoHyphens/>
        <w:spacing w:line="276" w:lineRule="auto"/>
        <w:jc w:val="center"/>
        <w:rPr>
          <w:rFonts w:ascii="Times New Roman" w:hAnsi="Times New Roman" w:cs="Times New Roman"/>
          <w:b/>
          <w:sz w:val="28"/>
          <w:szCs w:val="28"/>
          <w:lang w:eastAsia="ru-RU"/>
        </w:rPr>
      </w:pPr>
      <w:r w:rsidRPr="008E1CA7">
        <w:rPr>
          <w:rFonts w:ascii="Times New Roman" w:hAnsi="Times New Roman" w:cs="Times New Roman"/>
          <w:b/>
          <w:sz w:val="28"/>
          <w:szCs w:val="28"/>
          <w:lang w:eastAsia="ru-RU"/>
        </w:rPr>
        <w:t>Методика расчета рациона питания</w:t>
      </w:r>
    </w:p>
    <w:p w:rsidR="004A01A1" w:rsidRPr="008E1CA7" w:rsidRDefault="004A01A1" w:rsidP="00B43F5E">
      <w:pPr>
        <w:keepNext/>
        <w:framePr w:dropCap="drop" w:lines="2" w:w="1876" w:h="586" w:hRule="exact" w:wrap="around" w:vAnchor="text" w:hAnchor="page" w:x="9496" w:y="66"/>
        <w:spacing w:line="586" w:lineRule="exact"/>
        <w:jc w:val="right"/>
        <w:textAlignment w:val="baseline"/>
        <w:rPr>
          <w:rFonts w:ascii="Times New Roman" w:hAnsi="Times New Roman" w:cs="Times New Roman"/>
          <w:i/>
          <w:position w:val="-1"/>
          <w:sz w:val="28"/>
          <w:szCs w:val="28"/>
          <w:lang w:eastAsia="ru-RU"/>
        </w:rPr>
      </w:pPr>
      <w:r w:rsidRPr="008E1CA7">
        <w:rPr>
          <w:rFonts w:ascii="Times New Roman" w:hAnsi="Times New Roman" w:cs="Times New Roman"/>
          <w:i/>
          <w:position w:val="-1"/>
          <w:sz w:val="28"/>
          <w:szCs w:val="28"/>
          <w:lang w:eastAsia="ru-RU"/>
        </w:rPr>
        <w:t>Таблица № 6.1</w:t>
      </w:r>
    </w:p>
    <w:p w:rsidR="004A01A1" w:rsidRPr="008E1CA7" w:rsidRDefault="004A01A1" w:rsidP="00B43F5E">
      <w:pPr>
        <w:framePr w:dropCap="drop" w:lines="2" w:w="1876" w:h="586" w:hRule="exact" w:wrap="around" w:vAnchor="text" w:hAnchor="page" w:x="9496" w:y="66"/>
        <w:widowControl w:val="0"/>
        <w:suppressAutoHyphens/>
        <w:spacing w:line="276" w:lineRule="auto"/>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аблица № 6.1</w:t>
      </w:r>
    </w:p>
    <w:p w:rsidR="004A01A1" w:rsidRPr="008E1CA7" w:rsidRDefault="004A01A1" w:rsidP="00A67540">
      <w:pPr>
        <w:widowControl w:val="0"/>
        <w:suppressAutoHyphens/>
        <w:spacing w:line="276" w:lineRule="auto"/>
        <w:rPr>
          <w:rFonts w:ascii="Times New Roman" w:hAnsi="Times New Roman" w:cs="Times New Roman"/>
          <w:i/>
          <w:sz w:val="28"/>
          <w:szCs w:val="28"/>
          <w:lang w:eastAsia="ru-RU"/>
        </w:rPr>
      </w:pPr>
    </w:p>
    <w:tbl>
      <w:tblPr>
        <w:tblpPr w:leftFromText="180" w:rightFromText="180" w:vertAnchor="text" w:horzAnchor="margin" w:tblpY="3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280"/>
        <w:gridCol w:w="2481"/>
        <w:gridCol w:w="3711"/>
        <w:gridCol w:w="2004"/>
        <w:gridCol w:w="1810"/>
      </w:tblGrid>
      <w:tr w:rsidR="004A01A1" w:rsidRPr="008E1CA7" w:rsidTr="00D84BAC">
        <w:trPr>
          <w:cantSplit/>
          <w:trHeight w:val="406"/>
          <w:tblHeader/>
        </w:trPr>
        <w:tc>
          <w:tcPr>
            <w:tcW w:w="1342" w:type="pct"/>
            <w:gridSpan w:val="2"/>
            <w:vMerge w:val="restart"/>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Группы видов спорта</w:t>
            </w:r>
          </w:p>
        </w:tc>
        <w:tc>
          <w:tcPr>
            <w:tcW w:w="2778" w:type="pct"/>
            <w:gridSpan w:val="2"/>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b/>
                <w:spacing w:val="-3"/>
                <w:sz w:val="20"/>
                <w:szCs w:val="20"/>
                <w:lang w:eastAsia="ru-RU"/>
              </w:rPr>
            </w:pPr>
            <w:r w:rsidRPr="008E1CA7">
              <w:rPr>
                <w:rFonts w:ascii="Times New Roman" w:hAnsi="Times New Roman" w:cs="Times New Roman"/>
                <w:b/>
                <w:spacing w:val="-3"/>
                <w:sz w:val="20"/>
                <w:szCs w:val="20"/>
                <w:lang w:eastAsia="ru-RU"/>
              </w:rPr>
              <w:t>олимпийские виды спорта</w:t>
            </w:r>
          </w:p>
        </w:tc>
        <w:tc>
          <w:tcPr>
            <w:tcW w:w="880" w:type="pct"/>
            <w:vMerge w:val="restar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средние энергозатраты (ккал)</w:t>
            </w:r>
          </w:p>
        </w:tc>
      </w:tr>
      <w:tr w:rsidR="004A01A1" w:rsidRPr="008E1CA7" w:rsidTr="00D84BAC">
        <w:trPr>
          <w:cantSplit/>
          <w:trHeight w:val="420"/>
          <w:tblHeader/>
        </w:trPr>
        <w:tc>
          <w:tcPr>
            <w:tcW w:w="1342" w:type="pct"/>
            <w:gridSpan w:val="2"/>
            <w:vMerge/>
            <w:vAlign w:val="center"/>
          </w:tcPr>
          <w:p w:rsidR="004A01A1" w:rsidRPr="008E1CA7" w:rsidRDefault="004A01A1" w:rsidP="00D642C8">
            <w:pPr>
              <w:widowControl w:val="0"/>
              <w:suppressAutoHyphens/>
              <w:jc w:val="center"/>
              <w:rPr>
                <w:rFonts w:ascii="Times New Roman" w:hAnsi="Times New Roman" w:cs="Times New Roman"/>
                <w:sz w:val="20"/>
                <w:szCs w:val="20"/>
                <w:lang w:eastAsia="ru-RU"/>
              </w:rPr>
            </w:pPr>
          </w:p>
        </w:tc>
        <w:tc>
          <w:tcPr>
            <w:tcW w:w="1804" w:type="pct"/>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b/>
                <w:spacing w:val="-3"/>
                <w:sz w:val="20"/>
                <w:szCs w:val="20"/>
                <w:lang w:eastAsia="ru-RU"/>
              </w:rPr>
            </w:pPr>
            <w:r w:rsidRPr="008E1CA7">
              <w:rPr>
                <w:rFonts w:ascii="Times New Roman" w:hAnsi="Times New Roman" w:cs="Times New Roman"/>
                <w:b/>
                <w:spacing w:val="-3"/>
                <w:sz w:val="20"/>
                <w:szCs w:val="20"/>
                <w:lang w:eastAsia="ru-RU"/>
              </w:rPr>
              <w:t>летние</w:t>
            </w:r>
          </w:p>
        </w:tc>
        <w:tc>
          <w:tcPr>
            <w:tcW w:w="974" w:type="pct"/>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b/>
                <w:spacing w:val="-3"/>
                <w:sz w:val="20"/>
                <w:szCs w:val="20"/>
                <w:lang w:eastAsia="ru-RU"/>
              </w:rPr>
            </w:pPr>
            <w:r w:rsidRPr="008E1CA7">
              <w:rPr>
                <w:rFonts w:ascii="Times New Roman" w:hAnsi="Times New Roman" w:cs="Times New Roman"/>
                <w:b/>
                <w:spacing w:val="-3"/>
                <w:sz w:val="20"/>
                <w:szCs w:val="20"/>
                <w:lang w:eastAsia="ru-RU"/>
              </w:rPr>
              <w:t>зимние</w:t>
            </w:r>
          </w:p>
        </w:tc>
        <w:tc>
          <w:tcPr>
            <w:tcW w:w="880" w:type="pct"/>
            <w:vMerge/>
            <w:vAlign w:val="center"/>
          </w:tcPr>
          <w:p w:rsidR="004A01A1" w:rsidRPr="008E1CA7" w:rsidRDefault="004A01A1" w:rsidP="00D642C8">
            <w:pPr>
              <w:widowControl w:val="0"/>
              <w:suppressAutoHyphens/>
              <w:jc w:val="center"/>
              <w:rPr>
                <w:rFonts w:ascii="Times New Roman" w:hAnsi="Times New Roman" w:cs="Times New Roman"/>
                <w:sz w:val="20"/>
                <w:szCs w:val="20"/>
                <w:lang w:eastAsia="ru-RU"/>
              </w:rPr>
            </w:pPr>
          </w:p>
        </w:tc>
      </w:tr>
      <w:tr w:rsidR="004A01A1" w:rsidRPr="008E1CA7" w:rsidTr="00D642C8">
        <w:trPr>
          <w:cantSplit/>
          <w:trHeight w:val="1835"/>
        </w:trPr>
        <w:tc>
          <w:tcPr>
            <w:tcW w:w="136"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а</w:t>
            </w:r>
          </w:p>
        </w:tc>
        <w:tc>
          <w:tcPr>
            <w:tcW w:w="1206"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pacing w:val="5"/>
                <w:sz w:val="20"/>
                <w:szCs w:val="20"/>
                <w:lang w:eastAsia="ru-RU"/>
              </w:rPr>
              <w:t>виды спорта, связанные с кратковременными, но значительными физическими нагрузками</w:t>
            </w:r>
          </w:p>
        </w:tc>
        <w:tc>
          <w:tcPr>
            <w:tcW w:w="1804" w:type="pct"/>
            <w:shd w:val="clear" w:color="auto" w:fill="FFFFFF"/>
          </w:tcPr>
          <w:p w:rsidR="004A01A1" w:rsidRPr="008E1CA7" w:rsidRDefault="004A01A1" w:rsidP="0042351A">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бадминтон, гимнастика (спортивная, художественная), конный спорт, легкая атлетика (ацикличные виды),  парусный спорт, прыжки в воду, прыжки на батуте, стрельба (из лука, пулевая, стендовая), настольный теннис, фехтование</w:t>
            </w:r>
          </w:p>
        </w:tc>
        <w:tc>
          <w:tcPr>
            <w:tcW w:w="974"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бобслей, горнолыжный спорт, прыжки на лыжах с трамплина, санный спорт, скелетон, сноуборд, фигурное катание на коньках, фристайл</w:t>
            </w:r>
          </w:p>
        </w:tc>
        <w:tc>
          <w:tcPr>
            <w:tcW w:w="880" w:type="pct"/>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3750</w:t>
            </w:r>
          </w:p>
        </w:tc>
      </w:tr>
      <w:tr w:rsidR="004A01A1" w:rsidRPr="008E1CA7" w:rsidTr="00D642C8">
        <w:trPr>
          <w:cantSplit/>
          <w:trHeight w:val="1691"/>
        </w:trPr>
        <w:tc>
          <w:tcPr>
            <w:tcW w:w="136"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б</w:t>
            </w:r>
          </w:p>
        </w:tc>
        <w:tc>
          <w:tcPr>
            <w:tcW w:w="1206"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pacing w:val="5"/>
                <w:sz w:val="20"/>
                <w:szCs w:val="20"/>
                <w:lang w:eastAsia="ru-RU"/>
              </w:rPr>
            </w:pPr>
            <w:r w:rsidRPr="008E1CA7">
              <w:rPr>
                <w:rFonts w:ascii="Times New Roman" w:hAnsi="Times New Roman" w:cs="Times New Roman"/>
                <w:spacing w:val="5"/>
                <w:sz w:val="20"/>
                <w:szCs w:val="20"/>
                <w:lang w:eastAsia="ru-RU"/>
              </w:rPr>
              <w:t>виды спорта, характеризующиеся большим объемом и интенсивностью физической нагрузки</w:t>
            </w:r>
          </w:p>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p>
        </w:tc>
        <w:tc>
          <w:tcPr>
            <w:tcW w:w="1804"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баскетбол, бокс, вольная борьба, греко-римская, водное поло, волейбол (в том числе пляжный) гандбол, дзюдо, легкая атлетика (сложно-координационные виды, многоборье), теннис, тхэквондо, тяжелая атлетика, футбол, хоккей на траве</w:t>
            </w:r>
          </w:p>
        </w:tc>
        <w:tc>
          <w:tcPr>
            <w:tcW w:w="974"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керлинг, хоккей с шайбой</w:t>
            </w:r>
          </w:p>
        </w:tc>
        <w:tc>
          <w:tcPr>
            <w:tcW w:w="880" w:type="pct"/>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4750</w:t>
            </w:r>
          </w:p>
        </w:tc>
      </w:tr>
      <w:tr w:rsidR="004A01A1" w:rsidRPr="008E1CA7" w:rsidTr="00D642C8">
        <w:trPr>
          <w:cantSplit/>
          <w:trHeight w:val="1262"/>
        </w:trPr>
        <w:tc>
          <w:tcPr>
            <w:tcW w:w="136"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0"/>
                <w:szCs w:val="20"/>
                <w:lang w:eastAsia="ru-RU"/>
              </w:rPr>
            </w:pPr>
            <w:r w:rsidRPr="008E1CA7">
              <w:rPr>
                <w:rFonts w:ascii="Times New Roman" w:hAnsi="Times New Roman" w:cs="Times New Roman"/>
                <w:b/>
                <w:sz w:val="20"/>
                <w:szCs w:val="20"/>
                <w:lang w:eastAsia="ru-RU"/>
              </w:rPr>
              <w:t>в</w:t>
            </w:r>
          </w:p>
        </w:tc>
        <w:tc>
          <w:tcPr>
            <w:tcW w:w="1206" w:type="pct"/>
            <w:shd w:val="clear" w:color="auto" w:fill="FFFFFF"/>
          </w:tcPr>
          <w:p w:rsidR="004A01A1" w:rsidRPr="008E1CA7" w:rsidRDefault="004A01A1" w:rsidP="00D642C8">
            <w:pPr>
              <w:widowControl w:val="0"/>
              <w:suppressAutoHyphens/>
              <w:jc w:val="center"/>
              <w:rPr>
                <w:rFonts w:ascii="Times New Roman" w:hAnsi="Times New Roman" w:cs="Times New Roman"/>
                <w:sz w:val="20"/>
                <w:szCs w:val="20"/>
                <w:lang w:eastAsia="ru-RU"/>
              </w:rPr>
            </w:pPr>
            <w:r w:rsidRPr="008E1CA7">
              <w:rPr>
                <w:rFonts w:ascii="Times New Roman" w:hAnsi="Times New Roman" w:cs="Times New Roman"/>
                <w:spacing w:val="5"/>
                <w:sz w:val="20"/>
                <w:szCs w:val="20"/>
                <w:lang w:eastAsia="ru-RU"/>
              </w:rPr>
              <w:t>виды</w:t>
            </w:r>
            <w:r w:rsidRPr="008E1CA7">
              <w:rPr>
                <w:rFonts w:ascii="Times New Roman" w:hAnsi="Times New Roman" w:cs="Times New Roman"/>
                <w:spacing w:val="-9"/>
                <w:sz w:val="20"/>
                <w:szCs w:val="20"/>
                <w:lang w:eastAsia="ru-RU"/>
              </w:rPr>
              <w:t xml:space="preserve"> спорта,</w:t>
            </w:r>
            <w:r w:rsidRPr="008E1CA7">
              <w:rPr>
                <w:rFonts w:ascii="Times New Roman" w:hAnsi="Times New Roman" w:cs="Times New Roman"/>
                <w:spacing w:val="-2"/>
                <w:sz w:val="20"/>
                <w:szCs w:val="20"/>
                <w:lang w:eastAsia="ru-RU"/>
              </w:rPr>
              <w:t xml:space="preserve"> связанные с</w:t>
            </w:r>
            <w:r w:rsidRPr="008E1CA7">
              <w:rPr>
                <w:rFonts w:ascii="Times New Roman" w:hAnsi="Times New Roman" w:cs="Times New Roman"/>
                <w:spacing w:val="-1"/>
                <w:sz w:val="20"/>
                <w:szCs w:val="20"/>
                <w:lang w:eastAsia="ru-RU"/>
              </w:rPr>
              <w:t xml:space="preserve"> длительными и</w:t>
            </w:r>
            <w:r w:rsidRPr="008E1CA7">
              <w:rPr>
                <w:rFonts w:ascii="Times New Roman" w:hAnsi="Times New Roman" w:cs="Times New Roman"/>
                <w:spacing w:val="-2"/>
                <w:sz w:val="20"/>
                <w:szCs w:val="20"/>
                <w:lang w:eastAsia="ru-RU"/>
              </w:rPr>
              <w:t xml:space="preserve"> напряженными</w:t>
            </w:r>
            <w:r w:rsidRPr="008E1CA7">
              <w:rPr>
                <w:rFonts w:ascii="Times New Roman" w:hAnsi="Times New Roman" w:cs="Times New Roman"/>
                <w:spacing w:val="1"/>
                <w:sz w:val="20"/>
                <w:szCs w:val="20"/>
                <w:lang w:eastAsia="ru-RU"/>
              </w:rPr>
              <w:t xml:space="preserve"> физическими</w:t>
            </w:r>
            <w:r w:rsidRPr="008E1CA7">
              <w:rPr>
                <w:rFonts w:ascii="Times New Roman" w:hAnsi="Times New Roman" w:cs="Times New Roman"/>
                <w:spacing w:val="-2"/>
                <w:sz w:val="20"/>
                <w:szCs w:val="20"/>
                <w:lang w:eastAsia="ru-RU"/>
              </w:rPr>
              <w:t xml:space="preserve"> нагрузками</w:t>
            </w:r>
          </w:p>
        </w:tc>
        <w:tc>
          <w:tcPr>
            <w:tcW w:w="1804"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 xml:space="preserve">велоспорт (шоссе, трек, маунтинбайк), гребля (академическая, на байдарках и каноэ), легкая атлетика (циклические виды), плавание, </w:t>
            </w:r>
            <w:r w:rsidR="0042351A" w:rsidRPr="008E1CA7">
              <w:rPr>
                <w:rFonts w:ascii="Times New Roman" w:hAnsi="Times New Roman" w:cs="Times New Roman"/>
                <w:sz w:val="20"/>
                <w:szCs w:val="20"/>
                <w:lang w:eastAsia="ru-RU"/>
              </w:rPr>
              <w:t xml:space="preserve">синхронное плавание, </w:t>
            </w:r>
            <w:r w:rsidRPr="008E1CA7">
              <w:rPr>
                <w:rFonts w:ascii="Times New Roman" w:hAnsi="Times New Roman" w:cs="Times New Roman"/>
                <w:sz w:val="20"/>
                <w:szCs w:val="20"/>
                <w:lang w:eastAsia="ru-RU"/>
              </w:rPr>
              <w:t>современное пятиборье, триатлон</w:t>
            </w:r>
          </w:p>
        </w:tc>
        <w:tc>
          <w:tcPr>
            <w:tcW w:w="974"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Биатлон, лыжное двоеборье, лыжные гонки, скоростной бег на коньках, шорт-трек</w:t>
            </w:r>
          </w:p>
        </w:tc>
        <w:tc>
          <w:tcPr>
            <w:tcW w:w="880" w:type="pct"/>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sz w:val="20"/>
                <w:szCs w:val="20"/>
                <w:lang w:eastAsia="ru-RU"/>
              </w:rPr>
            </w:pPr>
            <w:r w:rsidRPr="008E1CA7">
              <w:rPr>
                <w:rFonts w:ascii="Times New Roman" w:hAnsi="Times New Roman" w:cs="Times New Roman"/>
                <w:sz w:val="20"/>
                <w:szCs w:val="20"/>
                <w:lang w:eastAsia="ru-RU"/>
              </w:rPr>
              <w:t>5500</w:t>
            </w:r>
          </w:p>
        </w:tc>
      </w:tr>
    </w:tbl>
    <w:p w:rsidR="004A01A1" w:rsidRPr="008E1CA7" w:rsidRDefault="004A01A1" w:rsidP="00B733A0">
      <w:pPr>
        <w:widowControl w:val="0"/>
        <w:suppressAutoHyphens/>
        <w:autoSpaceDE w:val="0"/>
        <w:autoSpaceDN w:val="0"/>
        <w:adjustRightInd w:val="0"/>
        <w:spacing w:line="276" w:lineRule="auto"/>
        <w:jc w:val="both"/>
        <w:rPr>
          <w:rFonts w:ascii="Times New Roman" w:hAnsi="Times New Roman" w:cs="Times New Roman"/>
          <w:sz w:val="24"/>
          <w:szCs w:val="24"/>
          <w:lang w:eastAsia="ru-RU"/>
        </w:rPr>
      </w:pPr>
    </w:p>
    <w:p w:rsidR="004A01A1" w:rsidRPr="008E1CA7" w:rsidRDefault="004A01A1" w:rsidP="00B733A0">
      <w:pPr>
        <w:widowControl w:val="0"/>
        <w:suppressAutoHyphens/>
        <w:autoSpaceDE w:val="0"/>
        <w:autoSpaceDN w:val="0"/>
        <w:adjustRightInd w:val="0"/>
        <w:spacing w:line="276" w:lineRule="auto"/>
        <w:jc w:val="both"/>
        <w:rPr>
          <w:rFonts w:ascii="Times New Roman" w:hAnsi="Times New Roman" w:cs="Times New Roman"/>
          <w:sz w:val="24"/>
          <w:szCs w:val="24"/>
          <w:lang w:eastAsia="ru-RU"/>
        </w:rPr>
      </w:pPr>
    </w:p>
    <w:p w:rsidR="004A01A1" w:rsidRPr="008E1CA7" w:rsidRDefault="004A01A1" w:rsidP="00B733A0">
      <w:pPr>
        <w:widowControl w:val="0"/>
        <w:suppressAutoHyphens/>
        <w:autoSpaceDE w:val="0"/>
        <w:autoSpaceDN w:val="0"/>
        <w:adjustRightInd w:val="0"/>
        <w:spacing w:line="276" w:lineRule="auto"/>
        <w:jc w:val="both"/>
        <w:rPr>
          <w:rFonts w:ascii="Times New Roman" w:hAnsi="Times New Roman" w:cs="Times New Roman"/>
          <w:sz w:val="24"/>
          <w:szCs w:val="24"/>
          <w:lang w:eastAsia="ru-RU"/>
        </w:rPr>
      </w:pPr>
      <w:r w:rsidRPr="008E1CA7">
        <w:rPr>
          <w:rFonts w:ascii="Times New Roman" w:hAnsi="Times New Roman" w:cs="Times New Roman"/>
          <w:sz w:val="24"/>
          <w:szCs w:val="24"/>
          <w:lang w:eastAsia="ru-RU"/>
        </w:rPr>
        <w:t>Примечание: В случае культивирования в организации с разрешения учредителя неолимпийского вида спорта, последний относится к какой-либо группе в соответствии с объемом и интенсивностью физических нагрузок.</w:t>
      </w:r>
    </w:p>
    <w:p w:rsidR="004A01A1" w:rsidRPr="008E1CA7" w:rsidRDefault="004A01A1" w:rsidP="00B733A0">
      <w:pPr>
        <w:widowControl w:val="0"/>
        <w:suppressAutoHyphens/>
        <w:spacing w:line="276" w:lineRule="auto"/>
        <w:ind w:firstLine="708"/>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 xml:space="preserve">Расчет средней суточной стоимости питания одного спортсмена производится на основании условного набора продуктов питания и средних потребительских цен, сложившихся в субъекте Российской Федерации по месту нахождения организации </w:t>
      </w:r>
      <w:r w:rsidRPr="008E1CA7">
        <w:rPr>
          <w:rFonts w:ascii="Times New Roman" w:hAnsi="Times New Roman" w:cs="Times New Roman"/>
          <w:sz w:val="28"/>
          <w:szCs w:val="28"/>
          <w:lang w:eastAsia="ru-RU"/>
        </w:rPr>
        <w:lastRenderedPageBreak/>
        <w:t>на расчетный период (по официальным данным территориального органа Федеральной службы государственной статистики) на продукты питания, перечисленные в таблице № 6.2.</w:t>
      </w:r>
    </w:p>
    <w:p w:rsidR="004A01A1" w:rsidRPr="008E1CA7" w:rsidRDefault="004A01A1" w:rsidP="00B733A0">
      <w:pPr>
        <w:widowControl w:val="0"/>
        <w:shd w:val="clear" w:color="auto" w:fill="FFFFFF"/>
        <w:suppressAutoHyphens/>
        <w:spacing w:line="276" w:lineRule="auto"/>
        <w:rPr>
          <w:rFonts w:ascii="Times New Roman" w:hAnsi="Times New Roman" w:cs="Times New Roman"/>
          <w:i/>
          <w:spacing w:val="-2"/>
          <w:sz w:val="28"/>
          <w:szCs w:val="28"/>
          <w:lang w:eastAsia="ru-RU"/>
        </w:rPr>
      </w:pPr>
    </w:p>
    <w:p w:rsidR="004A01A1" w:rsidRPr="008E1CA7" w:rsidRDefault="004A01A1" w:rsidP="00B555BE">
      <w:pPr>
        <w:widowControl w:val="0"/>
        <w:shd w:val="clear" w:color="auto" w:fill="FFFFFF"/>
        <w:suppressAutoHyphens/>
        <w:spacing w:line="276" w:lineRule="auto"/>
        <w:jc w:val="center"/>
        <w:rPr>
          <w:rFonts w:ascii="Times New Roman" w:hAnsi="Times New Roman" w:cs="Times New Roman"/>
          <w:b/>
          <w:spacing w:val="-2"/>
          <w:sz w:val="28"/>
          <w:szCs w:val="28"/>
          <w:lang w:eastAsia="ru-RU"/>
        </w:rPr>
      </w:pPr>
      <w:r w:rsidRPr="008E1CA7">
        <w:rPr>
          <w:rFonts w:ascii="Times New Roman" w:hAnsi="Times New Roman" w:cs="Times New Roman"/>
          <w:b/>
          <w:spacing w:val="-2"/>
          <w:sz w:val="28"/>
          <w:szCs w:val="28"/>
          <w:lang w:eastAsia="ru-RU"/>
        </w:rPr>
        <w:t>Условный набор продуктов питания</w:t>
      </w:r>
    </w:p>
    <w:p w:rsidR="004A01A1" w:rsidRPr="008E1CA7" w:rsidRDefault="004A01A1" w:rsidP="00B555BE">
      <w:pPr>
        <w:widowControl w:val="0"/>
        <w:shd w:val="clear" w:color="auto" w:fill="FFFFFF"/>
        <w:suppressAutoHyphens/>
        <w:spacing w:line="276" w:lineRule="auto"/>
        <w:jc w:val="center"/>
        <w:rPr>
          <w:rFonts w:ascii="Times New Roman" w:hAnsi="Times New Roman" w:cs="Times New Roman"/>
          <w:b/>
          <w:spacing w:val="-2"/>
          <w:sz w:val="28"/>
          <w:szCs w:val="28"/>
          <w:lang w:eastAsia="ru-RU"/>
        </w:rPr>
      </w:pPr>
    </w:p>
    <w:p w:rsidR="004A01A1" w:rsidRPr="008E1CA7" w:rsidRDefault="004A01A1" w:rsidP="008311E3">
      <w:pPr>
        <w:widowControl w:val="0"/>
        <w:spacing w:line="276" w:lineRule="auto"/>
        <w:jc w:val="right"/>
        <w:rPr>
          <w:rFonts w:ascii="Times New Roman" w:hAnsi="Times New Roman" w:cs="Times New Roman"/>
          <w:i/>
          <w:sz w:val="28"/>
          <w:szCs w:val="28"/>
          <w:lang w:eastAsia="ru-RU"/>
        </w:rPr>
      </w:pPr>
      <w:r w:rsidRPr="008E1CA7">
        <w:rPr>
          <w:rFonts w:ascii="Times New Roman" w:hAnsi="Times New Roman" w:cs="Times New Roman"/>
          <w:i/>
          <w:sz w:val="28"/>
          <w:szCs w:val="28"/>
          <w:lang w:eastAsia="ru-RU"/>
        </w:rPr>
        <w:t>Таблица № 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474"/>
        <w:gridCol w:w="6365"/>
        <w:gridCol w:w="1238"/>
        <w:gridCol w:w="1010"/>
        <w:gridCol w:w="1199"/>
      </w:tblGrid>
      <w:tr w:rsidR="004A01A1" w:rsidRPr="008E1CA7" w:rsidTr="00D56C63">
        <w:trPr>
          <w:cantSplit/>
          <w:trHeight w:hRule="exact" w:val="831"/>
          <w:tblHeader/>
        </w:trPr>
        <w:tc>
          <w:tcPr>
            <w:tcW w:w="230" w:type="pct"/>
            <w:vMerge w:val="restart"/>
            <w:shd w:val="clear" w:color="auto" w:fill="FFFFFF"/>
            <w:vAlign w:val="center"/>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bCs/>
                <w:sz w:val="24"/>
                <w:szCs w:val="24"/>
                <w:lang w:eastAsia="ru-RU"/>
              </w:rPr>
              <w:t xml:space="preserve">№ </w:t>
            </w:r>
            <w:r w:rsidRPr="008E1CA7">
              <w:rPr>
                <w:rFonts w:ascii="Times New Roman" w:hAnsi="Times New Roman" w:cs="Times New Roman"/>
                <w:b/>
                <w:bCs/>
                <w:spacing w:val="-7"/>
                <w:sz w:val="24"/>
                <w:szCs w:val="24"/>
                <w:lang w:eastAsia="ru-RU"/>
              </w:rPr>
              <w:t>п/п</w:t>
            </w:r>
          </w:p>
          <w:p w:rsidR="004A01A1" w:rsidRPr="008E1CA7" w:rsidRDefault="004A01A1" w:rsidP="00D642C8">
            <w:pPr>
              <w:widowControl w:val="0"/>
              <w:suppressAutoHyphens/>
              <w:rPr>
                <w:rFonts w:ascii="Times New Roman" w:hAnsi="Times New Roman" w:cs="Times New Roman"/>
                <w:b/>
                <w:sz w:val="24"/>
                <w:szCs w:val="24"/>
                <w:lang w:eastAsia="ru-RU"/>
              </w:rPr>
            </w:pPr>
          </w:p>
        </w:tc>
        <w:tc>
          <w:tcPr>
            <w:tcW w:w="3094" w:type="pct"/>
            <w:vMerge w:val="restart"/>
            <w:shd w:val="clear" w:color="auto" w:fill="FFFFFF"/>
            <w:vAlign w:val="center"/>
          </w:tcPr>
          <w:p w:rsidR="004A01A1" w:rsidRPr="008E1CA7" w:rsidRDefault="004A01A1" w:rsidP="00D642C8">
            <w:pPr>
              <w:widowControl w:val="0"/>
              <w:shd w:val="clear" w:color="auto" w:fill="FFFFFF"/>
              <w:suppressAutoHyphens/>
              <w:ind w:left="2278"/>
              <w:rPr>
                <w:rFonts w:ascii="Times New Roman" w:hAnsi="Times New Roman" w:cs="Times New Roman"/>
                <w:b/>
                <w:sz w:val="24"/>
                <w:szCs w:val="24"/>
                <w:lang w:eastAsia="ru-RU"/>
              </w:rPr>
            </w:pPr>
            <w:r w:rsidRPr="008E1CA7">
              <w:rPr>
                <w:rFonts w:ascii="Times New Roman" w:hAnsi="Times New Roman" w:cs="Times New Roman"/>
                <w:b/>
                <w:bCs/>
                <w:spacing w:val="-6"/>
                <w:sz w:val="24"/>
                <w:szCs w:val="24"/>
                <w:lang w:eastAsia="ru-RU"/>
              </w:rPr>
              <w:t>Продукты</w:t>
            </w:r>
          </w:p>
          <w:p w:rsidR="004A01A1" w:rsidRPr="008E1CA7" w:rsidRDefault="004A01A1" w:rsidP="00D642C8">
            <w:pPr>
              <w:widowControl w:val="0"/>
              <w:suppressAutoHyphens/>
              <w:rPr>
                <w:rFonts w:ascii="Times New Roman" w:hAnsi="Times New Roman" w:cs="Times New Roman"/>
                <w:sz w:val="24"/>
                <w:szCs w:val="24"/>
                <w:lang w:eastAsia="ru-RU"/>
              </w:rPr>
            </w:pPr>
          </w:p>
          <w:p w:rsidR="004A01A1" w:rsidRPr="008E1CA7" w:rsidRDefault="004A01A1" w:rsidP="00D642C8">
            <w:pPr>
              <w:widowControl w:val="0"/>
              <w:suppressAutoHyphens/>
              <w:rPr>
                <w:rFonts w:ascii="Times New Roman" w:hAnsi="Times New Roman" w:cs="Times New Roman"/>
                <w:b/>
                <w:sz w:val="24"/>
                <w:szCs w:val="24"/>
                <w:lang w:eastAsia="ru-RU"/>
              </w:rPr>
            </w:pPr>
          </w:p>
        </w:tc>
        <w:tc>
          <w:tcPr>
            <w:tcW w:w="1676" w:type="pct"/>
            <w:gridSpan w:val="3"/>
            <w:shd w:val="clear" w:color="auto" w:fill="FFFFFF"/>
          </w:tcPr>
          <w:p w:rsidR="004A01A1" w:rsidRPr="008E1CA7" w:rsidRDefault="004A01A1" w:rsidP="00D642C8">
            <w:pPr>
              <w:widowControl w:val="0"/>
              <w:shd w:val="clear" w:color="auto" w:fill="FFFFFF"/>
              <w:suppressAutoHyphens/>
              <w:ind w:left="209"/>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Кол-во в граммах по группам видов спорта</w:t>
            </w:r>
          </w:p>
        </w:tc>
      </w:tr>
      <w:tr w:rsidR="004A01A1" w:rsidRPr="008E1CA7" w:rsidTr="00D56C63">
        <w:trPr>
          <w:cantSplit/>
          <w:trHeight w:hRule="exact" w:val="402"/>
          <w:tblHeader/>
        </w:trPr>
        <w:tc>
          <w:tcPr>
            <w:tcW w:w="230" w:type="pct"/>
            <w:vMerge/>
            <w:shd w:val="clear" w:color="auto" w:fill="FFFFFF"/>
          </w:tcPr>
          <w:p w:rsidR="004A01A1" w:rsidRPr="008E1CA7" w:rsidRDefault="004A01A1" w:rsidP="00D642C8">
            <w:pPr>
              <w:widowControl w:val="0"/>
              <w:suppressAutoHyphens/>
              <w:rPr>
                <w:rFonts w:ascii="Times New Roman" w:hAnsi="Times New Roman" w:cs="Times New Roman"/>
                <w:b/>
                <w:sz w:val="24"/>
                <w:szCs w:val="24"/>
                <w:lang w:eastAsia="ru-RU"/>
              </w:rPr>
            </w:pPr>
          </w:p>
        </w:tc>
        <w:tc>
          <w:tcPr>
            <w:tcW w:w="3094" w:type="pct"/>
            <w:vMerge/>
            <w:shd w:val="clear" w:color="auto" w:fill="FFFFFF"/>
          </w:tcPr>
          <w:p w:rsidR="004A01A1" w:rsidRPr="008E1CA7" w:rsidRDefault="004A01A1" w:rsidP="00D642C8">
            <w:pPr>
              <w:widowControl w:val="0"/>
              <w:suppressAutoHyphens/>
              <w:rPr>
                <w:rFonts w:ascii="Times New Roman" w:hAnsi="Times New Roman" w:cs="Times New Roman"/>
                <w:sz w:val="24"/>
                <w:szCs w:val="24"/>
                <w:lang w:eastAsia="ru-RU"/>
              </w:rPr>
            </w:pP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а</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б</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в</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Мясо (телятина, вырезка говяжья 1 кат., свинина мясная, баранина)</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320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2</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Субпродукты (говяжьи) язык, печень, почки</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70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100</w:t>
            </w:r>
          </w:p>
        </w:tc>
      </w:tr>
      <w:tr w:rsidR="004A01A1" w:rsidRPr="008E1CA7" w:rsidTr="00D642C8">
        <w:trPr>
          <w:cantSplit/>
          <w:trHeight w:hRule="exact" w:val="597"/>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3</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Мясопродукты (колбасы варёная, полукопченая, твердокопченая, сырокопченая)</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45</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50</w:t>
            </w:r>
          </w:p>
        </w:tc>
      </w:tr>
      <w:tr w:rsidR="004A01A1" w:rsidRPr="008E1CA7" w:rsidTr="00D32514">
        <w:trPr>
          <w:cantSplit/>
          <w:trHeight w:hRule="exact" w:val="577"/>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4</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Рыба и рыбопродукты (рыба свежая, свежемороженая, соленая)</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70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90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90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5</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z w:val="24"/>
                <w:szCs w:val="24"/>
                <w:lang w:eastAsia="ru-RU"/>
              </w:rPr>
              <w:t>Икра (осетровая, кетовая)</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20</w:t>
            </w:r>
          </w:p>
        </w:tc>
      </w:tr>
      <w:tr w:rsidR="004A01A1" w:rsidRPr="008E1CA7" w:rsidTr="00D56C63">
        <w:trPr>
          <w:cantSplit/>
          <w:trHeight w:hRule="exact" w:val="270"/>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6</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Птица (куры, индейка, цыплята)</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55</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60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7</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3"/>
                <w:sz w:val="24"/>
                <w:szCs w:val="24"/>
                <w:lang w:eastAsia="ru-RU"/>
              </w:rPr>
              <w:t>Яйцо (диетическое)</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 шт.</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 шт.</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 шт.</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8</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Масло сливочное, в том числе топленое</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70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80</w:t>
            </w:r>
          </w:p>
        </w:tc>
      </w:tr>
      <w:tr w:rsidR="004A01A1" w:rsidRPr="008E1CA7" w:rsidTr="00D642C8">
        <w:trPr>
          <w:cantSplit/>
          <w:trHeight w:hRule="exact" w:val="63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9</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Масло растительное (подсолнечное, оливковое, кукурузное и др.)</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10</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3"/>
                <w:sz w:val="24"/>
                <w:szCs w:val="24"/>
                <w:lang w:eastAsia="ru-RU"/>
              </w:rPr>
              <w:t>Молочные продукты:</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молоко (цельное, кефир, ряженка и др.)</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550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600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800</w:t>
            </w:r>
          </w:p>
        </w:tc>
      </w:tr>
      <w:tr w:rsidR="004A01A1" w:rsidRPr="008E1CA7" w:rsidTr="00D56C63">
        <w:trPr>
          <w:cantSplit/>
          <w:trHeight w:hRule="exact" w:val="270"/>
        </w:trPr>
        <w:tc>
          <w:tcPr>
            <w:tcW w:w="230"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b/>
                <w:sz w:val="24"/>
                <w:szCs w:val="24"/>
                <w:lang w:eastAsia="ru-RU"/>
              </w:rPr>
            </w:pP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творог н/ж</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70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90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b/>
                <w:sz w:val="24"/>
                <w:szCs w:val="24"/>
                <w:lang w:eastAsia="ru-RU"/>
              </w:rPr>
            </w:pP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3"/>
                <w:sz w:val="24"/>
                <w:szCs w:val="24"/>
                <w:lang w:eastAsia="ru-RU"/>
              </w:rPr>
              <w:t>сметана</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b/>
                <w:sz w:val="24"/>
                <w:szCs w:val="24"/>
                <w:lang w:eastAsia="ru-RU"/>
              </w:rPr>
            </w:pP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сыры (российский, голландский, костромской)</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11</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5"/>
                <w:sz w:val="24"/>
                <w:szCs w:val="24"/>
                <w:lang w:eastAsia="ru-RU"/>
              </w:rPr>
              <w:t>Картофель</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400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12</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3"/>
                <w:sz w:val="24"/>
                <w:szCs w:val="24"/>
                <w:lang w:eastAsia="ru-RU"/>
              </w:rPr>
              <w:t>Крупы (все виды), мука</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70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90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120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13</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Овощи свежие, бобовые, зелень (в ассортименте)</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400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14</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Фрукты свежие (ягоды, цитрусовые в ассортименте)</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450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500</w:t>
            </w:r>
          </w:p>
        </w:tc>
      </w:tr>
      <w:tr w:rsidR="004A01A1" w:rsidRPr="008E1CA7" w:rsidTr="00D56C63">
        <w:trPr>
          <w:cantSplit/>
          <w:trHeight w:hRule="exact" w:val="270"/>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15</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Фрукты консервированные</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150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200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16</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Сухофрукты (курага, изюм, чернослив)</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17</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 xml:space="preserve">Соки фруктовые </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350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600</w:t>
            </w:r>
          </w:p>
        </w:tc>
      </w:tr>
      <w:tr w:rsidR="004A01A1" w:rsidRPr="008E1CA7" w:rsidTr="00D56C63">
        <w:trPr>
          <w:cantSplit/>
          <w:trHeight w:hRule="exact" w:val="270"/>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18</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Орехи (грецкие, миндаль, фундук)</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r>
      <w:tr w:rsidR="004A01A1" w:rsidRPr="008E1CA7" w:rsidTr="00D56C63">
        <w:trPr>
          <w:cantSplit/>
          <w:trHeight w:hRule="exact" w:val="270"/>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19</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Сахар, конфеты, мармелад, халва</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70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150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20</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z w:val="24"/>
                <w:szCs w:val="24"/>
                <w:lang w:eastAsia="ru-RU"/>
              </w:rPr>
              <w:t>Мёд</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30</w:t>
            </w:r>
          </w:p>
        </w:tc>
      </w:tr>
      <w:tr w:rsidR="004A01A1" w:rsidRPr="008E1CA7" w:rsidTr="00D56C63">
        <w:trPr>
          <w:cantSplit/>
          <w:trHeight w:hRule="exact" w:val="270"/>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21</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3"/>
                <w:sz w:val="24"/>
                <w:szCs w:val="24"/>
                <w:lang w:eastAsia="ru-RU"/>
              </w:rPr>
              <w:t>Варенье, джем, повидло</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40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50</w:t>
            </w:r>
          </w:p>
        </w:tc>
      </w:tr>
      <w:tr w:rsidR="004A01A1" w:rsidRPr="008E1CA7" w:rsidTr="0042351A">
        <w:trPr>
          <w:cantSplit/>
          <w:trHeight w:hRule="exact" w:val="56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22</w:t>
            </w:r>
          </w:p>
        </w:tc>
        <w:tc>
          <w:tcPr>
            <w:tcW w:w="3094" w:type="pct"/>
            <w:shd w:val="clear" w:color="auto" w:fill="FFFFFF"/>
          </w:tcPr>
          <w:p w:rsidR="0042351A" w:rsidRPr="008E1CA7" w:rsidRDefault="004A01A1" w:rsidP="0042351A">
            <w:pPr>
              <w:widowControl w:val="0"/>
              <w:shd w:val="clear" w:color="auto" w:fill="FFFFFF"/>
              <w:suppressAutoHyphens/>
              <w:rPr>
                <w:rFonts w:ascii="Times New Roman" w:hAnsi="Times New Roman" w:cs="Times New Roman"/>
                <w:spacing w:val="-1"/>
                <w:sz w:val="24"/>
                <w:szCs w:val="24"/>
                <w:lang w:eastAsia="ru-RU"/>
              </w:rPr>
            </w:pPr>
            <w:r w:rsidRPr="008E1CA7">
              <w:rPr>
                <w:rFonts w:ascii="Times New Roman" w:hAnsi="Times New Roman" w:cs="Times New Roman"/>
                <w:spacing w:val="-1"/>
                <w:sz w:val="24"/>
                <w:szCs w:val="24"/>
                <w:lang w:eastAsia="ru-RU"/>
              </w:rPr>
              <w:t>Мучные кондитерск</w:t>
            </w:r>
            <w:r w:rsidR="0042351A" w:rsidRPr="008E1CA7">
              <w:rPr>
                <w:rFonts w:ascii="Times New Roman" w:hAnsi="Times New Roman" w:cs="Times New Roman"/>
                <w:spacing w:val="-1"/>
                <w:sz w:val="24"/>
                <w:szCs w:val="24"/>
                <w:lang w:eastAsia="ru-RU"/>
              </w:rPr>
              <w:t xml:space="preserve">ие </w:t>
            </w:r>
            <w:r w:rsidRPr="008E1CA7">
              <w:rPr>
                <w:rFonts w:ascii="Times New Roman" w:hAnsi="Times New Roman" w:cs="Times New Roman"/>
                <w:spacing w:val="-1"/>
                <w:sz w:val="24"/>
                <w:szCs w:val="24"/>
                <w:lang w:eastAsia="ru-RU"/>
              </w:rPr>
              <w:t xml:space="preserve">изделия </w:t>
            </w:r>
          </w:p>
          <w:p w:rsidR="004A01A1" w:rsidRPr="008E1CA7" w:rsidRDefault="004A01A1" w:rsidP="0042351A">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1"/>
                <w:sz w:val="24"/>
                <w:szCs w:val="24"/>
                <w:lang w:eastAsia="ru-RU"/>
              </w:rPr>
              <w:t>(печенье, галеты, пряники)</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130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130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23</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3"/>
                <w:sz w:val="24"/>
                <w:szCs w:val="24"/>
                <w:lang w:eastAsia="ru-RU"/>
              </w:rPr>
              <w:t>Хлеб ржаной/пшеничный</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150/150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150/200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250/200</w:t>
            </w:r>
          </w:p>
        </w:tc>
      </w:tr>
      <w:tr w:rsidR="004A01A1" w:rsidRPr="008E1CA7" w:rsidTr="00D56C63">
        <w:trPr>
          <w:cantSplit/>
          <w:trHeight w:hRule="exact" w:val="29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24</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2"/>
                <w:sz w:val="24"/>
                <w:szCs w:val="24"/>
                <w:lang w:eastAsia="ru-RU"/>
              </w:rPr>
              <w:t>Чай, кофе, какао</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10</w:t>
            </w:r>
          </w:p>
        </w:tc>
      </w:tr>
      <w:tr w:rsidR="004A01A1" w:rsidRPr="008E1CA7" w:rsidTr="00D56C63">
        <w:trPr>
          <w:cantSplit/>
          <w:trHeight w:hRule="exact" w:val="281"/>
        </w:trPr>
        <w:tc>
          <w:tcPr>
            <w:tcW w:w="230"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b/>
                <w:sz w:val="24"/>
                <w:szCs w:val="24"/>
                <w:lang w:eastAsia="ru-RU"/>
              </w:rPr>
            </w:pPr>
            <w:r w:rsidRPr="008E1CA7">
              <w:rPr>
                <w:rFonts w:ascii="Times New Roman" w:hAnsi="Times New Roman" w:cs="Times New Roman"/>
                <w:b/>
                <w:sz w:val="24"/>
                <w:szCs w:val="24"/>
                <w:lang w:eastAsia="ru-RU"/>
              </w:rPr>
              <w:t>25</w:t>
            </w:r>
          </w:p>
        </w:tc>
        <w:tc>
          <w:tcPr>
            <w:tcW w:w="3094" w:type="pct"/>
            <w:shd w:val="clear" w:color="auto" w:fill="FFFFFF"/>
          </w:tcPr>
          <w:p w:rsidR="004A01A1" w:rsidRPr="008E1CA7" w:rsidRDefault="004A01A1" w:rsidP="00D642C8">
            <w:pPr>
              <w:widowControl w:val="0"/>
              <w:shd w:val="clear" w:color="auto" w:fill="FFFFFF"/>
              <w:suppressAutoHyphens/>
              <w:rPr>
                <w:rFonts w:ascii="Times New Roman" w:hAnsi="Times New Roman" w:cs="Times New Roman"/>
                <w:sz w:val="24"/>
                <w:szCs w:val="24"/>
                <w:lang w:eastAsia="ru-RU"/>
              </w:rPr>
            </w:pPr>
            <w:r w:rsidRPr="008E1CA7">
              <w:rPr>
                <w:rFonts w:ascii="Times New Roman" w:hAnsi="Times New Roman" w:cs="Times New Roman"/>
                <w:spacing w:val="-3"/>
                <w:sz w:val="24"/>
                <w:szCs w:val="24"/>
                <w:lang w:eastAsia="ru-RU"/>
              </w:rPr>
              <w:t>Морская капуста</w:t>
            </w:r>
          </w:p>
        </w:tc>
        <w:tc>
          <w:tcPr>
            <w:tcW w:w="602"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w:t>
            </w:r>
          </w:p>
        </w:tc>
        <w:tc>
          <w:tcPr>
            <w:tcW w:w="491"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w:t>
            </w:r>
          </w:p>
        </w:tc>
        <w:tc>
          <w:tcPr>
            <w:tcW w:w="583" w:type="pct"/>
            <w:shd w:val="clear" w:color="auto" w:fill="FFFFFF"/>
          </w:tcPr>
          <w:p w:rsidR="004A01A1" w:rsidRPr="008E1CA7" w:rsidRDefault="004A01A1" w:rsidP="00D642C8">
            <w:pPr>
              <w:widowControl w:val="0"/>
              <w:shd w:val="clear" w:color="auto" w:fill="FFFFFF"/>
              <w:suppressAutoHyphens/>
              <w:jc w:val="center"/>
              <w:rPr>
                <w:rFonts w:ascii="Times New Roman" w:hAnsi="Times New Roman" w:cs="Times New Roman"/>
                <w:sz w:val="24"/>
                <w:szCs w:val="24"/>
                <w:lang w:eastAsia="ru-RU"/>
              </w:rPr>
            </w:pPr>
            <w:r w:rsidRPr="008E1CA7">
              <w:rPr>
                <w:rFonts w:ascii="Times New Roman" w:hAnsi="Times New Roman" w:cs="Times New Roman"/>
                <w:sz w:val="24"/>
                <w:szCs w:val="24"/>
                <w:lang w:eastAsia="ru-RU"/>
              </w:rPr>
              <w:t>25</w:t>
            </w:r>
          </w:p>
        </w:tc>
      </w:tr>
    </w:tbl>
    <w:p w:rsidR="00B43F5E" w:rsidRDefault="00B43F5E" w:rsidP="00B733A0">
      <w:pPr>
        <w:widowControl w:val="0"/>
        <w:suppressAutoHyphens/>
        <w:spacing w:line="276" w:lineRule="auto"/>
        <w:jc w:val="both"/>
        <w:rPr>
          <w:rFonts w:ascii="Times New Roman" w:hAnsi="Times New Roman" w:cs="Times New Roman"/>
          <w:sz w:val="24"/>
          <w:szCs w:val="24"/>
          <w:lang w:eastAsia="ru-RU"/>
        </w:rPr>
      </w:pPr>
    </w:p>
    <w:p w:rsidR="004A01A1" w:rsidRPr="008E1CA7" w:rsidRDefault="004A01A1" w:rsidP="00B733A0">
      <w:pPr>
        <w:widowControl w:val="0"/>
        <w:suppressAutoHyphens/>
        <w:spacing w:line="276" w:lineRule="auto"/>
        <w:jc w:val="both"/>
        <w:rPr>
          <w:rFonts w:ascii="Times New Roman" w:hAnsi="Times New Roman" w:cs="Times New Roman"/>
          <w:sz w:val="24"/>
          <w:szCs w:val="24"/>
          <w:lang w:eastAsia="ru-RU"/>
        </w:rPr>
      </w:pPr>
      <w:r w:rsidRPr="008E1CA7">
        <w:rPr>
          <w:rFonts w:ascii="Times New Roman" w:hAnsi="Times New Roman" w:cs="Times New Roman"/>
          <w:sz w:val="24"/>
          <w:szCs w:val="24"/>
          <w:lang w:eastAsia="ru-RU"/>
        </w:rPr>
        <w:t>Примечание: группы видов спорта а</w:t>
      </w:r>
      <w:r w:rsidR="0042351A" w:rsidRPr="008E1CA7">
        <w:rPr>
          <w:rFonts w:ascii="Times New Roman" w:hAnsi="Times New Roman" w:cs="Times New Roman"/>
          <w:sz w:val="24"/>
          <w:szCs w:val="24"/>
          <w:lang w:eastAsia="ru-RU"/>
        </w:rPr>
        <w:t>,</w:t>
      </w:r>
      <w:r w:rsidRPr="008E1CA7">
        <w:rPr>
          <w:rFonts w:ascii="Times New Roman" w:hAnsi="Times New Roman" w:cs="Times New Roman"/>
          <w:sz w:val="24"/>
          <w:szCs w:val="24"/>
          <w:lang w:eastAsia="ru-RU"/>
        </w:rPr>
        <w:t xml:space="preserve"> б</w:t>
      </w:r>
      <w:r w:rsidR="0042351A" w:rsidRPr="008E1CA7">
        <w:rPr>
          <w:rFonts w:ascii="Times New Roman" w:hAnsi="Times New Roman" w:cs="Times New Roman"/>
          <w:sz w:val="24"/>
          <w:szCs w:val="24"/>
          <w:lang w:eastAsia="ru-RU"/>
        </w:rPr>
        <w:t xml:space="preserve">, </w:t>
      </w:r>
      <w:r w:rsidRPr="008E1CA7">
        <w:rPr>
          <w:rFonts w:ascii="Times New Roman" w:hAnsi="Times New Roman" w:cs="Times New Roman"/>
          <w:sz w:val="24"/>
          <w:szCs w:val="24"/>
          <w:lang w:eastAsia="ru-RU"/>
        </w:rPr>
        <w:t>в - смотреть в таблице № 6.1.</w:t>
      </w:r>
    </w:p>
    <w:p w:rsidR="00B43F5E" w:rsidRDefault="00B43F5E" w:rsidP="00B733A0">
      <w:pPr>
        <w:widowControl w:val="0"/>
        <w:suppressAutoHyphens/>
        <w:spacing w:line="276" w:lineRule="auto"/>
        <w:ind w:firstLine="709"/>
        <w:jc w:val="both"/>
        <w:rPr>
          <w:rFonts w:ascii="Times New Roman" w:hAnsi="Times New Roman" w:cs="Times New Roman"/>
          <w:sz w:val="28"/>
          <w:szCs w:val="28"/>
          <w:lang w:eastAsia="ru-RU"/>
        </w:rPr>
      </w:pP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lastRenderedPageBreak/>
        <w:t>Расчет производится по формуле:</w:t>
      </w:r>
    </w:p>
    <w:p w:rsidR="004A01A1" w:rsidRPr="008E1CA7" w:rsidRDefault="004A01A1" w:rsidP="00B733A0">
      <w:pPr>
        <w:widowControl w:val="0"/>
        <w:suppressAutoHyphens/>
        <w:spacing w:line="276" w:lineRule="auto"/>
        <w:rPr>
          <w:rFonts w:ascii="Times New Roman" w:hAnsi="Times New Roman" w:cs="Times New Roman"/>
          <w:sz w:val="28"/>
          <w:szCs w:val="28"/>
          <w:vertAlign w:val="subscript"/>
          <w:lang w:eastAsia="ru-RU"/>
        </w:rPr>
      </w:pPr>
      <w:r w:rsidRPr="008E1CA7">
        <w:rPr>
          <w:rFonts w:ascii="Times New Roman" w:hAnsi="Times New Roman" w:cs="Times New Roman"/>
          <w:sz w:val="28"/>
          <w:szCs w:val="28"/>
          <w:lang w:eastAsia="ru-RU"/>
        </w:rPr>
        <w:t>Ст</w:t>
      </w:r>
      <w:r w:rsidRPr="008E1CA7">
        <w:rPr>
          <w:rFonts w:ascii="Times New Roman" w:hAnsi="Times New Roman" w:cs="Times New Roman"/>
          <w:sz w:val="28"/>
          <w:szCs w:val="28"/>
          <w:vertAlign w:val="subscript"/>
          <w:lang w:eastAsia="ru-RU"/>
        </w:rPr>
        <w:t>ср</w:t>
      </w:r>
      <w:r w:rsidRPr="008E1CA7">
        <w:rPr>
          <w:rFonts w:ascii="Times New Roman" w:hAnsi="Times New Roman" w:cs="Times New Roman"/>
          <w:sz w:val="28"/>
          <w:szCs w:val="28"/>
          <w:lang w:eastAsia="ru-RU"/>
        </w:rPr>
        <w:t>=(Ст</w:t>
      </w:r>
      <w:r w:rsidRPr="008E1CA7">
        <w:rPr>
          <w:rFonts w:ascii="Times New Roman" w:hAnsi="Times New Roman" w:cs="Times New Roman"/>
          <w:sz w:val="28"/>
          <w:szCs w:val="28"/>
          <w:vertAlign w:val="subscript"/>
          <w:lang w:eastAsia="ru-RU"/>
        </w:rPr>
        <w:t>а</w:t>
      </w:r>
      <w:r w:rsidRPr="008E1CA7">
        <w:rPr>
          <w:rFonts w:ascii="Times New Roman" w:hAnsi="Times New Roman" w:cs="Times New Roman"/>
          <w:sz w:val="28"/>
          <w:szCs w:val="28"/>
          <w:lang w:eastAsia="ru-RU"/>
        </w:rPr>
        <w:t>х</w:t>
      </w:r>
      <w:r w:rsidRPr="008E1CA7">
        <w:rPr>
          <w:rFonts w:ascii="Times New Roman" w:hAnsi="Times New Roman" w:cs="Times New Roman"/>
          <w:sz w:val="28"/>
          <w:szCs w:val="28"/>
          <w:lang w:val="en-US" w:eastAsia="ru-RU"/>
        </w:rPr>
        <w:t>N</w:t>
      </w:r>
      <w:r w:rsidRPr="008E1CA7">
        <w:rPr>
          <w:rFonts w:ascii="Times New Roman" w:hAnsi="Times New Roman" w:cs="Times New Roman"/>
          <w:sz w:val="28"/>
          <w:szCs w:val="28"/>
          <w:vertAlign w:val="subscript"/>
          <w:lang w:eastAsia="ru-RU"/>
        </w:rPr>
        <w:t>а</w:t>
      </w:r>
      <w:r w:rsidRPr="008E1CA7">
        <w:rPr>
          <w:rFonts w:ascii="Times New Roman" w:hAnsi="Times New Roman" w:cs="Times New Roman"/>
          <w:sz w:val="28"/>
          <w:szCs w:val="28"/>
          <w:lang w:eastAsia="ru-RU"/>
        </w:rPr>
        <w:t>) +(Ст</w:t>
      </w:r>
      <w:r w:rsidRPr="008E1CA7">
        <w:rPr>
          <w:rFonts w:ascii="Times New Roman" w:hAnsi="Times New Roman" w:cs="Times New Roman"/>
          <w:sz w:val="28"/>
          <w:szCs w:val="28"/>
          <w:vertAlign w:val="subscript"/>
          <w:lang w:eastAsia="ru-RU"/>
        </w:rPr>
        <w:t>б</w:t>
      </w:r>
      <w:r w:rsidRPr="008E1CA7">
        <w:rPr>
          <w:rFonts w:ascii="Times New Roman" w:hAnsi="Times New Roman" w:cs="Times New Roman"/>
          <w:sz w:val="28"/>
          <w:szCs w:val="28"/>
          <w:lang w:eastAsia="ru-RU"/>
        </w:rPr>
        <w:t xml:space="preserve"> х </w:t>
      </w:r>
      <w:r w:rsidRPr="008E1CA7">
        <w:rPr>
          <w:rFonts w:ascii="Times New Roman" w:hAnsi="Times New Roman" w:cs="Times New Roman"/>
          <w:sz w:val="28"/>
          <w:szCs w:val="28"/>
          <w:lang w:val="en-US" w:eastAsia="ru-RU"/>
        </w:rPr>
        <w:t>N</w:t>
      </w:r>
      <w:r w:rsidRPr="008E1CA7">
        <w:rPr>
          <w:rFonts w:ascii="Times New Roman" w:hAnsi="Times New Roman" w:cs="Times New Roman"/>
          <w:sz w:val="28"/>
          <w:szCs w:val="28"/>
          <w:vertAlign w:val="subscript"/>
          <w:lang w:eastAsia="ru-RU"/>
        </w:rPr>
        <w:t>б</w:t>
      </w:r>
      <w:r w:rsidRPr="008E1CA7">
        <w:rPr>
          <w:rFonts w:ascii="Times New Roman" w:hAnsi="Times New Roman" w:cs="Times New Roman"/>
          <w:sz w:val="28"/>
          <w:szCs w:val="28"/>
          <w:lang w:eastAsia="ru-RU"/>
        </w:rPr>
        <w:t>) +(Ст</w:t>
      </w:r>
      <w:r w:rsidRPr="008E1CA7">
        <w:rPr>
          <w:rFonts w:ascii="Times New Roman" w:hAnsi="Times New Roman" w:cs="Times New Roman"/>
          <w:sz w:val="28"/>
          <w:szCs w:val="28"/>
          <w:vertAlign w:val="subscript"/>
          <w:lang w:eastAsia="ru-RU"/>
        </w:rPr>
        <w:t>в</w:t>
      </w:r>
      <w:r w:rsidRPr="008E1CA7">
        <w:rPr>
          <w:rFonts w:ascii="Times New Roman" w:hAnsi="Times New Roman" w:cs="Times New Roman"/>
          <w:sz w:val="28"/>
          <w:szCs w:val="28"/>
          <w:lang w:eastAsia="ru-RU"/>
        </w:rPr>
        <w:t xml:space="preserve"> х </w:t>
      </w:r>
      <w:r w:rsidRPr="008E1CA7">
        <w:rPr>
          <w:rFonts w:ascii="Times New Roman" w:hAnsi="Times New Roman" w:cs="Times New Roman"/>
          <w:sz w:val="28"/>
          <w:szCs w:val="28"/>
          <w:lang w:val="en-US" w:eastAsia="ru-RU"/>
        </w:rPr>
        <w:t>N</w:t>
      </w:r>
      <w:r w:rsidRPr="008E1CA7">
        <w:rPr>
          <w:rFonts w:ascii="Times New Roman" w:hAnsi="Times New Roman" w:cs="Times New Roman"/>
          <w:sz w:val="28"/>
          <w:szCs w:val="28"/>
          <w:vertAlign w:val="subscript"/>
          <w:lang w:eastAsia="ru-RU"/>
        </w:rPr>
        <w:t>в</w:t>
      </w:r>
      <w:r w:rsidRPr="008E1CA7">
        <w:rPr>
          <w:rFonts w:ascii="Times New Roman" w:hAnsi="Times New Roman" w:cs="Times New Roman"/>
          <w:sz w:val="28"/>
          <w:szCs w:val="28"/>
          <w:lang w:eastAsia="ru-RU"/>
        </w:rPr>
        <w:t xml:space="preserve">) / </w:t>
      </w:r>
      <w:r w:rsidRPr="008E1CA7">
        <w:rPr>
          <w:rFonts w:ascii="Times New Roman" w:hAnsi="Times New Roman" w:cs="Times New Roman"/>
          <w:sz w:val="28"/>
          <w:szCs w:val="28"/>
          <w:lang w:val="en-US" w:eastAsia="ru-RU"/>
        </w:rPr>
        <w:t>N</w:t>
      </w:r>
      <w:r w:rsidRPr="008E1CA7">
        <w:rPr>
          <w:rFonts w:ascii="Times New Roman" w:hAnsi="Times New Roman" w:cs="Times New Roman"/>
          <w:sz w:val="28"/>
          <w:szCs w:val="28"/>
          <w:vertAlign w:val="subscript"/>
          <w:lang w:eastAsia="ru-RU"/>
        </w:rPr>
        <w:t>общ</w:t>
      </w:r>
      <w:r w:rsidRPr="008E1CA7">
        <w:rPr>
          <w:rFonts w:ascii="Times New Roman" w:hAnsi="Times New Roman" w:cs="Times New Roman"/>
          <w:sz w:val="28"/>
          <w:szCs w:val="28"/>
          <w:lang w:eastAsia="ru-RU"/>
        </w:rPr>
        <w:t>х</w:t>
      </w:r>
      <w:r w:rsidRPr="008E1CA7">
        <w:rPr>
          <w:rFonts w:ascii="Times New Roman" w:hAnsi="Times New Roman" w:cs="Times New Roman"/>
          <w:sz w:val="28"/>
          <w:szCs w:val="28"/>
          <w:lang w:val="en-US" w:eastAsia="ru-RU"/>
        </w:rPr>
        <w:t>J</w:t>
      </w:r>
    </w:p>
    <w:p w:rsidR="004A01A1" w:rsidRPr="008E1CA7" w:rsidRDefault="004A01A1" w:rsidP="00B733A0">
      <w:pPr>
        <w:widowControl w:val="0"/>
        <w:suppressAutoHyphens/>
        <w:spacing w:line="276" w:lineRule="auto"/>
        <w:jc w:val="both"/>
        <w:rPr>
          <w:rFonts w:ascii="Times New Roman" w:hAnsi="Times New Roman" w:cs="Times New Roman"/>
          <w:sz w:val="28"/>
          <w:szCs w:val="28"/>
          <w:vertAlign w:val="subscript"/>
          <w:lang w:eastAsia="ru-RU"/>
        </w:rPr>
      </w:pPr>
      <w:r w:rsidRPr="008E1CA7">
        <w:rPr>
          <w:rFonts w:ascii="Times New Roman" w:hAnsi="Times New Roman" w:cs="Times New Roman"/>
          <w:sz w:val="28"/>
          <w:szCs w:val="28"/>
          <w:lang w:eastAsia="ru-RU"/>
        </w:rPr>
        <w:tab/>
        <w:t>где,</w:t>
      </w:r>
      <w:r w:rsidRPr="008E1CA7">
        <w:rPr>
          <w:rFonts w:ascii="Times New Roman" w:hAnsi="Times New Roman" w:cs="Times New Roman"/>
          <w:sz w:val="28"/>
          <w:szCs w:val="28"/>
          <w:lang w:eastAsia="ru-RU"/>
        </w:rPr>
        <w:tab/>
      </w:r>
      <w:r w:rsidRPr="008E1CA7">
        <w:rPr>
          <w:rFonts w:ascii="Times New Roman" w:hAnsi="Times New Roman" w:cs="Times New Roman"/>
          <w:sz w:val="28"/>
          <w:szCs w:val="28"/>
          <w:lang w:eastAsia="ru-RU"/>
        </w:rPr>
        <w:tab/>
      </w:r>
      <w:r w:rsidRPr="008E1CA7">
        <w:rPr>
          <w:rFonts w:ascii="Times New Roman" w:hAnsi="Times New Roman" w:cs="Times New Roman"/>
          <w:sz w:val="28"/>
          <w:szCs w:val="28"/>
          <w:lang w:eastAsia="ru-RU"/>
        </w:rPr>
        <w:tab/>
      </w:r>
      <w:r w:rsidRPr="008E1CA7">
        <w:rPr>
          <w:rFonts w:ascii="Times New Roman" w:hAnsi="Times New Roman" w:cs="Times New Roman"/>
          <w:sz w:val="28"/>
          <w:szCs w:val="28"/>
          <w:lang w:eastAsia="ru-RU"/>
        </w:rPr>
        <w:tab/>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Ст</w:t>
      </w:r>
      <w:r w:rsidRPr="008E1CA7">
        <w:rPr>
          <w:rFonts w:ascii="Times New Roman" w:hAnsi="Times New Roman" w:cs="Times New Roman"/>
          <w:sz w:val="28"/>
          <w:szCs w:val="28"/>
          <w:vertAlign w:val="subscript"/>
          <w:lang w:eastAsia="ru-RU"/>
        </w:rPr>
        <w:t>ср</w:t>
      </w:r>
      <w:r w:rsidRPr="008E1CA7">
        <w:rPr>
          <w:rFonts w:ascii="Times New Roman" w:hAnsi="Times New Roman" w:cs="Times New Roman"/>
          <w:sz w:val="28"/>
          <w:szCs w:val="28"/>
          <w:lang w:eastAsia="ru-RU"/>
        </w:rPr>
        <w:t>– средняя суточная стоимость питания одного спортсмена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eastAsia="ru-RU"/>
        </w:rPr>
        <w:t>Ст</w:t>
      </w:r>
      <w:r w:rsidRPr="008E1CA7">
        <w:rPr>
          <w:rFonts w:ascii="Times New Roman" w:hAnsi="Times New Roman" w:cs="Times New Roman"/>
          <w:sz w:val="28"/>
          <w:szCs w:val="28"/>
          <w:vertAlign w:val="subscript"/>
          <w:lang w:eastAsia="ru-RU"/>
        </w:rPr>
        <w:t>а,б,в</w:t>
      </w:r>
      <w:r w:rsidRPr="008E1CA7">
        <w:rPr>
          <w:rFonts w:ascii="Times New Roman" w:hAnsi="Times New Roman" w:cs="Times New Roman"/>
          <w:sz w:val="28"/>
          <w:szCs w:val="28"/>
          <w:lang w:eastAsia="ru-RU"/>
        </w:rPr>
        <w:t xml:space="preserve"> – стоимость суточного рациона по группам видов спорта </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val="en-US" w:eastAsia="ru-RU"/>
        </w:rPr>
        <w:t>N</w:t>
      </w:r>
      <w:r w:rsidRPr="008E1CA7">
        <w:rPr>
          <w:rFonts w:ascii="Times New Roman" w:hAnsi="Times New Roman" w:cs="Times New Roman"/>
          <w:sz w:val="28"/>
          <w:szCs w:val="28"/>
          <w:vertAlign w:val="subscript"/>
          <w:lang w:eastAsia="ru-RU"/>
        </w:rPr>
        <w:t>а,б,в</w:t>
      </w:r>
      <w:r w:rsidRPr="008E1CA7">
        <w:rPr>
          <w:rFonts w:ascii="Times New Roman" w:hAnsi="Times New Roman" w:cs="Times New Roman"/>
          <w:sz w:val="28"/>
          <w:szCs w:val="28"/>
          <w:lang w:eastAsia="ru-RU"/>
        </w:rPr>
        <w:t xml:space="preserve"> – количество обучающихся в группах по видам спорта</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lang w:eastAsia="ru-RU"/>
        </w:rPr>
      </w:pPr>
      <w:r w:rsidRPr="008E1CA7">
        <w:rPr>
          <w:rFonts w:ascii="Times New Roman" w:hAnsi="Times New Roman" w:cs="Times New Roman"/>
          <w:sz w:val="28"/>
          <w:szCs w:val="28"/>
          <w:lang w:val="en-US" w:eastAsia="ru-RU"/>
        </w:rPr>
        <w:t>N</w:t>
      </w:r>
      <w:r w:rsidRPr="008E1CA7">
        <w:rPr>
          <w:rFonts w:ascii="Times New Roman" w:hAnsi="Times New Roman" w:cs="Times New Roman"/>
          <w:sz w:val="28"/>
          <w:szCs w:val="28"/>
          <w:vertAlign w:val="subscript"/>
          <w:lang w:eastAsia="ru-RU"/>
        </w:rPr>
        <w:t xml:space="preserve">общ </w:t>
      </w:r>
      <w:r w:rsidRPr="008E1CA7">
        <w:rPr>
          <w:rFonts w:ascii="Times New Roman" w:hAnsi="Times New Roman" w:cs="Times New Roman"/>
          <w:sz w:val="28"/>
          <w:szCs w:val="28"/>
          <w:lang w:eastAsia="ru-RU"/>
        </w:rPr>
        <w:t xml:space="preserve"> - общее количество спортсменов</w:t>
      </w:r>
    </w:p>
    <w:p w:rsidR="004A01A1" w:rsidRPr="008E1CA7" w:rsidRDefault="004A01A1" w:rsidP="00B733A0">
      <w:pPr>
        <w:widowControl w:val="0"/>
        <w:suppressAutoHyphens/>
        <w:spacing w:line="276" w:lineRule="auto"/>
        <w:ind w:firstLine="709"/>
        <w:jc w:val="both"/>
        <w:rPr>
          <w:rFonts w:ascii="Times New Roman" w:hAnsi="Times New Roman" w:cs="Times New Roman"/>
          <w:sz w:val="28"/>
          <w:szCs w:val="28"/>
          <w:vertAlign w:val="subscript"/>
          <w:lang w:eastAsia="ru-RU"/>
        </w:rPr>
      </w:pPr>
      <w:r w:rsidRPr="008E1CA7">
        <w:rPr>
          <w:rFonts w:ascii="Times New Roman" w:hAnsi="Times New Roman" w:cs="Times New Roman"/>
          <w:sz w:val="28"/>
          <w:szCs w:val="28"/>
          <w:lang w:val="en-US" w:eastAsia="ru-RU"/>
        </w:rPr>
        <w:t>J</w:t>
      </w:r>
      <w:r w:rsidRPr="008E1CA7">
        <w:rPr>
          <w:rFonts w:ascii="Times New Roman" w:hAnsi="Times New Roman" w:cs="Times New Roman"/>
          <w:sz w:val="28"/>
          <w:szCs w:val="28"/>
          <w:lang w:eastAsia="ru-RU"/>
        </w:rPr>
        <w:t xml:space="preserve">         - дефлятор</w:t>
      </w:r>
    </w:p>
    <w:p w:rsidR="004A01A1" w:rsidRPr="008E1CA7" w:rsidRDefault="004A01A1" w:rsidP="00B733A0">
      <w:pPr>
        <w:widowControl w:val="0"/>
        <w:suppressAutoHyphens/>
        <w:spacing w:line="276" w:lineRule="auto"/>
        <w:jc w:val="right"/>
        <w:rPr>
          <w:rFonts w:ascii="Times New Roman" w:hAnsi="Times New Roman" w:cs="Times New Roman"/>
          <w:sz w:val="28"/>
          <w:szCs w:val="28"/>
          <w:lang w:eastAsia="ru-RU"/>
        </w:rPr>
      </w:pPr>
      <w:r w:rsidRPr="008E1CA7">
        <w:rPr>
          <w:rFonts w:ascii="Times New Roman" w:hAnsi="Times New Roman" w:cs="Times New Roman"/>
          <w:sz w:val="28"/>
          <w:szCs w:val="28"/>
          <w:vertAlign w:val="subscript"/>
          <w:lang w:eastAsia="ru-RU"/>
        </w:rPr>
        <w:br w:type="page"/>
      </w:r>
    </w:p>
    <w:p w:rsidR="004A01A1" w:rsidRPr="008E1CA7" w:rsidRDefault="004A01A1" w:rsidP="00B733A0">
      <w:pPr>
        <w:pStyle w:val="1"/>
        <w:widowControl w:val="0"/>
        <w:spacing w:before="0" w:after="0"/>
        <w:jc w:val="right"/>
        <w:rPr>
          <w:rFonts w:ascii="Times New Roman" w:hAnsi="Times New Roman"/>
          <w:b w:val="0"/>
          <w:bCs w:val="0"/>
          <w:sz w:val="28"/>
        </w:rPr>
      </w:pPr>
      <w:bookmarkStart w:id="248" w:name="_Toc380751812"/>
      <w:r w:rsidRPr="008E1CA7">
        <w:rPr>
          <w:rFonts w:ascii="Times New Roman" w:hAnsi="Times New Roman"/>
          <w:b w:val="0"/>
          <w:bCs w:val="0"/>
          <w:sz w:val="28"/>
        </w:rPr>
        <w:lastRenderedPageBreak/>
        <w:t>Приложение № 7</w:t>
      </w:r>
      <w:bookmarkEnd w:id="248"/>
    </w:p>
    <w:p w:rsidR="004A01A1" w:rsidRPr="008E1CA7" w:rsidRDefault="004A01A1" w:rsidP="00B733A0">
      <w:pPr>
        <w:pStyle w:val="1"/>
        <w:widowControl w:val="0"/>
        <w:spacing w:before="0" w:after="0"/>
        <w:jc w:val="right"/>
        <w:rPr>
          <w:rFonts w:ascii="Times New Roman" w:hAnsi="Times New Roman"/>
          <w:b w:val="0"/>
          <w:bCs w:val="0"/>
          <w:sz w:val="28"/>
        </w:rPr>
      </w:pPr>
      <w:r w:rsidRPr="008E1CA7">
        <w:rPr>
          <w:rFonts w:ascii="Times New Roman" w:hAnsi="Times New Roman"/>
          <w:b w:val="0"/>
          <w:bCs w:val="0"/>
          <w:sz w:val="28"/>
        </w:rPr>
        <w:tab/>
      </w:r>
      <w:r w:rsidRPr="008E1CA7">
        <w:rPr>
          <w:rFonts w:ascii="Times New Roman" w:hAnsi="Times New Roman"/>
          <w:b w:val="0"/>
          <w:bCs w:val="0"/>
          <w:sz w:val="28"/>
        </w:rPr>
        <w:tab/>
      </w:r>
      <w:r w:rsidRPr="008E1CA7">
        <w:rPr>
          <w:rFonts w:ascii="Times New Roman" w:hAnsi="Times New Roman"/>
          <w:b w:val="0"/>
          <w:bCs w:val="0"/>
          <w:sz w:val="28"/>
        </w:rPr>
        <w:tab/>
      </w:r>
      <w:r w:rsidRPr="008E1CA7">
        <w:rPr>
          <w:rFonts w:ascii="Times New Roman" w:hAnsi="Times New Roman"/>
          <w:b w:val="0"/>
          <w:bCs w:val="0"/>
          <w:sz w:val="28"/>
        </w:rPr>
        <w:tab/>
      </w:r>
      <w:r w:rsidRPr="008E1CA7">
        <w:rPr>
          <w:rFonts w:ascii="Times New Roman" w:hAnsi="Times New Roman"/>
          <w:b w:val="0"/>
          <w:bCs w:val="0"/>
          <w:sz w:val="28"/>
        </w:rPr>
        <w:tab/>
      </w:r>
      <w:r w:rsidRPr="008E1CA7">
        <w:rPr>
          <w:rFonts w:ascii="Times New Roman" w:hAnsi="Times New Roman"/>
          <w:b w:val="0"/>
          <w:bCs w:val="0"/>
          <w:sz w:val="28"/>
        </w:rPr>
        <w:tab/>
      </w:r>
      <w:bookmarkStart w:id="249" w:name="_Toc380751813"/>
      <w:r w:rsidRPr="008E1CA7">
        <w:rPr>
          <w:rFonts w:ascii="Times New Roman" w:hAnsi="Times New Roman"/>
          <w:b w:val="0"/>
          <w:bCs w:val="0"/>
          <w:sz w:val="28"/>
        </w:rPr>
        <w:t>К Методическим рекомендациям</w:t>
      </w:r>
      <w:bookmarkEnd w:id="249"/>
    </w:p>
    <w:p w:rsidR="004A01A1" w:rsidRPr="008E1CA7" w:rsidRDefault="004A01A1" w:rsidP="00B733A0">
      <w:pPr>
        <w:pStyle w:val="1"/>
        <w:widowControl w:val="0"/>
        <w:spacing w:before="0" w:after="0"/>
        <w:rPr>
          <w:rFonts w:ascii="Times New Roman" w:hAnsi="Times New Roman"/>
          <w:b w:val="0"/>
          <w:bCs w:val="0"/>
          <w:sz w:val="28"/>
        </w:rPr>
      </w:pPr>
    </w:p>
    <w:p w:rsidR="004A01A1" w:rsidRPr="008E1CA7" w:rsidRDefault="004A01A1" w:rsidP="00B733A0">
      <w:pPr>
        <w:pStyle w:val="1"/>
        <w:widowControl w:val="0"/>
        <w:spacing w:before="0" w:after="0"/>
        <w:rPr>
          <w:rFonts w:ascii="Times New Roman" w:hAnsi="Times New Roman"/>
          <w:bCs w:val="0"/>
          <w:sz w:val="28"/>
        </w:rPr>
      </w:pPr>
      <w:bookmarkStart w:id="250" w:name="_Toc380751814"/>
      <w:r w:rsidRPr="008E1CA7">
        <w:rPr>
          <w:rFonts w:ascii="Times New Roman" w:hAnsi="Times New Roman"/>
          <w:bCs w:val="0"/>
          <w:sz w:val="28"/>
        </w:rPr>
        <w:t>Примерное положение о статусе молодого специалиста</w:t>
      </w:r>
      <w:bookmarkEnd w:id="250"/>
    </w:p>
    <w:p w:rsidR="004A01A1" w:rsidRPr="008E1CA7" w:rsidRDefault="004A01A1" w:rsidP="00B733A0">
      <w:pPr>
        <w:widowControl w:val="0"/>
        <w:spacing w:line="276" w:lineRule="auto"/>
        <w:ind w:firstLine="709"/>
        <w:jc w:val="both"/>
        <w:rPr>
          <w:rFonts w:ascii="Times New Roman" w:hAnsi="Times New Roman" w:cs="Times New Roman"/>
          <w:sz w:val="28"/>
          <w:szCs w:val="28"/>
        </w:rPr>
      </w:pP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1. Статус молодого специалиста в организациях, осуществляющих спортивную подготовку - совокупность прав и обязанностей, возникающих у выпускника образовательной организации со дня заключения трудового договора с работодателем.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2. Под молодым специалистом понимается сотрудник в возрасте до 35 лет, получивший среднее профессиональное или высшее профессиональное образование по спортивной, педагогической или медицинской специальности, при первичном трудоустройстве в организацию, осуществляющую спортивную подготовку в течение года после окончания учебного заведения. Статус однократно действителен в течение 3-х лет с момента заключения с сотрудником трудового договора.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3. В случае перевода из одной организации спортивной подготовку в другую  статус за молодым специалистом сохраняется, и срок его действия не прерывается.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4. 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тридцати пяти лет) в случае: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призыва на военную службу;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направления на стажировку или обучение с отрывом от производства по основному месту работы;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направления в очную аспирантуру для подготовки и защиты кандидатской диссертации на срок не более трех лет;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длительного, более 3 месяцев, нахождения на больничном листе, в том числе по причине беременности и родов;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предоставления отпуска по уходу за ребенком до достижения им возраста трех лет.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5. Статус молодого специалиста до истечения срока его действия утрачивается в случае: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расторжения трудового договора по инициативе молодого специалиста;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расторжения трудового договора по инициативе работодателя по основаниям, предусмотренным трудовым законодательством Российской Федерации, в частности пунктами 5-8, 11, 14 части первой статьи 81 Трудового кодекса Российской Федерации.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6. Для лиц, окончивших имеющие государственную аккредитацию организации профессионального образования и образовательные организации высшего образования и впервые поступающих на работу по полученной </w:t>
      </w:r>
      <w:r w:rsidRPr="008E1CA7">
        <w:rPr>
          <w:rFonts w:ascii="Times New Roman" w:hAnsi="Times New Roman" w:cs="Times New Roman"/>
          <w:sz w:val="28"/>
          <w:szCs w:val="28"/>
        </w:rPr>
        <w:lastRenderedPageBreak/>
        <w:t xml:space="preserve">специальности в течение одного года со дня окончания образовательной организации, в соответствии со статьей 70 Трудового кодекса Российской Федерации испытание при приеме на работу не устанавливается.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7. Молодой специалист не подлежит аттестации в течение срока действия статуса молодого специалиста.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8. Организация, принимая на работу молодого специалиста, принимает на себя следующие обязательства: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предоставлять молодому специалисту должность в соответствии с полученной им в образовательной организации специальностью и квалификацией, а также требованиями квалификационных характеристик должностей руководителей и специалистов;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 установить молодым специалистам, проявляющим профессиональную компетентность, ответственность, стремление к саморазвитию заработную плату в размере не менее 80% средней заработной платы тренерского состава по организации до прохождения ими аттестации, но не более чем на 3 года;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создавать условия для профессиональной адаптации молодых специалистов;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планировать деловую карьеру молодого специалиста с учетом его профессиональных знаний и личностных качеств; ежегодно рассматривать и планировать должностные перемещения молодого специалиста с учетом характеристик наставника, профессиональной компетентности, результатов тестирования;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направлять молодого специалиста на обучение с целью углубления знаний с учетом его профессионального уровня и компетенции;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создавать условия, способствующие вовлечению молодых специалистов в развитие корпоративной культуры;</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создавать условия для ведения здорового образа жизни;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обеспечивать индивидуальный подход к работе с молодыми специалистами, направленный на наиболее полное использование и развитие их творческого, инновационного и научного потенциала.</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9. Молодому специалисту предоставляются гарантии и компенсации в соответствии с трудовым законодательством Российской Федерации, коллективным договором.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При направлении молодого специалиста на работу, связанную с переездом в другую местность: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оплачиваются расходы на переезд молодого специалиста и членов его семьи, а также на провоз имущества в размере фактических расходов, подтвержденных проездными документами (к членам семьи молодого специалиста относятся жена (муж), а также дети и родители обоих супругов, находящиеся на его иждивении и проживающие вместе с ним);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lastRenderedPageBreak/>
        <w:t xml:space="preserve">оплачиваются расходы по обустройству на новом месте жительства: в размере одного должностного оклада и одной четвертой должностного оклада молодого специалиста на каждого переезжающего члена семьи; в размере двух должностных окладов и половины должностного оклада молодого специалиста на каждого переезжающего члена семьи при переезде в районы Крайнего Севера и приравненные к ним местности;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выплачиваются суточные за каждый день нахождения в пути следования к месту работы в размерах, не менее установленных Правительством Российской Федерации для организаций, финансируемых из федерального бюджета;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предоставляется оплачиваемый отпуск для обустройства на новом месте жительства продолжительностью до семи календарных дней;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возмещаются расходы по временному найму жилого помещения (кроме стоимости коммунальных услуг) или в установленном порядке предоставляется специализированное жилье.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10. Молодым специалистам при трудоустройстве  может выплачиваться за счет средств организации, осуществляющей спортивную подготовку:</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единовременное пособие в размере до 3 должностных окладов;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беспроцентная ссуда на обустройство сроком на 5 лет с отсрочкой начала погашения ссуды в 1 год;</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ежемесячная плата за содержание детей в государственных дошкольных образовательных организациях в размере 5 процентов ежемесячных затрат на содержание воспитанника с возмещением расходов до полной стоимости; </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другие выплаты и компенсации, предусмотренные коллективным договором и локальными актами организации.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11. Молодой специалист должен руководствоваться следующими принципами поведения:</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уважительное отношение к спортивным традициям организации;</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приложение максимума усилий для приобретения и развития профессиональных знаний и навыков;</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ответственное выполнение поставленных задач, соблюдение трудовой дисциплины, точность и аккуратность при исполнении порученной работы;</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участие в развитии корпоративной культуры, умение взаимодействовать с другими работниками и руководством, решать проблемы объективно и бесконфликтно, строить взаимоотношения на основе уважения к личности, обеспечивать благоприятный климат в трудовом коллективе.</w:t>
      </w:r>
    </w:p>
    <w:p w:rsidR="004A01A1" w:rsidRPr="008E1CA7" w:rsidRDefault="004A01A1" w:rsidP="00B733A0">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12. Для скорейшей адаптации молодого специалиста и приобретения им профессиональных навыков организуется наставничество и издается приказ о закреплении молодого специалиста за наставником. </w:t>
      </w:r>
    </w:p>
    <w:p w:rsidR="004A01A1" w:rsidRPr="008E1CA7" w:rsidRDefault="004A01A1" w:rsidP="00294949">
      <w:pPr>
        <w:widowControl w:val="0"/>
        <w:spacing w:line="276" w:lineRule="auto"/>
        <w:ind w:firstLine="709"/>
        <w:jc w:val="both"/>
        <w:rPr>
          <w:rFonts w:ascii="Times New Roman" w:hAnsi="Times New Roman" w:cs="Times New Roman"/>
          <w:sz w:val="28"/>
          <w:szCs w:val="28"/>
        </w:rPr>
      </w:pPr>
      <w:r w:rsidRPr="008E1CA7">
        <w:rPr>
          <w:rFonts w:ascii="Times New Roman" w:hAnsi="Times New Roman" w:cs="Times New Roman"/>
          <w:sz w:val="28"/>
          <w:szCs w:val="28"/>
        </w:rPr>
        <w:t xml:space="preserve">13. Контроль  выполнения настоящего Положения и соблюдением прав </w:t>
      </w:r>
      <w:r w:rsidRPr="008E1CA7">
        <w:rPr>
          <w:rFonts w:ascii="Times New Roman" w:hAnsi="Times New Roman" w:cs="Times New Roman"/>
          <w:sz w:val="28"/>
          <w:szCs w:val="28"/>
        </w:rPr>
        <w:lastRenderedPageBreak/>
        <w:t>молодых специалистов осуществляется органами управления в сфере физической культуры и спорта в отношении своих подведомственных организаций, Органами самоуправления организации, осуществляющей спортивной подготовки, в соответствии со своей компетенцией, руководителем организации.</w:t>
      </w:r>
    </w:p>
    <w:p w:rsidR="004A01A1" w:rsidRPr="008E1CA7" w:rsidRDefault="004A01A1" w:rsidP="00294949">
      <w:pPr>
        <w:widowControl w:val="0"/>
        <w:spacing w:line="276" w:lineRule="auto"/>
        <w:rPr>
          <w:rFonts w:ascii="Times New Roman" w:hAnsi="Times New Roman" w:cs="Times New Roman"/>
          <w:sz w:val="28"/>
          <w:szCs w:val="28"/>
          <w:lang w:eastAsia="ru-RU"/>
        </w:rPr>
      </w:pPr>
    </w:p>
    <w:sectPr w:rsidR="004A01A1" w:rsidRPr="008E1CA7" w:rsidSect="0023566C">
      <w:headerReference w:type="default" r:id="rId20"/>
      <w:footerReference w:type="even" r:id="rId21"/>
      <w:headerReference w:type="first" r:id="rId22"/>
      <w:pgSz w:w="11906" w:h="16838" w:code="9"/>
      <w:pgMar w:top="1134" w:right="566"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DC" w:rsidRDefault="004C3EDC" w:rsidP="00287A8E">
      <w:pPr>
        <w:rPr>
          <w:rFonts w:cs="Times New Roman"/>
        </w:rPr>
      </w:pPr>
      <w:r>
        <w:rPr>
          <w:rFonts w:cs="Times New Roman"/>
        </w:rPr>
        <w:separator/>
      </w:r>
    </w:p>
  </w:endnote>
  <w:endnote w:type="continuationSeparator" w:id="0">
    <w:p w:rsidR="004C3EDC" w:rsidRDefault="004C3EDC" w:rsidP="00287A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BB" w:rsidRDefault="00AF10F9" w:rsidP="0046662C">
    <w:pPr>
      <w:pStyle w:val="ac"/>
      <w:framePr w:wrap="around" w:vAnchor="text" w:hAnchor="margin" w:xAlign="center" w:y="1"/>
      <w:rPr>
        <w:rStyle w:val="af4"/>
      </w:rPr>
    </w:pPr>
    <w:r>
      <w:rPr>
        <w:rStyle w:val="af4"/>
      </w:rPr>
      <w:fldChar w:fldCharType="begin"/>
    </w:r>
    <w:r w:rsidR="00F374BB">
      <w:rPr>
        <w:rStyle w:val="af4"/>
      </w:rPr>
      <w:instrText xml:space="preserve">PAGE  </w:instrText>
    </w:r>
    <w:r>
      <w:rPr>
        <w:rStyle w:val="af4"/>
      </w:rPr>
      <w:fldChar w:fldCharType="end"/>
    </w:r>
  </w:p>
  <w:p w:rsidR="00F374BB" w:rsidRDefault="00F374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DC" w:rsidRDefault="004C3EDC" w:rsidP="00287A8E">
      <w:pPr>
        <w:rPr>
          <w:rFonts w:cs="Times New Roman"/>
        </w:rPr>
      </w:pPr>
      <w:r>
        <w:rPr>
          <w:rFonts w:cs="Times New Roman"/>
        </w:rPr>
        <w:separator/>
      </w:r>
    </w:p>
  </w:footnote>
  <w:footnote w:type="continuationSeparator" w:id="0">
    <w:p w:rsidR="004C3EDC" w:rsidRDefault="004C3EDC" w:rsidP="00287A8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3563"/>
      <w:docPartObj>
        <w:docPartGallery w:val="Page Numbers (Top of Page)"/>
        <w:docPartUnique/>
      </w:docPartObj>
    </w:sdtPr>
    <w:sdtEndPr/>
    <w:sdtContent>
      <w:p w:rsidR="00F374BB" w:rsidRDefault="004C3EDC">
        <w:pPr>
          <w:pStyle w:val="aa"/>
          <w:jc w:val="center"/>
        </w:pPr>
        <w:r>
          <w:fldChar w:fldCharType="begin"/>
        </w:r>
        <w:r>
          <w:instrText xml:space="preserve"> PAGE   \* MERGEFORMAT </w:instrText>
        </w:r>
        <w:r>
          <w:fldChar w:fldCharType="separate"/>
        </w:r>
        <w:r w:rsidR="009A706B">
          <w:rPr>
            <w:noProof/>
          </w:rPr>
          <w:t>4</w:t>
        </w:r>
        <w:r>
          <w:rPr>
            <w:noProof/>
          </w:rPr>
          <w:fldChar w:fldCharType="end"/>
        </w:r>
      </w:p>
    </w:sdtContent>
  </w:sdt>
  <w:p w:rsidR="00F374BB" w:rsidRDefault="00F374BB" w:rsidP="00624D61">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4BB" w:rsidRDefault="00F374BB">
    <w:pPr>
      <w:pStyle w:val="aa"/>
      <w:jc w:val="center"/>
    </w:pPr>
  </w:p>
  <w:p w:rsidR="00F374BB" w:rsidRDefault="00F374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5F77A4"/>
    <w:multiLevelType w:val="multilevel"/>
    <w:tmpl w:val="2A929DCC"/>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4.%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40E2A16"/>
    <w:multiLevelType w:val="multilevel"/>
    <w:tmpl w:val="BE0ECAFE"/>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04BA157A"/>
    <w:multiLevelType w:val="multilevel"/>
    <w:tmpl w:val="F5EADBB2"/>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1.%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6645DAF"/>
    <w:multiLevelType w:val="multilevel"/>
    <w:tmpl w:val="73D2CB54"/>
    <w:lvl w:ilvl="0">
      <w:start w:val="2"/>
      <w:numFmt w:val="decimal"/>
      <w:lvlText w:val="%1."/>
      <w:lvlJc w:val="left"/>
      <w:pPr>
        <w:ind w:left="720" w:hanging="360"/>
      </w:pPr>
      <w:rPr>
        <w:rFonts w:cs="Times New Roman" w:hint="default"/>
        <w:b/>
      </w:rPr>
    </w:lvl>
    <w:lvl w:ilvl="1">
      <w:start w:val="3"/>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0D145F03"/>
    <w:multiLevelType w:val="multilevel"/>
    <w:tmpl w:val="D3A86F32"/>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3.%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54C49B2"/>
    <w:multiLevelType w:val="hybridMultilevel"/>
    <w:tmpl w:val="4ABEA928"/>
    <w:lvl w:ilvl="0" w:tplc="5F1634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6579BA"/>
    <w:multiLevelType w:val="hybridMultilevel"/>
    <w:tmpl w:val="090EB9C8"/>
    <w:lvl w:ilvl="0" w:tplc="5D0AA55A">
      <w:start w:val="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1D480C8B"/>
    <w:multiLevelType w:val="hybridMultilevel"/>
    <w:tmpl w:val="7026E6A2"/>
    <w:lvl w:ilvl="0" w:tplc="9C5261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DDF350D"/>
    <w:multiLevelType w:val="hybridMultilevel"/>
    <w:tmpl w:val="3D9AA420"/>
    <w:lvl w:ilvl="0" w:tplc="52C26D8C">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23A07555"/>
    <w:multiLevelType w:val="multilevel"/>
    <w:tmpl w:val="D3A86F32"/>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3.%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5683094"/>
    <w:multiLevelType w:val="hybridMultilevel"/>
    <w:tmpl w:val="F36275EC"/>
    <w:lvl w:ilvl="0" w:tplc="194CD5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6083906"/>
    <w:multiLevelType w:val="multilevel"/>
    <w:tmpl w:val="4CBC2038"/>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5.%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2796619D"/>
    <w:multiLevelType w:val="multilevel"/>
    <w:tmpl w:val="9C726604"/>
    <w:lvl w:ilvl="0">
      <w:start w:val="1"/>
      <w:numFmt w:val="decimal"/>
      <w:pStyle w:val="a"/>
      <w:suff w:val="space"/>
      <w:lvlText w:val="%1."/>
      <w:lvlJc w:val="left"/>
      <w:pPr>
        <w:ind w:left="360" w:hanging="360"/>
      </w:pPr>
      <w:rPr>
        <w:rFonts w:cs="Times New Roman" w:hint="default"/>
        <w:b/>
        <w:i w:val="0"/>
        <w:sz w:val="26"/>
        <w:szCs w:val="26"/>
      </w:rPr>
    </w:lvl>
    <w:lvl w:ilvl="1">
      <w:start w:val="1"/>
      <w:numFmt w:val="decimal"/>
      <w:pStyle w:val="a0"/>
      <w:lvlText w:val="%1.%2."/>
      <w:lvlJc w:val="left"/>
      <w:pPr>
        <w:tabs>
          <w:tab w:val="num" w:pos="540"/>
        </w:tabs>
        <w:ind w:left="937" w:hanging="397"/>
      </w:pPr>
      <w:rPr>
        <w:rFonts w:cs="Times New Roman" w:hint="default"/>
        <w:strike w:val="0"/>
        <w:dstrike w:val="0"/>
      </w:rPr>
    </w:lvl>
    <w:lvl w:ilvl="2">
      <w:start w:val="1"/>
      <w:numFmt w:val="decimal"/>
      <w:pStyle w:val="a"/>
      <w:lvlText w:val="%1.%2.%3."/>
      <w:lvlJc w:val="left"/>
      <w:pPr>
        <w:tabs>
          <w:tab w:val="num" w:pos="0"/>
        </w:tabs>
        <w:ind w:left="680" w:hanging="680"/>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4">
    <w:nsid w:val="2D9F5E48"/>
    <w:multiLevelType w:val="multilevel"/>
    <w:tmpl w:val="A85A0BC6"/>
    <w:lvl w:ilvl="0">
      <w:start w:val="6"/>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nsid w:val="338A7768"/>
    <w:multiLevelType w:val="multilevel"/>
    <w:tmpl w:val="53740128"/>
    <w:lvl w:ilvl="0">
      <w:start w:val="4"/>
      <w:numFmt w:val="decimal"/>
      <w:lvlText w:val="%1"/>
      <w:lvlJc w:val="left"/>
      <w:pPr>
        <w:ind w:left="375" w:hanging="375"/>
      </w:pPr>
      <w:rPr>
        <w:rFonts w:cs="Times New Roman" w:hint="default"/>
      </w:rPr>
    </w:lvl>
    <w:lvl w:ilvl="1">
      <w:start w:val="1"/>
      <w:numFmt w:val="decimal"/>
      <w:lvlText w:val="%1.%2"/>
      <w:lvlJc w:val="left"/>
      <w:pPr>
        <w:ind w:left="1635" w:hanging="375"/>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860" w:hanging="108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740" w:hanging="144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620" w:hanging="1800"/>
      </w:pPr>
      <w:rPr>
        <w:rFonts w:cs="Times New Roman" w:hint="default"/>
      </w:rPr>
    </w:lvl>
    <w:lvl w:ilvl="8">
      <w:start w:val="1"/>
      <w:numFmt w:val="decimal"/>
      <w:lvlText w:val="%1.%2.%3.%4.%5.%6.%7.%8.%9"/>
      <w:lvlJc w:val="left"/>
      <w:pPr>
        <w:ind w:left="12240" w:hanging="2160"/>
      </w:pPr>
      <w:rPr>
        <w:rFonts w:cs="Times New Roman" w:hint="default"/>
      </w:rPr>
    </w:lvl>
  </w:abstractNum>
  <w:abstractNum w:abstractNumId="16">
    <w:nsid w:val="338D59C7"/>
    <w:multiLevelType w:val="multilevel"/>
    <w:tmpl w:val="D444D36A"/>
    <w:lvl w:ilvl="0">
      <w:start w:val="1"/>
      <w:numFmt w:val="decimal"/>
      <w:lvlText w:val="%1."/>
      <w:lvlJc w:val="left"/>
      <w:pPr>
        <w:ind w:left="675" w:hanging="675"/>
      </w:pPr>
      <w:rPr>
        <w:rFonts w:cs="Times New Roman" w:hint="default"/>
      </w:rPr>
    </w:lvl>
    <w:lvl w:ilvl="1">
      <w:start w:val="3"/>
      <w:numFmt w:val="decimal"/>
      <w:lvlText w:val="%1.%2."/>
      <w:lvlJc w:val="left"/>
      <w:pPr>
        <w:ind w:left="1260" w:hanging="720"/>
      </w:pPr>
      <w:rPr>
        <w:rFonts w:cs="Times New Roman" w:hint="default"/>
      </w:rPr>
    </w:lvl>
    <w:lvl w:ilvl="2">
      <w:start w:val="2"/>
      <w:numFmt w:val="decimal"/>
      <w:lvlText w:val="%1.%2.%3."/>
      <w:lvlJc w:val="left"/>
      <w:pPr>
        <w:ind w:left="1571"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7">
    <w:nsid w:val="368A00A6"/>
    <w:multiLevelType w:val="multilevel"/>
    <w:tmpl w:val="83FE1E94"/>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3.%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8AA138C"/>
    <w:multiLevelType w:val="multilevel"/>
    <w:tmpl w:val="F4809BB8"/>
    <w:lvl w:ilvl="0">
      <w:start w:val="2"/>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403B4680"/>
    <w:multiLevelType w:val="multilevel"/>
    <w:tmpl w:val="A398AEC0"/>
    <w:lvl w:ilvl="0">
      <w:start w:val="2"/>
      <w:numFmt w:val="decimal"/>
      <w:lvlText w:val="%1."/>
      <w:lvlJc w:val="left"/>
      <w:pPr>
        <w:ind w:left="675" w:hanging="675"/>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0">
    <w:nsid w:val="44275EB4"/>
    <w:multiLevelType w:val="multilevel"/>
    <w:tmpl w:val="41D6345E"/>
    <w:lvl w:ilvl="0">
      <w:start w:val="3"/>
      <w:numFmt w:val="decimal"/>
      <w:lvlText w:val="%1."/>
      <w:lvlJc w:val="left"/>
      <w:pPr>
        <w:ind w:left="675" w:hanging="335"/>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1">
    <w:nsid w:val="44BB0C29"/>
    <w:multiLevelType w:val="multilevel"/>
    <w:tmpl w:val="F6C69C8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47E13855"/>
    <w:multiLevelType w:val="hybridMultilevel"/>
    <w:tmpl w:val="657CCFBA"/>
    <w:lvl w:ilvl="0" w:tplc="8AA44752">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D027BB1"/>
    <w:multiLevelType w:val="multilevel"/>
    <w:tmpl w:val="FACAC6C2"/>
    <w:lvl w:ilvl="0">
      <w:start w:val="4"/>
      <w:numFmt w:val="decimal"/>
      <w:lvlText w:val="%1."/>
      <w:lvlJc w:val="left"/>
      <w:pPr>
        <w:ind w:left="450" w:hanging="110"/>
      </w:pPr>
      <w:rPr>
        <w:rFonts w:cs="Times New Roman" w:hint="default"/>
      </w:rPr>
    </w:lvl>
    <w:lvl w:ilvl="1">
      <w:start w:val="1"/>
      <w:numFmt w:val="decimal"/>
      <w:lvlText w:val="%1.%2."/>
      <w:lvlJc w:val="left"/>
      <w:pPr>
        <w:ind w:left="2355"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5985" w:hanging="1080"/>
      </w:pPr>
      <w:rPr>
        <w:rFonts w:cs="Times New Roman" w:hint="default"/>
      </w:rPr>
    </w:lvl>
    <w:lvl w:ilvl="4">
      <w:start w:val="1"/>
      <w:numFmt w:val="decimal"/>
      <w:lvlText w:val="%1.%2.%3.%4.%5."/>
      <w:lvlJc w:val="left"/>
      <w:pPr>
        <w:ind w:left="7620" w:hanging="1080"/>
      </w:pPr>
      <w:rPr>
        <w:rFonts w:cs="Times New Roman" w:hint="default"/>
      </w:rPr>
    </w:lvl>
    <w:lvl w:ilvl="5">
      <w:start w:val="1"/>
      <w:numFmt w:val="decimal"/>
      <w:lvlText w:val="%1.%2.%3.%4.%5.%6."/>
      <w:lvlJc w:val="left"/>
      <w:pPr>
        <w:ind w:left="9615" w:hanging="1440"/>
      </w:pPr>
      <w:rPr>
        <w:rFonts w:cs="Times New Roman" w:hint="default"/>
      </w:rPr>
    </w:lvl>
    <w:lvl w:ilvl="6">
      <w:start w:val="1"/>
      <w:numFmt w:val="decimal"/>
      <w:lvlText w:val="%1.%2.%3.%4.%5.%6.%7."/>
      <w:lvlJc w:val="left"/>
      <w:pPr>
        <w:ind w:left="11610" w:hanging="1800"/>
      </w:pPr>
      <w:rPr>
        <w:rFonts w:cs="Times New Roman" w:hint="default"/>
      </w:rPr>
    </w:lvl>
    <w:lvl w:ilvl="7">
      <w:start w:val="1"/>
      <w:numFmt w:val="decimal"/>
      <w:lvlText w:val="%1.%2.%3.%4.%5.%6.%7.%8."/>
      <w:lvlJc w:val="left"/>
      <w:pPr>
        <w:ind w:left="13245" w:hanging="1800"/>
      </w:pPr>
      <w:rPr>
        <w:rFonts w:cs="Times New Roman" w:hint="default"/>
      </w:rPr>
    </w:lvl>
    <w:lvl w:ilvl="8">
      <w:start w:val="1"/>
      <w:numFmt w:val="decimal"/>
      <w:lvlText w:val="%1.%2.%3.%4.%5.%6.%7.%8.%9."/>
      <w:lvlJc w:val="left"/>
      <w:pPr>
        <w:ind w:left="15240" w:hanging="2160"/>
      </w:pPr>
      <w:rPr>
        <w:rFonts w:cs="Times New Roman" w:hint="default"/>
      </w:rPr>
    </w:lvl>
  </w:abstractNum>
  <w:abstractNum w:abstractNumId="24">
    <w:nsid w:val="4D894065"/>
    <w:multiLevelType w:val="multilevel"/>
    <w:tmpl w:val="A85A0BC6"/>
    <w:lvl w:ilvl="0">
      <w:start w:val="6"/>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4E6123EB"/>
    <w:multiLevelType w:val="hybridMultilevel"/>
    <w:tmpl w:val="2782129C"/>
    <w:lvl w:ilvl="0" w:tplc="A9C43AF6">
      <w:start w:val="1"/>
      <w:numFmt w:val="decimal"/>
      <w:lvlText w:val="%1."/>
      <w:lvlJc w:val="left"/>
      <w:pPr>
        <w:ind w:left="1779" w:hanging="360"/>
      </w:pPr>
      <w:rPr>
        <w:rFonts w:cs="Times New Roman" w:hint="default"/>
      </w:rPr>
    </w:lvl>
    <w:lvl w:ilvl="1" w:tplc="04190019">
      <w:start w:val="1"/>
      <w:numFmt w:val="lowerLetter"/>
      <w:lvlText w:val="%2."/>
      <w:lvlJc w:val="left"/>
      <w:pPr>
        <w:ind w:left="10436" w:hanging="360"/>
      </w:pPr>
      <w:rPr>
        <w:rFonts w:cs="Times New Roman"/>
      </w:rPr>
    </w:lvl>
    <w:lvl w:ilvl="2" w:tplc="0419001B">
      <w:start w:val="1"/>
      <w:numFmt w:val="lowerRoman"/>
      <w:lvlText w:val="%3."/>
      <w:lvlJc w:val="right"/>
      <w:pPr>
        <w:ind w:left="11156" w:hanging="180"/>
      </w:pPr>
      <w:rPr>
        <w:rFonts w:cs="Times New Roman"/>
      </w:rPr>
    </w:lvl>
    <w:lvl w:ilvl="3" w:tplc="0419000F">
      <w:start w:val="1"/>
      <w:numFmt w:val="decimal"/>
      <w:lvlText w:val="%4."/>
      <w:lvlJc w:val="left"/>
      <w:pPr>
        <w:ind w:left="11876" w:hanging="360"/>
      </w:pPr>
      <w:rPr>
        <w:rFonts w:cs="Times New Roman"/>
      </w:rPr>
    </w:lvl>
    <w:lvl w:ilvl="4" w:tplc="04190019">
      <w:start w:val="1"/>
      <w:numFmt w:val="lowerLetter"/>
      <w:lvlText w:val="%5."/>
      <w:lvlJc w:val="left"/>
      <w:pPr>
        <w:ind w:left="12596" w:hanging="360"/>
      </w:pPr>
      <w:rPr>
        <w:rFonts w:cs="Times New Roman"/>
      </w:rPr>
    </w:lvl>
    <w:lvl w:ilvl="5" w:tplc="0419001B">
      <w:start w:val="1"/>
      <w:numFmt w:val="lowerRoman"/>
      <w:lvlText w:val="%6."/>
      <w:lvlJc w:val="right"/>
      <w:pPr>
        <w:ind w:left="13316" w:hanging="180"/>
      </w:pPr>
      <w:rPr>
        <w:rFonts w:cs="Times New Roman"/>
      </w:rPr>
    </w:lvl>
    <w:lvl w:ilvl="6" w:tplc="0419000F">
      <w:start w:val="1"/>
      <w:numFmt w:val="decimal"/>
      <w:lvlText w:val="%7."/>
      <w:lvlJc w:val="left"/>
      <w:pPr>
        <w:ind w:left="14036" w:hanging="360"/>
      </w:pPr>
      <w:rPr>
        <w:rFonts w:cs="Times New Roman"/>
      </w:rPr>
    </w:lvl>
    <w:lvl w:ilvl="7" w:tplc="04190019">
      <w:start w:val="1"/>
      <w:numFmt w:val="lowerLetter"/>
      <w:lvlText w:val="%8."/>
      <w:lvlJc w:val="left"/>
      <w:pPr>
        <w:ind w:left="14756" w:hanging="360"/>
      </w:pPr>
      <w:rPr>
        <w:rFonts w:cs="Times New Roman"/>
      </w:rPr>
    </w:lvl>
    <w:lvl w:ilvl="8" w:tplc="0419001B">
      <w:start w:val="1"/>
      <w:numFmt w:val="lowerRoman"/>
      <w:lvlText w:val="%9."/>
      <w:lvlJc w:val="right"/>
      <w:pPr>
        <w:ind w:left="15476" w:hanging="180"/>
      </w:pPr>
      <w:rPr>
        <w:rFonts w:cs="Times New Roman"/>
      </w:rPr>
    </w:lvl>
  </w:abstractNum>
  <w:abstractNum w:abstractNumId="26">
    <w:nsid w:val="4EAA0D3F"/>
    <w:multiLevelType w:val="hybridMultilevel"/>
    <w:tmpl w:val="CD1C6690"/>
    <w:lvl w:ilvl="0" w:tplc="0C0EC9F2">
      <w:start w:val="1"/>
      <w:numFmt w:val="decimal"/>
      <w:lvlText w:val="%1."/>
      <w:lvlJc w:val="left"/>
      <w:pPr>
        <w:ind w:left="391" w:hanging="360"/>
      </w:pPr>
      <w:rPr>
        <w:rFonts w:cs="Times New Roman" w:hint="default"/>
      </w:rPr>
    </w:lvl>
    <w:lvl w:ilvl="1" w:tplc="04190019">
      <w:start w:val="1"/>
      <w:numFmt w:val="lowerLetter"/>
      <w:lvlText w:val="%2."/>
      <w:lvlJc w:val="left"/>
      <w:pPr>
        <w:ind w:left="1111" w:hanging="360"/>
      </w:pPr>
      <w:rPr>
        <w:rFonts w:cs="Times New Roman"/>
      </w:rPr>
    </w:lvl>
    <w:lvl w:ilvl="2" w:tplc="0419001B">
      <w:start w:val="1"/>
      <w:numFmt w:val="lowerRoman"/>
      <w:lvlText w:val="%3."/>
      <w:lvlJc w:val="right"/>
      <w:pPr>
        <w:ind w:left="1831" w:hanging="180"/>
      </w:pPr>
      <w:rPr>
        <w:rFonts w:cs="Times New Roman"/>
      </w:rPr>
    </w:lvl>
    <w:lvl w:ilvl="3" w:tplc="0419000F">
      <w:start w:val="1"/>
      <w:numFmt w:val="decimal"/>
      <w:lvlText w:val="%4."/>
      <w:lvlJc w:val="left"/>
      <w:pPr>
        <w:ind w:left="2551" w:hanging="360"/>
      </w:pPr>
      <w:rPr>
        <w:rFonts w:cs="Times New Roman"/>
      </w:rPr>
    </w:lvl>
    <w:lvl w:ilvl="4" w:tplc="04190019">
      <w:start w:val="1"/>
      <w:numFmt w:val="lowerLetter"/>
      <w:lvlText w:val="%5."/>
      <w:lvlJc w:val="left"/>
      <w:pPr>
        <w:ind w:left="3271" w:hanging="360"/>
      </w:pPr>
      <w:rPr>
        <w:rFonts w:cs="Times New Roman"/>
      </w:rPr>
    </w:lvl>
    <w:lvl w:ilvl="5" w:tplc="0419001B">
      <w:start w:val="1"/>
      <w:numFmt w:val="lowerRoman"/>
      <w:lvlText w:val="%6."/>
      <w:lvlJc w:val="right"/>
      <w:pPr>
        <w:ind w:left="3991" w:hanging="180"/>
      </w:pPr>
      <w:rPr>
        <w:rFonts w:cs="Times New Roman"/>
      </w:rPr>
    </w:lvl>
    <w:lvl w:ilvl="6" w:tplc="0419000F">
      <w:start w:val="1"/>
      <w:numFmt w:val="decimal"/>
      <w:lvlText w:val="%7."/>
      <w:lvlJc w:val="left"/>
      <w:pPr>
        <w:ind w:left="4711" w:hanging="360"/>
      </w:pPr>
      <w:rPr>
        <w:rFonts w:cs="Times New Roman"/>
      </w:rPr>
    </w:lvl>
    <w:lvl w:ilvl="7" w:tplc="04190019">
      <w:start w:val="1"/>
      <w:numFmt w:val="lowerLetter"/>
      <w:lvlText w:val="%8."/>
      <w:lvlJc w:val="left"/>
      <w:pPr>
        <w:ind w:left="5431" w:hanging="360"/>
      </w:pPr>
      <w:rPr>
        <w:rFonts w:cs="Times New Roman"/>
      </w:rPr>
    </w:lvl>
    <w:lvl w:ilvl="8" w:tplc="0419001B">
      <w:start w:val="1"/>
      <w:numFmt w:val="lowerRoman"/>
      <w:lvlText w:val="%9."/>
      <w:lvlJc w:val="right"/>
      <w:pPr>
        <w:ind w:left="6151" w:hanging="180"/>
      </w:pPr>
      <w:rPr>
        <w:rFonts w:cs="Times New Roman"/>
      </w:rPr>
    </w:lvl>
  </w:abstractNum>
  <w:abstractNum w:abstractNumId="27">
    <w:nsid w:val="50871CB2"/>
    <w:multiLevelType w:val="multilevel"/>
    <w:tmpl w:val="4CBC2038"/>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5.%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5ADB4655"/>
    <w:multiLevelType w:val="hybridMultilevel"/>
    <w:tmpl w:val="458C7974"/>
    <w:lvl w:ilvl="0" w:tplc="BC162C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B272891"/>
    <w:multiLevelType w:val="multilevel"/>
    <w:tmpl w:val="F6C69C8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5B9B0F2A"/>
    <w:multiLevelType w:val="multilevel"/>
    <w:tmpl w:val="4D2C09E6"/>
    <w:lvl w:ilvl="0">
      <w:start w:val="3"/>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1.%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5DF540E1"/>
    <w:multiLevelType w:val="hybridMultilevel"/>
    <w:tmpl w:val="F452A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B61C7A"/>
    <w:multiLevelType w:val="multilevel"/>
    <w:tmpl w:val="9FA867B4"/>
    <w:lvl w:ilvl="0">
      <w:start w:val="2"/>
      <w:numFmt w:val="decimal"/>
      <w:lvlText w:val="%1."/>
      <w:lvlJc w:val="left"/>
      <w:pPr>
        <w:ind w:left="720" w:hanging="360"/>
      </w:pPr>
      <w:rPr>
        <w:rFonts w:cs="Times New Roman" w:hint="default"/>
        <w:b/>
      </w:rPr>
    </w:lvl>
    <w:lvl w:ilvl="1">
      <w:start w:val="4"/>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640737C0"/>
    <w:multiLevelType w:val="multilevel"/>
    <w:tmpl w:val="4D1823B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65A94912"/>
    <w:multiLevelType w:val="hybridMultilevel"/>
    <w:tmpl w:val="360CB0BC"/>
    <w:lvl w:ilvl="0" w:tplc="FDECDA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6DF349C"/>
    <w:multiLevelType w:val="multilevel"/>
    <w:tmpl w:val="F4809BB8"/>
    <w:lvl w:ilvl="0">
      <w:start w:val="2"/>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94F59FD"/>
    <w:multiLevelType w:val="hybridMultilevel"/>
    <w:tmpl w:val="21B2F93C"/>
    <w:lvl w:ilvl="0" w:tplc="7ACC4C4A">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6A9770F2"/>
    <w:multiLevelType w:val="hybridMultilevel"/>
    <w:tmpl w:val="15B4121E"/>
    <w:lvl w:ilvl="0" w:tplc="6EB6A0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nsid w:val="6E127AD6"/>
    <w:multiLevelType w:val="multilevel"/>
    <w:tmpl w:val="42FC1604"/>
    <w:lvl w:ilvl="0">
      <w:start w:val="1"/>
      <w:numFmt w:val="decimal"/>
      <w:lvlText w:val="%1."/>
      <w:lvlJc w:val="left"/>
      <w:pPr>
        <w:ind w:left="675" w:hanging="335"/>
      </w:pPr>
      <w:rPr>
        <w:rFonts w:cs="Times New Roman" w:hint="default"/>
      </w:rPr>
    </w:lvl>
    <w:lvl w:ilvl="1">
      <w:start w:val="4"/>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9">
    <w:nsid w:val="70C508F2"/>
    <w:multiLevelType w:val="multilevel"/>
    <w:tmpl w:val="77AC8BF0"/>
    <w:lvl w:ilvl="0">
      <w:start w:val="1"/>
      <w:numFmt w:val="decimal"/>
      <w:lvlText w:val="%1."/>
      <w:lvlJc w:val="left"/>
      <w:pPr>
        <w:ind w:left="720" w:hanging="360"/>
      </w:pPr>
      <w:rPr>
        <w:rFonts w:cs="Times New Roman" w:hint="default"/>
      </w:rPr>
    </w:lvl>
    <w:lvl w:ilvl="1">
      <w:start w:val="1"/>
      <w:numFmt w:val="none"/>
      <w:isLgl/>
      <w:lvlText w:val="2.2."/>
      <w:lvlJc w:val="left"/>
      <w:pPr>
        <w:ind w:left="1080" w:hanging="720"/>
      </w:pPr>
      <w:rPr>
        <w:rFonts w:cs="Times New Roman" w:hint="default"/>
      </w:rPr>
    </w:lvl>
    <w:lvl w:ilvl="2">
      <w:start w:val="1"/>
      <w:numFmt w:val="decimal"/>
      <w:isLgl/>
      <w:lvlText w:val="%1.4.%3."/>
      <w:lvlJc w:val="left"/>
      <w:pPr>
        <w:ind w:left="1004"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0">
    <w:nsid w:val="74187BCA"/>
    <w:multiLevelType w:val="multilevel"/>
    <w:tmpl w:val="133AE566"/>
    <w:lvl w:ilvl="0">
      <w:start w:val="6"/>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760615B5"/>
    <w:multiLevelType w:val="multilevel"/>
    <w:tmpl w:val="53D68EF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2.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7B972CFD"/>
    <w:multiLevelType w:val="hybridMultilevel"/>
    <w:tmpl w:val="AF1C483C"/>
    <w:lvl w:ilvl="0" w:tplc="152821EE">
      <w:start w:val="1"/>
      <w:numFmt w:val="decimal"/>
      <w:lvlText w:val="%1."/>
      <w:lvlJc w:val="left"/>
      <w:pPr>
        <w:ind w:left="324" w:hanging="360"/>
      </w:pPr>
      <w:rPr>
        <w:rFonts w:cs="Times New Roman" w:hint="default"/>
      </w:rPr>
    </w:lvl>
    <w:lvl w:ilvl="1" w:tplc="04190019" w:tentative="1">
      <w:start w:val="1"/>
      <w:numFmt w:val="lowerLetter"/>
      <w:lvlText w:val="%2."/>
      <w:lvlJc w:val="left"/>
      <w:pPr>
        <w:ind w:left="1044" w:hanging="360"/>
      </w:pPr>
      <w:rPr>
        <w:rFonts w:cs="Times New Roman"/>
      </w:rPr>
    </w:lvl>
    <w:lvl w:ilvl="2" w:tplc="0419001B" w:tentative="1">
      <w:start w:val="1"/>
      <w:numFmt w:val="lowerRoman"/>
      <w:lvlText w:val="%3."/>
      <w:lvlJc w:val="right"/>
      <w:pPr>
        <w:ind w:left="1764" w:hanging="180"/>
      </w:pPr>
      <w:rPr>
        <w:rFonts w:cs="Times New Roman"/>
      </w:rPr>
    </w:lvl>
    <w:lvl w:ilvl="3" w:tplc="0419000F" w:tentative="1">
      <w:start w:val="1"/>
      <w:numFmt w:val="decimal"/>
      <w:lvlText w:val="%4."/>
      <w:lvlJc w:val="left"/>
      <w:pPr>
        <w:ind w:left="2484" w:hanging="360"/>
      </w:pPr>
      <w:rPr>
        <w:rFonts w:cs="Times New Roman"/>
      </w:rPr>
    </w:lvl>
    <w:lvl w:ilvl="4" w:tplc="04190019" w:tentative="1">
      <w:start w:val="1"/>
      <w:numFmt w:val="lowerLetter"/>
      <w:lvlText w:val="%5."/>
      <w:lvlJc w:val="left"/>
      <w:pPr>
        <w:ind w:left="3204" w:hanging="360"/>
      </w:pPr>
      <w:rPr>
        <w:rFonts w:cs="Times New Roman"/>
      </w:rPr>
    </w:lvl>
    <w:lvl w:ilvl="5" w:tplc="0419001B" w:tentative="1">
      <w:start w:val="1"/>
      <w:numFmt w:val="lowerRoman"/>
      <w:lvlText w:val="%6."/>
      <w:lvlJc w:val="right"/>
      <w:pPr>
        <w:ind w:left="3924" w:hanging="180"/>
      </w:pPr>
      <w:rPr>
        <w:rFonts w:cs="Times New Roman"/>
      </w:rPr>
    </w:lvl>
    <w:lvl w:ilvl="6" w:tplc="0419000F" w:tentative="1">
      <w:start w:val="1"/>
      <w:numFmt w:val="decimal"/>
      <w:lvlText w:val="%7."/>
      <w:lvlJc w:val="left"/>
      <w:pPr>
        <w:ind w:left="4644" w:hanging="360"/>
      </w:pPr>
      <w:rPr>
        <w:rFonts w:cs="Times New Roman"/>
      </w:rPr>
    </w:lvl>
    <w:lvl w:ilvl="7" w:tplc="04190019" w:tentative="1">
      <w:start w:val="1"/>
      <w:numFmt w:val="lowerLetter"/>
      <w:lvlText w:val="%8."/>
      <w:lvlJc w:val="left"/>
      <w:pPr>
        <w:ind w:left="5364" w:hanging="360"/>
      </w:pPr>
      <w:rPr>
        <w:rFonts w:cs="Times New Roman"/>
      </w:rPr>
    </w:lvl>
    <w:lvl w:ilvl="8" w:tplc="0419001B" w:tentative="1">
      <w:start w:val="1"/>
      <w:numFmt w:val="lowerRoman"/>
      <w:lvlText w:val="%9."/>
      <w:lvlJc w:val="right"/>
      <w:pPr>
        <w:ind w:left="6084" w:hanging="180"/>
      </w:pPr>
      <w:rPr>
        <w:rFonts w:cs="Times New Roman"/>
      </w:rPr>
    </w:lvl>
  </w:abstractNum>
  <w:abstractNum w:abstractNumId="43">
    <w:nsid w:val="7E1B2F27"/>
    <w:multiLevelType w:val="multilevel"/>
    <w:tmpl w:val="0F127880"/>
    <w:lvl w:ilvl="0">
      <w:start w:val="2"/>
      <w:numFmt w:val="decimal"/>
      <w:lvlText w:val="%1."/>
      <w:lvlJc w:val="left"/>
      <w:pPr>
        <w:ind w:left="720" w:hanging="360"/>
      </w:pPr>
      <w:rPr>
        <w:rFonts w:cs="Times New Roman" w:hint="default"/>
        <w:b/>
      </w:rPr>
    </w:lvl>
    <w:lvl w:ilvl="1">
      <w:start w:val="4"/>
      <w:numFmt w:val="decimal"/>
      <w:isLgl/>
      <w:lvlText w:val="%1.%2."/>
      <w:lvlJc w:val="left"/>
      <w:pPr>
        <w:ind w:left="1080" w:hanging="720"/>
      </w:pPr>
      <w:rPr>
        <w:rFonts w:cs="Times New Roman" w:hint="default"/>
      </w:rPr>
    </w:lvl>
    <w:lvl w:ilvl="2">
      <w:start w:val="1"/>
      <w:numFmt w:val="decimal"/>
      <w:isLgl/>
      <w:lvlText w:val="%1.4.%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7FB929D7"/>
    <w:multiLevelType w:val="multilevel"/>
    <w:tmpl w:val="9D86CB40"/>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13"/>
  </w:num>
  <w:num w:numId="2">
    <w:abstractNumId w:val="26"/>
  </w:num>
  <w:num w:numId="3">
    <w:abstractNumId w:val="11"/>
  </w:num>
  <w:num w:numId="4">
    <w:abstractNumId w:val="34"/>
  </w:num>
  <w:num w:numId="5">
    <w:abstractNumId w:val="37"/>
  </w:num>
  <w:num w:numId="6">
    <w:abstractNumId w:val="31"/>
  </w:num>
  <w:num w:numId="7">
    <w:abstractNumId w:val="21"/>
  </w:num>
  <w:num w:numId="8">
    <w:abstractNumId w:val="25"/>
  </w:num>
  <w:num w:numId="9">
    <w:abstractNumId w:val="4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8"/>
  </w:num>
  <w:num w:numId="13">
    <w:abstractNumId w:val="0"/>
  </w:num>
  <w:num w:numId="14">
    <w:abstractNumId w:val="44"/>
  </w:num>
  <w:num w:numId="15">
    <w:abstractNumId w:val="6"/>
  </w:num>
  <w:num w:numId="16">
    <w:abstractNumId w:val="36"/>
  </w:num>
  <w:num w:numId="17">
    <w:abstractNumId w:val="29"/>
  </w:num>
  <w:num w:numId="18">
    <w:abstractNumId w:val="33"/>
  </w:num>
  <w:num w:numId="19">
    <w:abstractNumId w:val="39"/>
  </w:num>
  <w:num w:numId="20">
    <w:abstractNumId w:val="41"/>
  </w:num>
  <w:num w:numId="21">
    <w:abstractNumId w:val="18"/>
  </w:num>
  <w:num w:numId="22">
    <w:abstractNumId w:val="35"/>
  </w:num>
  <w:num w:numId="23">
    <w:abstractNumId w:val="4"/>
  </w:num>
  <w:num w:numId="24">
    <w:abstractNumId w:val="32"/>
  </w:num>
  <w:num w:numId="25">
    <w:abstractNumId w:val="43"/>
  </w:num>
  <w:num w:numId="26">
    <w:abstractNumId w:val="30"/>
  </w:num>
  <w:num w:numId="27">
    <w:abstractNumId w:val="1"/>
  </w:num>
  <w:num w:numId="28">
    <w:abstractNumId w:val="3"/>
  </w:num>
  <w:num w:numId="29">
    <w:abstractNumId w:val="2"/>
  </w:num>
  <w:num w:numId="30">
    <w:abstractNumId w:val="17"/>
  </w:num>
  <w:num w:numId="31">
    <w:abstractNumId w:val="12"/>
  </w:num>
  <w:num w:numId="32">
    <w:abstractNumId w:val="27"/>
  </w:num>
  <w:num w:numId="33">
    <w:abstractNumId w:val="10"/>
  </w:num>
  <w:num w:numId="34">
    <w:abstractNumId w:val="5"/>
  </w:num>
  <w:num w:numId="35">
    <w:abstractNumId w:val="14"/>
  </w:num>
  <w:num w:numId="36">
    <w:abstractNumId w:val="24"/>
  </w:num>
  <w:num w:numId="37">
    <w:abstractNumId w:val="16"/>
  </w:num>
  <w:num w:numId="38">
    <w:abstractNumId w:val="38"/>
  </w:num>
  <w:num w:numId="39">
    <w:abstractNumId w:val="19"/>
  </w:num>
  <w:num w:numId="40">
    <w:abstractNumId w:val="20"/>
  </w:num>
  <w:num w:numId="41">
    <w:abstractNumId w:val="15"/>
  </w:num>
  <w:num w:numId="42">
    <w:abstractNumId w:val="23"/>
  </w:num>
  <w:num w:numId="43">
    <w:abstractNumId w:val="7"/>
  </w:num>
  <w:num w:numId="44">
    <w:abstractNumId w:val="42"/>
  </w:num>
  <w:num w:numId="4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F62"/>
    <w:rsid w:val="00000EF9"/>
    <w:rsid w:val="00003981"/>
    <w:rsid w:val="00003DE5"/>
    <w:rsid w:val="00004C33"/>
    <w:rsid w:val="00004FD5"/>
    <w:rsid w:val="0000518E"/>
    <w:rsid w:val="000072DC"/>
    <w:rsid w:val="0001051B"/>
    <w:rsid w:val="00011F12"/>
    <w:rsid w:val="000121A7"/>
    <w:rsid w:val="00012A69"/>
    <w:rsid w:val="00012C57"/>
    <w:rsid w:val="000131D8"/>
    <w:rsid w:val="000137C8"/>
    <w:rsid w:val="00015723"/>
    <w:rsid w:val="00016471"/>
    <w:rsid w:val="00016CCB"/>
    <w:rsid w:val="00016D22"/>
    <w:rsid w:val="000170F8"/>
    <w:rsid w:val="00020BC9"/>
    <w:rsid w:val="00021E1C"/>
    <w:rsid w:val="00023F6E"/>
    <w:rsid w:val="00024FF5"/>
    <w:rsid w:val="00026C8A"/>
    <w:rsid w:val="00027624"/>
    <w:rsid w:val="00027E7F"/>
    <w:rsid w:val="00033EE2"/>
    <w:rsid w:val="00035033"/>
    <w:rsid w:val="000361DC"/>
    <w:rsid w:val="0003682D"/>
    <w:rsid w:val="00041418"/>
    <w:rsid w:val="0004293E"/>
    <w:rsid w:val="00043162"/>
    <w:rsid w:val="0004354C"/>
    <w:rsid w:val="000440F3"/>
    <w:rsid w:val="00044160"/>
    <w:rsid w:val="00044852"/>
    <w:rsid w:val="000451A1"/>
    <w:rsid w:val="0004524E"/>
    <w:rsid w:val="000475AE"/>
    <w:rsid w:val="000515EB"/>
    <w:rsid w:val="00051BB1"/>
    <w:rsid w:val="00052A98"/>
    <w:rsid w:val="00053C31"/>
    <w:rsid w:val="00055382"/>
    <w:rsid w:val="00055E48"/>
    <w:rsid w:val="00056633"/>
    <w:rsid w:val="00057F30"/>
    <w:rsid w:val="000610FB"/>
    <w:rsid w:val="0006114F"/>
    <w:rsid w:val="00062242"/>
    <w:rsid w:val="000628F9"/>
    <w:rsid w:val="0006339B"/>
    <w:rsid w:val="00066630"/>
    <w:rsid w:val="00067436"/>
    <w:rsid w:val="00070A06"/>
    <w:rsid w:val="00070CC4"/>
    <w:rsid w:val="00071192"/>
    <w:rsid w:val="00074508"/>
    <w:rsid w:val="00076E6D"/>
    <w:rsid w:val="00081EBB"/>
    <w:rsid w:val="000821C3"/>
    <w:rsid w:val="000825B7"/>
    <w:rsid w:val="00082641"/>
    <w:rsid w:val="00083099"/>
    <w:rsid w:val="0008709D"/>
    <w:rsid w:val="000877D3"/>
    <w:rsid w:val="000911BF"/>
    <w:rsid w:val="000923DF"/>
    <w:rsid w:val="000936ED"/>
    <w:rsid w:val="00094C88"/>
    <w:rsid w:val="00096908"/>
    <w:rsid w:val="00097C4B"/>
    <w:rsid w:val="00097CC5"/>
    <w:rsid w:val="000A20E2"/>
    <w:rsid w:val="000A3AC8"/>
    <w:rsid w:val="000A4174"/>
    <w:rsid w:val="000A4A73"/>
    <w:rsid w:val="000A692C"/>
    <w:rsid w:val="000A69EE"/>
    <w:rsid w:val="000A6F7C"/>
    <w:rsid w:val="000A795C"/>
    <w:rsid w:val="000A79E3"/>
    <w:rsid w:val="000A7FE7"/>
    <w:rsid w:val="000B0423"/>
    <w:rsid w:val="000B2108"/>
    <w:rsid w:val="000B22D6"/>
    <w:rsid w:val="000B679B"/>
    <w:rsid w:val="000B6A7C"/>
    <w:rsid w:val="000C14B7"/>
    <w:rsid w:val="000C2057"/>
    <w:rsid w:val="000C30BD"/>
    <w:rsid w:val="000C3192"/>
    <w:rsid w:val="000C34F3"/>
    <w:rsid w:val="000C4164"/>
    <w:rsid w:val="000C4818"/>
    <w:rsid w:val="000C5260"/>
    <w:rsid w:val="000C5A72"/>
    <w:rsid w:val="000C5F15"/>
    <w:rsid w:val="000C6C5A"/>
    <w:rsid w:val="000C763C"/>
    <w:rsid w:val="000C7F3A"/>
    <w:rsid w:val="000D101E"/>
    <w:rsid w:val="000D1A84"/>
    <w:rsid w:val="000D2CBA"/>
    <w:rsid w:val="000D2D68"/>
    <w:rsid w:val="000D5851"/>
    <w:rsid w:val="000D5903"/>
    <w:rsid w:val="000D595A"/>
    <w:rsid w:val="000D5968"/>
    <w:rsid w:val="000D65E1"/>
    <w:rsid w:val="000D6A17"/>
    <w:rsid w:val="000D799A"/>
    <w:rsid w:val="000D7A42"/>
    <w:rsid w:val="000D7C60"/>
    <w:rsid w:val="000E0AE8"/>
    <w:rsid w:val="000E1ED5"/>
    <w:rsid w:val="000E239F"/>
    <w:rsid w:val="000E370F"/>
    <w:rsid w:val="000E3E2D"/>
    <w:rsid w:val="000E4170"/>
    <w:rsid w:val="000E4641"/>
    <w:rsid w:val="000E704A"/>
    <w:rsid w:val="000E7B95"/>
    <w:rsid w:val="000F0764"/>
    <w:rsid w:val="000F0904"/>
    <w:rsid w:val="000F0D44"/>
    <w:rsid w:val="000F17B8"/>
    <w:rsid w:val="000F26E4"/>
    <w:rsid w:val="000F3715"/>
    <w:rsid w:val="000F4B9A"/>
    <w:rsid w:val="000F5991"/>
    <w:rsid w:val="000F5AB0"/>
    <w:rsid w:val="000F6390"/>
    <w:rsid w:val="000F7970"/>
    <w:rsid w:val="000F7E81"/>
    <w:rsid w:val="00101187"/>
    <w:rsid w:val="0010151A"/>
    <w:rsid w:val="00102E28"/>
    <w:rsid w:val="00104B7A"/>
    <w:rsid w:val="0010559C"/>
    <w:rsid w:val="0010568B"/>
    <w:rsid w:val="001069D6"/>
    <w:rsid w:val="00107FD1"/>
    <w:rsid w:val="001100E8"/>
    <w:rsid w:val="00111A0F"/>
    <w:rsid w:val="00112C28"/>
    <w:rsid w:val="00113486"/>
    <w:rsid w:val="00114D75"/>
    <w:rsid w:val="00115DC2"/>
    <w:rsid w:val="00116100"/>
    <w:rsid w:val="00120122"/>
    <w:rsid w:val="0012234B"/>
    <w:rsid w:val="001224E2"/>
    <w:rsid w:val="00123B50"/>
    <w:rsid w:val="00125297"/>
    <w:rsid w:val="00126F5E"/>
    <w:rsid w:val="001276CE"/>
    <w:rsid w:val="001337DD"/>
    <w:rsid w:val="0013394D"/>
    <w:rsid w:val="00133B5D"/>
    <w:rsid w:val="00133D4E"/>
    <w:rsid w:val="0013456F"/>
    <w:rsid w:val="00134798"/>
    <w:rsid w:val="00137487"/>
    <w:rsid w:val="001376CF"/>
    <w:rsid w:val="00140AF8"/>
    <w:rsid w:val="001418F2"/>
    <w:rsid w:val="00142FE9"/>
    <w:rsid w:val="00143D0A"/>
    <w:rsid w:val="0014566E"/>
    <w:rsid w:val="001460D7"/>
    <w:rsid w:val="001463F3"/>
    <w:rsid w:val="001468F0"/>
    <w:rsid w:val="00146ACD"/>
    <w:rsid w:val="00146C77"/>
    <w:rsid w:val="00147608"/>
    <w:rsid w:val="00147A69"/>
    <w:rsid w:val="00147BC9"/>
    <w:rsid w:val="0015028D"/>
    <w:rsid w:val="0015037E"/>
    <w:rsid w:val="001506A4"/>
    <w:rsid w:val="00150AA4"/>
    <w:rsid w:val="00150F5D"/>
    <w:rsid w:val="001520B8"/>
    <w:rsid w:val="00154D16"/>
    <w:rsid w:val="00156BF7"/>
    <w:rsid w:val="00156D9D"/>
    <w:rsid w:val="001579D2"/>
    <w:rsid w:val="001607C9"/>
    <w:rsid w:val="0016143C"/>
    <w:rsid w:val="00162474"/>
    <w:rsid w:val="00162F10"/>
    <w:rsid w:val="00164C74"/>
    <w:rsid w:val="001660D1"/>
    <w:rsid w:val="0016666F"/>
    <w:rsid w:val="00171638"/>
    <w:rsid w:val="001720D1"/>
    <w:rsid w:val="00173115"/>
    <w:rsid w:val="0017326C"/>
    <w:rsid w:val="00175A51"/>
    <w:rsid w:val="001767DF"/>
    <w:rsid w:val="00177110"/>
    <w:rsid w:val="001803A9"/>
    <w:rsid w:val="00181425"/>
    <w:rsid w:val="00181433"/>
    <w:rsid w:val="00181A6A"/>
    <w:rsid w:val="00182D7A"/>
    <w:rsid w:val="001838C0"/>
    <w:rsid w:val="00183EA8"/>
    <w:rsid w:val="001843F8"/>
    <w:rsid w:val="00184F64"/>
    <w:rsid w:val="0018611B"/>
    <w:rsid w:val="001861E5"/>
    <w:rsid w:val="00186A99"/>
    <w:rsid w:val="00190018"/>
    <w:rsid w:val="001915F1"/>
    <w:rsid w:val="001917F1"/>
    <w:rsid w:val="00192777"/>
    <w:rsid w:val="001943A9"/>
    <w:rsid w:val="00194C1F"/>
    <w:rsid w:val="00196411"/>
    <w:rsid w:val="001969C6"/>
    <w:rsid w:val="00196E56"/>
    <w:rsid w:val="001A0361"/>
    <w:rsid w:val="001A06F7"/>
    <w:rsid w:val="001A09F4"/>
    <w:rsid w:val="001A1467"/>
    <w:rsid w:val="001A15DC"/>
    <w:rsid w:val="001A1CD5"/>
    <w:rsid w:val="001A27F5"/>
    <w:rsid w:val="001A3EFA"/>
    <w:rsid w:val="001A456A"/>
    <w:rsid w:val="001A52EF"/>
    <w:rsid w:val="001A5749"/>
    <w:rsid w:val="001A7D98"/>
    <w:rsid w:val="001B02A9"/>
    <w:rsid w:val="001B1148"/>
    <w:rsid w:val="001B1A07"/>
    <w:rsid w:val="001B40B2"/>
    <w:rsid w:val="001B4F9A"/>
    <w:rsid w:val="001B552E"/>
    <w:rsid w:val="001B5854"/>
    <w:rsid w:val="001B654C"/>
    <w:rsid w:val="001B68EE"/>
    <w:rsid w:val="001B6F54"/>
    <w:rsid w:val="001C0D06"/>
    <w:rsid w:val="001C18F7"/>
    <w:rsid w:val="001C26A2"/>
    <w:rsid w:val="001C2AEF"/>
    <w:rsid w:val="001C5BAF"/>
    <w:rsid w:val="001C61DB"/>
    <w:rsid w:val="001C6FBF"/>
    <w:rsid w:val="001C7723"/>
    <w:rsid w:val="001D0A26"/>
    <w:rsid w:val="001D2125"/>
    <w:rsid w:val="001D409F"/>
    <w:rsid w:val="001D467A"/>
    <w:rsid w:val="001D497E"/>
    <w:rsid w:val="001D4D5D"/>
    <w:rsid w:val="001D513B"/>
    <w:rsid w:val="001D5A51"/>
    <w:rsid w:val="001D6092"/>
    <w:rsid w:val="001D6451"/>
    <w:rsid w:val="001E0D6E"/>
    <w:rsid w:val="001E1231"/>
    <w:rsid w:val="001E37FB"/>
    <w:rsid w:val="001E4426"/>
    <w:rsid w:val="001E5765"/>
    <w:rsid w:val="001E5FF9"/>
    <w:rsid w:val="001E7FEF"/>
    <w:rsid w:val="001F0954"/>
    <w:rsid w:val="001F14E9"/>
    <w:rsid w:val="001F14EB"/>
    <w:rsid w:val="001F2683"/>
    <w:rsid w:val="001F3138"/>
    <w:rsid w:val="001F45E1"/>
    <w:rsid w:val="001F4DB7"/>
    <w:rsid w:val="001F57FD"/>
    <w:rsid w:val="001F5DCC"/>
    <w:rsid w:val="001F672C"/>
    <w:rsid w:val="001F6CDC"/>
    <w:rsid w:val="002013C6"/>
    <w:rsid w:val="00201477"/>
    <w:rsid w:val="00203267"/>
    <w:rsid w:val="00203750"/>
    <w:rsid w:val="00203842"/>
    <w:rsid w:val="00203984"/>
    <w:rsid w:val="00205274"/>
    <w:rsid w:val="00205C68"/>
    <w:rsid w:val="0020632D"/>
    <w:rsid w:val="0020639A"/>
    <w:rsid w:val="0020669B"/>
    <w:rsid w:val="00212502"/>
    <w:rsid w:val="00213914"/>
    <w:rsid w:val="002154CF"/>
    <w:rsid w:val="00215877"/>
    <w:rsid w:val="0021766F"/>
    <w:rsid w:val="002178CB"/>
    <w:rsid w:val="002210D2"/>
    <w:rsid w:val="00221A2D"/>
    <w:rsid w:val="00221FDD"/>
    <w:rsid w:val="00223C93"/>
    <w:rsid w:val="0022417B"/>
    <w:rsid w:val="00224AAB"/>
    <w:rsid w:val="00225027"/>
    <w:rsid w:val="002254F1"/>
    <w:rsid w:val="0022683E"/>
    <w:rsid w:val="00230A2C"/>
    <w:rsid w:val="0023258E"/>
    <w:rsid w:val="00233134"/>
    <w:rsid w:val="00234109"/>
    <w:rsid w:val="00234815"/>
    <w:rsid w:val="0023566C"/>
    <w:rsid w:val="00235DD8"/>
    <w:rsid w:val="00237193"/>
    <w:rsid w:val="00243D6A"/>
    <w:rsid w:val="002446AE"/>
    <w:rsid w:val="00247C71"/>
    <w:rsid w:val="0025149A"/>
    <w:rsid w:val="002518D4"/>
    <w:rsid w:val="002522CD"/>
    <w:rsid w:val="00255383"/>
    <w:rsid w:val="00256268"/>
    <w:rsid w:val="00256359"/>
    <w:rsid w:val="0026053B"/>
    <w:rsid w:val="002608C5"/>
    <w:rsid w:val="00260F0B"/>
    <w:rsid w:val="0026190D"/>
    <w:rsid w:val="00263041"/>
    <w:rsid w:val="002632F7"/>
    <w:rsid w:val="00265258"/>
    <w:rsid w:val="00265321"/>
    <w:rsid w:val="002654BC"/>
    <w:rsid w:val="00265E2B"/>
    <w:rsid w:val="00266E25"/>
    <w:rsid w:val="0026733A"/>
    <w:rsid w:val="00267FCC"/>
    <w:rsid w:val="002727EA"/>
    <w:rsid w:val="0027649E"/>
    <w:rsid w:val="00276BAF"/>
    <w:rsid w:val="00281B79"/>
    <w:rsid w:val="00286629"/>
    <w:rsid w:val="0028766C"/>
    <w:rsid w:val="00287A8E"/>
    <w:rsid w:val="00290F79"/>
    <w:rsid w:val="0029236E"/>
    <w:rsid w:val="00293A84"/>
    <w:rsid w:val="00294949"/>
    <w:rsid w:val="002949FD"/>
    <w:rsid w:val="00294CF6"/>
    <w:rsid w:val="002956D1"/>
    <w:rsid w:val="00295992"/>
    <w:rsid w:val="00295AB0"/>
    <w:rsid w:val="002966D9"/>
    <w:rsid w:val="00297C03"/>
    <w:rsid w:val="002A0C35"/>
    <w:rsid w:val="002A1A6F"/>
    <w:rsid w:val="002A2C6D"/>
    <w:rsid w:val="002A2E54"/>
    <w:rsid w:val="002A4043"/>
    <w:rsid w:val="002A5A79"/>
    <w:rsid w:val="002A7071"/>
    <w:rsid w:val="002B0A6C"/>
    <w:rsid w:val="002B0DEB"/>
    <w:rsid w:val="002B25DE"/>
    <w:rsid w:val="002B2A88"/>
    <w:rsid w:val="002B4A56"/>
    <w:rsid w:val="002B76AB"/>
    <w:rsid w:val="002C05E5"/>
    <w:rsid w:val="002C0E6E"/>
    <w:rsid w:val="002C2473"/>
    <w:rsid w:val="002C2572"/>
    <w:rsid w:val="002C4764"/>
    <w:rsid w:val="002C4DBC"/>
    <w:rsid w:val="002C592C"/>
    <w:rsid w:val="002C6423"/>
    <w:rsid w:val="002C671B"/>
    <w:rsid w:val="002C6A13"/>
    <w:rsid w:val="002C7643"/>
    <w:rsid w:val="002C7D45"/>
    <w:rsid w:val="002C7ECA"/>
    <w:rsid w:val="002D313A"/>
    <w:rsid w:val="002D3449"/>
    <w:rsid w:val="002D4047"/>
    <w:rsid w:val="002D47DA"/>
    <w:rsid w:val="002D67E2"/>
    <w:rsid w:val="002E138F"/>
    <w:rsid w:val="002E2C30"/>
    <w:rsid w:val="002E434B"/>
    <w:rsid w:val="002E4728"/>
    <w:rsid w:val="002E5AC9"/>
    <w:rsid w:val="002E6813"/>
    <w:rsid w:val="002E689F"/>
    <w:rsid w:val="002F0FBE"/>
    <w:rsid w:val="002F1748"/>
    <w:rsid w:val="002F2B04"/>
    <w:rsid w:val="002F47DC"/>
    <w:rsid w:val="002F4CD9"/>
    <w:rsid w:val="002F5BCA"/>
    <w:rsid w:val="002F71DF"/>
    <w:rsid w:val="00301EC9"/>
    <w:rsid w:val="003046E1"/>
    <w:rsid w:val="00304D0B"/>
    <w:rsid w:val="00305F5D"/>
    <w:rsid w:val="00307513"/>
    <w:rsid w:val="00307D52"/>
    <w:rsid w:val="00307D6D"/>
    <w:rsid w:val="003148BA"/>
    <w:rsid w:val="0031540A"/>
    <w:rsid w:val="003200EB"/>
    <w:rsid w:val="0032183E"/>
    <w:rsid w:val="00321CE9"/>
    <w:rsid w:val="00321EB7"/>
    <w:rsid w:val="00322E6A"/>
    <w:rsid w:val="00323082"/>
    <w:rsid w:val="003233FA"/>
    <w:rsid w:val="00325614"/>
    <w:rsid w:val="00325C84"/>
    <w:rsid w:val="00326DC5"/>
    <w:rsid w:val="003275F8"/>
    <w:rsid w:val="003311DE"/>
    <w:rsid w:val="00331494"/>
    <w:rsid w:val="00331EFB"/>
    <w:rsid w:val="0033406E"/>
    <w:rsid w:val="0033417F"/>
    <w:rsid w:val="00334E4D"/>
    <w:rsid w:val="0033560F"/>
    <w:rsid w:val="0033585F"/>
    <w:rsid w:val="00335910"/>
    <w:rsid w:val="00335D3B"/>
    <w:rsid w:val="00336194"/>
    <w:rsid w:val="00336AFA"/>
    <w:rsid w:val="0033701B"/>
    <w:rsid w:val="003376E3"/>
    <w:rsid w:val="0033795D"/>
    <w:rsid w:val="0034014A"/>
    <w:rsid w:val="003418AF"/>
    <w:rsid w:val="00341B74"/>
    <w:rsid w:val="00341C80"/>
    <w:rsid w:val="003432C7"/>
    <w:rsid w:val="00343340"/>
    <w:rsid w:val="00343BDA"/>
    <w:rsid w:val="00346910"/>
    <w:rsid w:val="00347183"/>
    <w:rsid w:val="00350429"/>
    <w:rsid w:val="00353077"/>
    <w:rsid w:val="003536F7"/>
    <w:rsid w:val="00353D37"/>
    <w:rsid w:val="00355346"/>
    <w:rsid w:val="00357288"/>
    <w:rsid w:val="00357F6A"/>
    <w:rsid w:val="00360AE3"/>
    <w:rsid w:val="00361167"/>
    <w:rsid w:val="00362D4D"/>
    <w:rsid w:val="00362E31"/>
    <w:rsid w:val="003650B9"/>
    <w:rsid w:val="003651A9"/>
    <w:rsid w:val="00365EDA"/>
    <w:rsid w:val="003665D3"/>
    <w:rsid w:val="00367368"/>
    <w:rsid w:val="003707AA"/>
    <w:rsid w:val="00370F4F"/>
    <w:rsid w:val="003727E1"/>
    <w:rsid w:val="00372CFD"/>
    <w:rsid w:val="00372E6A"/>
    <w:rsid w:val="00372FCE"/>
    <w:rsid w:val="00373B59"/>
    <w:rsid w:val="003746EA"/>
    <w:rsid w:val="00374C1D"/>
    <w:rsid w:val="00375E06"/>
    <w:rsid w:val="00376598"/>
    <w:rsid w:val="00377C93"/>
    <w:rsid w:val="00380882"/>
    <w:rsid w:val="00380E90"/>
    <w:rsid w:val="00382D7D"/>
    <w:rsid w:val="00385B0E"/>
    <w:rsid w:val="00386CE7"/>
    <w:rsid w:val="00387F62"/>
    <w:rsid w:val="00390760"/>
    <w:rsid w:val="00392FD2"/>
    <w:rsid w:val="003931EE"/>
    <w:rsid w:val="00394620"/>
    <w:rsid w:val="00395632"/>
    <w:rsid w:val="00395A85"/>
    <w:rsid w:val="00396868"/>
    <w:rsid w:val="00396AB0"/>
    <w:rsid w:val="00397085"/>
    <w:rsid w:val="0039762E"/>
    <w:rsid w:val="003A0C85"/>
    <w:rsid w:val="003A2578"/>
    <w:rsid w:val="003A26A0"/>
    <w:rsid w:val="003A28A8"/>
    <w:rsid w:val="003A39E2"/>
    <w:rsid w:val="003A3EA6"/>
    <w:rsid w:val="003A5585"/>
    <w:rsid w:val="003A6C5D"/>
    <w:rsid w:val="003A769A"/>
    <w:rsid w:val="003B0510"/>
    <w:rsid w:val="003B0FB6"/>
    <w:rsid w:val="003B33B1"/>
    <w:rsid w:val="003B35C2"/>
    <w:rsid w:val="003B4DB0"/>
    <w:rsid w:val="003B76C3"/>
    <w:rsid w:val="003C0724"/>
    <w:rsid w:val="003C33BC"/>
    <w:rsid w:val="003C3627"/>
    <w:rsid w:val="003C42E0"/>
    <w:rsid w:val="003C467B"/>
    <w:rsid w:val="003C5300"/>
    <w:rsid w:val="003C5676"/>
    <w:rsid w:val="003C68D6"/>
    <w:rsid w:val="003C7890"/>
    <w:rsid w:val="003C78B8"/>
    <w:rsid w:val="003D00CB"/>
    <w:rsid w:val="003D0CD7"/>
    <w:rsid w:val="003D120F"/>
    <w:rsid w:val="003D2258"/>
    <w:rsid w:val="003D26DC"/>
    <w:rsid w:val="003D40BE"/>
    <w:rsid w:val="003D5706"/>
    <w:rsid w:val="003D65E1"/>
    <w:rsid w:val="003E2E0C"/>
    <w:rsid w:val="003E32FF"/>
    <w:rsid w:val="003E4C94"/>
    <w:rsid w:val="003E6334"/>
    <w:rsid w:val="003F005D"/>
    <w:rsid w:val="003F1477"/>
    <w:rsid w:val="003F46A9"/>
    <w:rsid w:val="003F6F2D"/>
    <w:rsid w:val="00401218"/>
    <w:rsid w:val="00401D32"/>
    <w:rsid w:val="0040316B"/>
    <w:rsid w:val="004054EC"/>
    <w:rsid w:val="004072EA"/>
    <w:rsid w:val="004103AB"/>
    <w:rsid w:val="00412BC6"/>
    <w:rsid w:val="00414293"/>
    <w:rsid w:val="0041512C"/>
    <w:rsid w:val="004159A2"/>
    <w:rsid w:val="0041628D"/>
    <w:rsid w:val="00417219"/>
    <w:rsid w:val="0042037C"/>
    <w:rsid w:val="0042072F"/>
    <w:rsid w:val="004209D7"/>
    <w:rsid w:val="00420ED7"/>
    <w:rsid w:val="0042134A"/>
    <w:rsid w:val="004227DF"/>
    <w:rsid w:val="00422A66"/>
    <w:rsid w:val="0042351A"/>
    <w:rsid w:val="004240FF"/>
    <w:rsid w:val="00425E1E"/>
    <w:rsid w:val="0042606D"/>
    <w:rsid w:val="004276C9"/>
    <w:rsid w:val="00427E04"/>
    <w:rsid w:val="0043044F"/>
    <w:rsid w:val="00430DAE"/>
    <w:rsid w:val="004324F6"/>
    <w:rsid w:val="0043303F"/>
    <w:rsid w:val="00433263"/>
    <w:rsid w:val="00433720"/>
    <w:rsid w:val="00434B3B"/>
    <w:rsid w:val="00435A62"/>
    <w:rsid w:val="004364EE"/>
    <w:rsid w:val="004369CE"/>
    <w:rsid w:val="00441D12"/>
    <w:rsid w:val="00442927"/>
    <w:rsid w:val="00443A93"/>
    <w:rsid w:val="00443B74"/>
    <w:rsid w:val="00443F94"/>
    <w:rsid w:val="00445BAE"/>
    <w:rsid w:val="0044698B"/>
    <w:rsid w:val="00447124"/>
    <w:rsid w:val="004501AB"/>
    <w:rsid w:val="00450573"/>
    <w:rsid w:val="00452C90"/>
    <w:rsid w:val="0045388E"/>
    <w:rsid w:val="00454697"/>
    <w:rsid w:val="004546B7"/>
    <w:rsid w:val="004556EF"/>
    <w:rsid w:val="00455C31"/>
    <w:rsid w:val="00456233"/>
    <w:rsid w:val="00461C30"/>
    <w:rsid w:val="00461DA4"/>
    <w:rsid w:val="0046224E"/>
    <w:rsid w:val="0046259D"/>
    <w:rsid w:val="004626A2"/>
    <w:rsid w:val="00462AD4"/>
    <w:rsid w:val="004657B9"/>
    <w:rsid w:val="004658E5"/>
    <w:rsid w:val="00465935"/>
    <w:rsid w:val="0046662C"/>
    <w:rsid w:val="00467A2D"/>
    <w:rsid w:val="0047069C"/>
    <w:rsid w:val="004713B1"/>
    <w:rsid w:val="00471F4A"/>
    <w:rsid w:val="0047263B"/>
    <w:rsid w:val="004739EB"/>
    <w:rsid w:val="004749C9"/>
    <w:rsid w:val="00475075"/>
    <w:rsid w:val="00476034"/>
    <w:rsid w:val="0047625C"/>
    <w:rsid w:val="004764C9"/>
    <w:rsid w:val="0047744F"/>
    <w:rsid w:val="004800FA"/>
    <w:rsid w:val="00480F8C"/>
    <w:rsid w:val="0048155B"/>
    <w:rsid w:val="00482278"/>
    <w:rsid w:val="00482D6F"/>
    <w:rsid w:val="00484198"/>
    <w:rsid w:val="004851B5"/>
    <w:rsid w:val="004858A5"/>
    <w:rsid w:val="004873AF"/>
    <w:rsid w:val="00487782"/>
    <w:rsid w:val="004909EA"/>
    <w:rsid w:val="004922C9"/>
    <w:rsid w:val="004945C3"/>
    <w:rsid w:val="004946F8"/>
    <w:rsid w:val="004948E4"/>
    <w:rsid w:val="00496602"/>
    <w:rsid w:val="00496EF1"/>
    <w:rsid w:val="00497409"/>
    <w:rsid w:val="00497627"/>
    <w:rsid w:val="00497CEC"/>
    <w:rsid w:val="00497F94"/>
    <w:rsid w:val="004A01A1"/>
    <w:rsid w:val="004A0F07"/>
    <w:rsid w:val="004A213C"/>
    <w:rsid w:val="004A2694"/>
    <w:rsid w:val="004A437B"/>
    <w:rsid w:val="004A4516"/>
    <w:rsid w:val="004A45F8"/>
    <w:rsid w:val="004B0A00"/>
    <w:rsid w:val="004B1480"/>
    <w:rsid w:val="004B15A3"/>
    <w:rsid w:val="004B2F52"/>
    <w:rsid w:val="004B407F"/>
    <w:rsid w:val="004B47A6"/>
    <w:rsid w:val="004B4E9B"/>
    <w:rsid w:val="004B588D"/>
    <w:rsid w:val="004B58A4"/>
    <w:rsid w:val="004B5C97"/>
    <w:rsid w:val="004B6D64"/>
    <w:rsid w:val="004B72F9"/>
    <w:rsid w:val="004C17CD"/>
    <w:rsid w:val="004C3172"/>
    <w:rsid w:val="004C33FE"/>
    <w:rsid w:val="004C3BCC"/>
    <w:rsid w:val="004C3C05"/>
    <w:rsid w:val="004C3EDC"/>
    <w:rsid w:val="004C42E6"/>
    <w:rsid w:val="004C44E2"/>
    <w:rsid w:val="004C4B3F"/>
    <w:rsid w:val="004C5C24"/>
    <w:rsid w:val="004C6462"/>
    <w:rsid w:val="004C7AA6"/>
    <w:rsid w:val="004D075D"/>
    <w:rsid w:val="004D18E6"/>
    <w:rsid w:val="004D22ED"/>
    <w:rsid w:val="004D37AD"/>
    <w:rsid w:val="004D3E19"/>
    <w:rsid w:val="004D4271"/>
    <w:rsid w:val="004D473B"/>
    <w:rsid w:val="004D4A01"/>
    <w:rsid w:val="004D5783"/>
    <w:rsid w:val="004D5FCA"/>
    <w:rsid w:val="004D6025"/>
    <w:rsid w:val="004D66ED"/>
    <w:rsid w:val="004D6F42"/>
    <w:rsid w:val="004E00F0"/>
    <w:rsid w:val="004E0DBF"/>
    <w:rsid w:val="004E0EB0"/>
    <w:rsid w:val="004E2F2A"/>
    <w:rsid w:val="004E4812"/>
    <w:rsid w:val="004E5E8F"/>
    <w:rsid w:val="004E7034"/>
    <w:rsid w:val="004E75F5"/>
    <w:rsid w:val="004E7C65"/>
    <w:rsid w:val="004F3B54"/>
    <w:rsid w:val="004F4364"/>
    <w:rsid w:val="004F4A3A"/>
    <w:rsid w:val="004F5BDD"/>
    <w:rsid w:val="004F7749"/>
    <w:rsid w:val="004F7DC9"/>
    <w:rsid w:val="0050086B"/>
    <w:rsid w:val="0050086E"/>
    <w:rsid w:val="0050296C"/>
    <w:rsid w:val="00503C03"/>
    <w:rsid w:val="0050456C"/>
    <w:rsid w:val="0050784B"/>
    <w:rsid w:val="00510899"/>
    <w:rsid w:val="00512A16"/>
    <w:rsid w:val="00513546"/>
    <w:rsid w:val="005143E8"/>
    <w:rsid w:val="005148D9"/>
    <w:rsid w:val="00516A30"/>
    <w:rsid w:val="00517E92"/>
    <w:rsid w:val="00520461"/>
    <w:rsid w:val="00522AE9"/>
    <w:rsid w:val="00523B25"/>
    <w:rsid w:val="00523F49"/>
    <w:rsid w:val="00524C3A"/>
    <w:rsid w:val="00524E3A"/>
    <w:rsid w:val="005264F3"/>
    <w:rsid w:val="00526CD0"/>
    <w:rsid w:val="005279DC"/>
    <w:rsid w:val="00530952"/>
    <w:rsid w:val="00530E74"/>
    <w:rsid w:val="00531325"/>
    <w:rsid w:val="0053178F"/>
    <w:rsid w:val="00531B15"/>
    <w:rsid w:val="00536757"/>
    <w:rsid w:val="00537245"/>
    <w:rsid w:val="00537DFB"/>
    <w:rsid w:val="00537E0C"/>
    <w:rsid w:val="00540837"/>
    <w:rsid w:val="005408FC"/>
    <w:rsid w:val="00544E7E"/>
    <w:rsid w:val="005451FF"/>
    <w:rsid w:val="00545209"/>
    <w:rsid w:val="005474DF"/>
    <w:rsid w:val="0054752C"/>
    <w:rsid w:val="00550B0A"/>
    <w:rsid w:val="005533D0"/>
    <w:rsid w:val="00555FDC"/>
    <w:rsid w:val="005563D8"/>
    <w:rsid w:val="00556746"/>
    <w:rsid w:val="005601B9"/>
    <w:rsid w:val="00561E9D"/>
    <w:rsid w:val="00564F10"/>
    <w:rsid w:val="00566CF4"/>
    <w:rsid w:val="005702BA"/>
    <w:rsid w:val="0057145E"/>
    <w:rsid w:val="00571B2B"/>
    <w:rsid w:val="0057262B"/>
    <w:rsid w:val="00574951"/>
    <w:rsid w:val="00574B89"/>
    <w:rsid w:val="00574BD5"/>
    <w:rsid w:val="00574F88"/>
    <w:rsid w:val="005750C2"/>
    <w:rsid w:val="00575CDC"/>
    <w:rsid w:val="00577AD6"/>
    <w:rsid w:val="00580227"/>
    <w:rsid w:val="005809FE"/>
    <w:rsid w:val="0058243B"/>
    <w:rsid w:val="00583F1F"/>
    <w:rsid w:val="005841D5"/>
    <w:rsid w:val="00585B03"/>
    <w:rsid w:val="00587560"/>
    <w:rsid w:val="00591D96"/>
    <w:rsid w:val="00591EF0"/>
    <w:rsid w:val="00592005"/>
    <w:rsid w:val="00592CFF"/>
    <w:rsid w:val="00594AD4"/>
    <w:rsid w:val="00594B16"/>
    <w:rsid w:val="00594ED7"/>
    <w:rsid w:val="00596441"/>
    <w:rsid w:val="00596847"/>
    <w:rsid w:val="00597329"/>
    <w:rsid w:val="0059773D"/>
    <w:rsid w:val="005A07BB"/>
    <w:rsid w:val="005A0CB8"/>
    <w:rsid w:val="005A1B2D"/>
    <w:rsid w:val="005A2985"/>
    <w:rsid w:val="005A307C"/>
    <w:rsid w:val="005A3FDA"/>
    <w:rsid w:val="005A5014"/>
    <w:rsid w:val="005A5221"/>
    <w:rsid w:val="005A5720"/>
    <w:rsid w:val="005A59EA"/>
    <w:rsid w:val="005A5A82"/>
    <w:rsid w:val="005A6B4E"/>
    <w:rsid w:val="005B1261"/>
    <w:rsid w:val="005B38C5"/>
    <w:rsid w:val="005B3C6C"/>
    <w:rsid w:val="005B409D"/>
    <w:rsid w:val="005B42A7"/>
    <w:rsid w:val="005C163F"/>
    <w:rsid w:val="005C2F39"/>
    <w:rsid w:val="005C31E8"/>
    <w:rsid w:val="005C3833"/>
    <w:rsid w:val="005C495A"/>
    <w:rsid w:val="005C58AA"/>
    <w:rsid w:val="005C617C"/>
    <w:rsid w:val="005C7D65"/>
    <w:rsid w:val="005D0263"/>
    <w:rsid w:val="005D1516"/>
    <w:rsid w:val="005D2858"/>
    <w:rsid w:val="005D2DFB"/>
    <w:rsid w:val="005D3649"/>
    <w:rsid w:val="005D63EB"/>
    <w:rsid w:val="005D767C"/>
    <w:rsid w:val="005D7867"/>
    <w:rsid w:val="005E1B01"/>
    <w:rsid w:val="005E3062"/>
    <w:rsid w:val="005E330C"/>
    <w:rsid w:val="005E33AB"/>
    <w:rsid w:val="005E402D"/>
    <w:rsid w:val="005E5037"/>
    <w:rsid w:val="005E6D25"/>
    <w:rsid w:val="005E75B4"/>
    <w:rsid w:val="005E7975"/>
    <w:rsid w:val="005F020E"/>
    <w:rsid w:val="005F0336"/>
    <w:rsid w:val="005F060B"/>
    <w:rsid w:val="005F1B27"/>
    <w:rsid w:val="005F2A9D"/>
    <w:rsid w:val="005F38BE"/>
    <w:rsid w:val="005F49BC"/>
    <w:rsid w:val="005F4A3A"/>
    <w:rsid w:val="005F4CDD"/>
    <w:rsid w:val="005F5C93"/>
    <w:rsid w:val="005F78E5"/>
    <w:rsid w:val="005F7DB3"/>
    <w:rsid w:val="00600077"/>
    <w:rsid w:val="006003CF"/>
    <w:rsid w:val="006005C4"/>
    <w:rsid w:val="00601767"/>
    <w:rsid w:val="006017C3"/>
    <w:rsid w:val="00602BC3"/>
    <w:rsid w:val="006034E5"/>
    <w:rsid w:val="006056EB"/>
    <w:rsid w:val="00606718"/>
    <w:rsid w:val="006074D8"/>
    <w:rsid w:val="006075DA"/>
    <w:rsid w:val="00610E1A"/>
    <w:rsid w:val="00610F6B"/>
    <w:rsid w:val="00611EA4"/>
    <w:rsid w:val="006125E6"/>
    <w:rsid w:val="00613969"/>
    <w:rsid w:val="00613FB8"/>
    <w:rsid w:val="00614442"/>
    <w:rsid w:val="0061671C"/>
    <w:rsid w:val="00617672"/>
    <w:rsid w:val="00617AE3"/>
    <w:rsid w:val="00617EA9"/>
    <w:rsid w:val="00617F5A"/>
    <w:rsid w:val="006204EA"/>
    <w:rsid w:val="00621941"/>
    <w:rsid w:val="00621FA7"/>
    <w:rsid w:val="00623226"/>
    <w:rsid w:val="00623DD6"/>
    <w:rsid w:val="006243AA"/>
    <w:rsid w:val="00624710"/>
    <w:rsid w:val="00624A7E"/>
    <w:rsid w:val="00624CB2"/>
    <w:rsid w:val="00624D61"/>
    <w:rsid w:val="00625E74"/>
    <w:rsid w:val="00626834"/>
    <w:rsid w:val="00626876"/>
    <w:rsid w:val="006331FC"/>
    <w:rsid w:val="00634FF0"/>
    <w:rsid w:val="006363FD"/>
    <w:rsid w:val="00636F07"/>
    <w:rsid w:val="0064063D"/>
    <w:rsid w:val="00640745"/>
    <w:rsid w:val="00640DCB"/>
    <w:rsid w:val="00643963"/>
    <w:rsid w:val="00643970"/>
    <w:rsid w:val="00643B8E"/>
    <w:rsid w:val="00644698"/>
    <w:rsid w:val="00644907"/>
    <w:rsid w:val="00647C83"/>
    <w:rsid w:val="00650BC8"/>
    <w:rsid w:val="006518E1"/>
    <w:rsid w:val="00651B92"/>
    <w:rsid w:val="00651D3B"/>
    <w:rsid w:val="00651D8A"/>
    <w:rsid w:val="00652ACD"/>
    <w:rsid w:val="0065383E"/>
    <w:rsid w:val="0065404C"/>
    <w:rsid w:val="006544BF"/>
    <w:rsid w:val="00656788"/>
    <w:rsid w:val="006605B8"/>
    <w:rsid w:val="00661463"/>
    <w:rsid w:val="006637C9"/>
    <w:rsid w:val="00663C67"/>
    <w:rsid w:val="0066490B"/>
    <w:rsid w:val="00667179"/>
    <w:rsid w:val="00667258"/>
    <w:rsid w:val="00667FC8"/>
    <w:rsid w:val="00670528"/>
    <w:rsid w:val="006718FC"/>
    <w:rsid w:val="00671B00"/>
    <w:rsid w:val="00672D06"/>
    <w:rsid w:val="00672DF7"/>
    <w:rsid w:val="00674D96"/>
    <w:rsid w:val="00675785"/>
    <w:rsid w:val="00677566"/>
    <w:rsid w:val="00681DF6"/>
    <w:rsid w:val="006834A0"/>
    <w:rsid w:val="006836FF"/>
    <w:rsid w:val="00683F19"/>
    <w:rsid w:val="00683FD8"/>
    <w:rsid w:val="006840DE"/>
    <w:rsid w:val="00684F9A"/>
    <w:rsid w:val="00686BE6"/>
    <w:rsid w:val="0068705B"/>
    <w:rsid w:val="00691453"/>
    <w:rsid w:val="00691FB4"/>
    <w:rsid w:val="00692535"/>
    <w:rsid w:val="00692C8E"/>
    <w:rsid w:val="00692F41"/>
    <w:rsid w:val="006943E5"/>
    <w:rsid w:val="0069703F"/>
    <w:rsid w:val="006A01D2"/>
    <w:rsid w:val="006A14A3"/>
    <w:rsid w:val="006A16F7"/>
    <w:rsid w:val="006A2E33"/>
    <w:rsid w:val="006A71F5"/>
    <w:rsid w:val="006B106E"/>
    <w:rsid w:val="006B3288"/>
    <w:rsid w:val="006B5B98"/>
    <w:rsid w:val="006B5C08"/>
    <w:rsid w:val="006B6755"/>
    <w:rsid w:val="006B7FCA"/>
    <w:rsid w:val="006C06E9"/>
    <w:rsid w:val="006C0CD1"/>
    <w:rsid w:val="006C2D20"/>
    <w:rsid w:val="006C354A"/>
    <w:rsid w:val="006C3674"/>
    <w:rsid w:val="006C56F0"/>
    <w:rsid w:val="006C5AC9"/>
    <w:rsid w:val="006C7614"/>
    <w:rsid w:val="006D3553"/>
    <w:rsid w:val="006D3CED"/>
    <w:rsid w:val="006D5396"/>
    <w:rsid w:val="006D62B8"/>
    <w:rsid w:val="006D6F27"/>
    <w:rsid w:val="006D7872"/>
    <w:rsid w:val="006E11F6"/>
    <w:rsid w:val="006E142F"/>
    <w:rsid w:val="006E20EB"/>
    <w:rsid w:val="006E3EDB"/>
    <w:rsid w:val="006E4BCB"/>
    <w:rsid w:val="006E58C2"/>
    <w:rsid w:val="006E5A64"/>
    <w:rsid w:val="006E5CA8"/>
    <w:rsid w:val="006E5CCB"/>
    <w:rsid w:val="006E5DC7"/>
    <w:rsid w:val="006E77ED"/>
    <w:rsid w:val="006E7D13"/>
    <w:rsid w:val="006F2792"/>
    <w:rsid w:val="006F4674"/>
    <w:rsid w:val="006F54FA"/>
    <w:rsid w:val="006F66BD"/>
    <w:rsid w:val="006F6C1A"/>
    <w:rsid w:val="00701404"/>
    <w:rsid w:val="00701C02"/>
    <w:rsid w:val="00702167"/>
    <w:rsid w:val="0070400B"/>
    <w:rsid w:val="007044CF"/>
    <w:rsid w:val="00704AFD"/>
    <w:rsid w:val="00706437"/>
    <w:rsid w:val="00706A56"/>
    <w:rsid w:val="00710163"/>
    <w:rsid w:val="00710F96"/>
    <w:rsid w:val="007119E9"/>
    <w:rsid w:val="007121EB"/>
    <w:rsid w:val="00715DE6"/>
    <w:rsid w:val="00720CCE"/>
    <w:rsid w:val="00720E29"/>
    <w:rsid w:val="00721055"/>
    <w:rsid w:val="007223ED"/>
    <w:rsid w:val="00727D30"/>
    <w:rsid w:val="00730EA1"/>
    <w:rsid w:val="007331DB"/>
    <w:rsid w:val="007332D3"/>
    <w:rsid w:val="007339A1"/>
    <w:rsid w:val="00735664"/>
    <w:rsid w:val="00736CC7"/>
    <w:rsid w:val="00740317"/>
    <w:rsid w:val="007420A1"/>
    <w:rsid w:val="00746A7F"/>
    <w:rsid w:val="00747AAA"/>
    <w:rsid w:val="007508F8"/>
    <w:rsid w:val="00751531"/>
    <w:rsid w:val="00753CB2"/>
    <w:rsid w:val="00754455"/>
    <w:rsid w:val="00755412"/>
    <w:rsid w:val="0075702F"/>
    <w:rsid w:val="00760DF3"/>
    <w:rsid w:val="007611FB"/>
    <w:rsid w:val="00761756"/>
    <w:rsid w:val="0076320F"/>
    <w:rsid w:val="0076410B"/>
    <w:rsid w:val="0076455C"/>
    <w:rsid w:val="007656F5"/>
    <w:rsid w:val="007718F7"/>
    <w:rsid w:val="007729E2"/>
    <w:rsid w:val="00773994"/>
    <w:rsid w:val="00773FA0"/>
    <w:rsid w:val="00774AF8"/>
    <w:rsid w:val="00774F66"/>
    <w:rsid w:val="007764F1"/>
    <w:rsid w:val="00776ABC"/>
    <w:rsid w:val="007771BE"/>
    <w:rsid w:val="007774AE"/>
    <w:rsid w:val="00781E2A"/>
    <w:rsid w:val="00782B5A"/>
    <w:rsid w:val="00782D7D"/>
    <w:rsid w:val="00782E24"/>
    <w:rsid w:val="00783F54"/>
    <w:rsid w:val="007860A4"/>
    <w:rsid w:val="00787254"/>
    <w:rsid w:val="00787AA3"/>
    <w:rsid w:val="00787EB7"/>
    <w:rsid w:val="007910F9"/>
    <w:rsid w:val="00791A34"/>
    <w:rsid w:val="00791F00"/>
    <w:rsid w:val="00792631"/>
    <w:rsid w:val="00793533"/>
    <w:rsid w:val="007942CE"/>
    <w:rsid w:val="00795EF6"/>
    <w:rsid w:val="007A0C5A"/>
    <w:rsid w:val="007A10AF"/>
    <w:rsid w:val="007A1B4E"/>
    <w:rsid w:val="007A1D51"/>
    <w:rsid w:val="007A1E5A"/>
    <w:rsid w:val="007A3ACB"/>
    <w:rsid w:val="007A41D3"/>
    <w:rsid w:val="007A4247"/>
    <w:rsid w:val="007A6044"/>
    <w:rsid w:val="007A64C4"/>
    <w:rsid w:val="007A6750"/>
    <w:rsid w:val="007A7D23"/>
    <w:rsid w:val="007B2378"/>
    <w:rsid w:val="007B42F1"/>
    <w:rsid w:val="007B5A45"/>
    <w:rsid w:val="007B6155"/>
    <w:rsid w:val="007B79A0"/>
    <w:rsid w:val="007C0F09"/>
    <w:rsid w:val="007C13B3"/>
    <w:rsid w:val="007C2B72"/>
    <w:rsid w:val="007C32AB"/>
    <w:rsid w:val="007C4BAE"/>
    <w:rsid w:val="007C6016"/>
    <w:rsid w:val="007D0AA9"/>
    <w:rsid w:val="007D0E4B"/>
    <w:rsid w:val="007D3362"/>
    <w:rsid w:val="007D4418"/>
    <w:rsid w:val="007D46CF"/>
    <w:rsid w:val="007D4B1C"/>
    <w:rsid w:val="007D67C2"/>
    <w:rsid w:val="007D6A7D"/>
    <w:rsid w:val="007D7F64"/>
    <w:rsid w:val="007E02BA"/>
    <w:rsid w:val="007E22A9"/>
    <w:rsid w:val="007E25CF"/>
    <w:rsid w:val="007E5F9F"/>
    <w:rsid w:val="007E67E5"/>
    <w:rsid w:val="007E6933"/>
    <w:rsid w:val="007E7BE0"/>
    <w:rsid w:val="007F0348"/>
    <w:rsid w:val="007F2292"/>
    <w:rsid w:val="007F2650"/>
    <w:rsid w:val="007F4434"/>
    <w:rsid w:val="007F53CF"/>
    <w:rsid w:val="007F547F"/>
    <w:rsid w:val="007F5E3C"/>
    <w:rsid w:val="007F6DD9"/>
    <w:rsid w:val="007F7190"/>
    <w:rsid w:val="007F727A"/>
    <w:rsid w:val="007F775C"/>
    <w:rsid w:val="00800698"/>
    <w:rsid w:val="00802917"/>
    <w:rsid w:val="00803DDC"/>
    <w:rsid w:val="008040FA"/>
    <w:rsid w:val="008052AA"/>
    <w:rsid w:val="008059E3"/>
    <w:rsid w:val="00806E8A"/>
    <w:rsid w:val="0080731E"/>
    <w:rsid w:val="0080753B"/>
    <w:rsid w:val="00807577"/>
    <w:rsid w:val="00810465"/>
    <w:rsid w:val="00811BB1"/>
    <w:rsid w:val="00814970"/>
    <w:rsid w:val="0081730D"/>
    <w:rsid w:val="00817424"/>
    <w:rsid w:val="008203CF"/>
    <w:rsid w:val="00820FC8"/>
    <w:rsid w:val="00821A05"/>
    <w:rsid w:val="0082232F"/>
    <w:rsid w:val="008228BC"/>
    <w:rsid w:val="00822DD2"/>
    <w:rsid w:val="008231EB"/>
    <w:rsid w:val="008244A7"/>
    <w:rsid w:val="008262B3"/>
    <w:rsid w:val="00826D34"/>
    <w:rsid w:val="00826F9C"/>
    <w:rsid w:val="00827994"/>
    <w:rsid w:val="008304A4"/>
    <w:rsid w:val="008311E3"/>
    <w:rsid w:val="00832519"/>
    <w:rsid w:val="00832F60"/>
    <w:rsid w:val="00833075"/>
    <w:rsid w:val="00833163"/>
    <w:rsid w:val="00834449"/>
    <w:rsid w:val="00835954"/>
    <w:rsid w:val="0083648F"/>
    <w:rsid w:val="00836FF2"/>
    <w:rsid w:val="00837DCA"/>
    <w:rsid w:val="0084049B"/>
    <w:rsid w:val="008407C0"/>
    <w:rsid w:val="00841C6E"/>
    <w:rsid w:val="008420DF"/>
    <w:rsid w:val="00843390"/>
    <w:rsid w:val="008442EA"/>
    <w:rsid w:val="00846E5F"/>
    <w:rsid w:val="00850773"/>
    <w:rsid w:val="008528E5"/>
    <w:rsid w:val="00853EEF"/>
    <w:rsid w:val="00854608"/>
    <w:rsid w:val="0085702D"/>
    <w:rsid w:val="00857C56"/>
    <w:rsid w:val="00860546"/>
    <w:rsid w:val="00861AEE"/>
    <w:rsid w:val="008627C6"/>
    <w:rsid w:val="00862E1E"/>
    <w:rsid w:val="0086337D"/>
    <w:rsid w:val="00864975"/>
    <w:rsid w:val="00864D36"/>
    <w:rsid w:val="00864EB9"/>
    <w:rsid w:val="008650AC"/>
    <w:rsid w:val="00866321"/>
    <w:rsid w:val="0086685D"/>
    <w:rsid w:val="0086747E"/>
    <w:rsid w:val="00867520"/>
    <w:rsid w:val="00871351"/>
    <w:rsid w:val="00871A47"/>
    <w:rsid w:val="008723BF"/>
    <w:rsid w:val="008742CC"/>
    <w:rsid w:val="00874D9B"/>
    <w:rsid w:val="0087729E"/>
    <w:rsid w:val="008779EF"/>
    <w:rsid w:val="008804EC"/>
    <w:rsid w:val="00880FA2"/>
    <w:rsid w:val="00882400"/>
    <w:rsid w:val="0088442F"/>
    <w:rsid w:val="00886F13"/>
    <w:rsid w:val="008872A3"/>
    <w:rsid w:val="00887D6E"/>
    <w:rsid w:val="00887E19"/>
    <w:rsid w:val="0089127A"/>
    <w:rsid w:val="00891A42"/>
    <w:rsid w:val="0089214C"/>
    <w:rsid w:val="0089311B"/>
    <w:rsid w:val="0089429B"/>
    <w:rsid w:val="00895635"/>
    <w:rsid w:val="0089566C"/>
    <w:rsid w:val="00895AE4"/>
    <w:rsid w:val="008963A6"/>
    <w:rsid w:val="00897ECF"/>
    <w:rsid w:val="008A032F"/>
    <w:rsid w:val="008A2012"/>
    <w:rsid w:val="008A237C"/>
    <w:rsid w:val="008A2ABE"/>
    <w:rsid w:val="008A63B0"/>
    <w:rsid w:val="008A6513"/>
    <w:rsid w:val="008A686C"/>
    <w:rsid w:val="008A6B66"/>
    <w:rsid w:val="008A6BA7"/>
    <w:rsid w:val="008B0AA7"/>
    <w:rsid w:val="008B2BB7"/>
    <w:rsid w:val="008B39DA"/>
    <w:rsid w:val="008B4293"/>
    <w:rsid w:val="008B43DB"/>
    <w:rsid w:val="008B6D34"/>
    <w:rsid w:val="008B7D37"/>
    <w:rsid w:val="008C01C0"/>
    <w:rsid w:val="008C258D"/>
    <w:rsid w:val="008C343C"/>
    <w:rsid w:val="008C3EB6"/>
    <w:rsid w:val="008C3FE4"/>
    <w:rsid w:val="008C5688"/>
    <w:rsid w:val="008D064A"/>
    <w:rsid w:val="008D0CF7"/>
    <w:rsid w:val="008D1037"/>
    <w:rsid w:val="008D2235"/>
    <w:rsid w:val="008D35B1"/>
    <w:rsid w:val="008D40E2"/>
    <w:rsid w:val="008D5003"/>
    <w:rsid w:val="008E081B"/>
    <w:rsid w:val="008E1CA7"/>
    <w:rsid w:val="008E2363"/>
    <w:rsid w:val="008E3E17"/>
    <w:rsid w:val="008E3FDA"/>
    <w:rsid w:val="008E4607"/>
    <w:rsid w:val="008E479A"/>
    <w:rsid w:val="008E4B5F"/>
    <w:rsid w:val="008E5846"/>
    <w:rsid w:val="008E78ED"/>
    <w:rsid w:val="008F1038"/>
    <w:rsid w:val="008F1289"/>
    <w:rsid w:val="008F12F6"/>
    <w:rsid w:val="008F18EB"/>
    <w:rsid w:val="008F1FAD"/>
    <w:rsid w:val="008F2391"/>
    <w:rsid w:val="008F23F0"/>
    <w:rsid w:val="008F3108"/>
    <w:rsid w:val="008F310E"/>
    <w:rsid w:val="008F621A"/>
    <w:rsid w:val="008F742D"/>
    <w:rsid w:val="00900568"/>
    <w:rsid w:val="00900614"/>
    <w:rsid w:val="00900A1D"/>
    <w:rsid w:val="00900D42"/>
    <w:rsid w:val="00903122"/>
    <w:rsid w:val="00904079"/>
    <w:rsid w:val="009042C0"/>
    <w:rsid w:val="00904494"/>
    <w:rsid w:val="009048D1"/>
    <w:rsid w:val="009060BF"/>
    <w:rsid w:val="009077C4"/>
    <w:rsid w:val="0091004E"/>
    <w:rsid w:val="00910A64"/>
    <w:rsid w:val="00910C06"/>
    <w:rsid w:val="009134B9"/>
    <w:rsid w:val="009135CF"/>
    <w:rsid w:val="009149DC"/>
    <w:rsid w:val="009167C4"/>
    <w:rsid w:val="00917069"/>
    <w:rsid w:val="009178A4"/>
    <w:rsid w:val="00917CA5"/>
    <w:rsid w:val="00920DA3"/>
    <w:rsid w:val="009218DB"/>
    <w:rsid w:val="009221B7"/>
    <w:rsid w:val="0092346E"/>
    <w:rsid w:val="00924BC2"/>
    <w:rsid w:val="00924F38"/>
    <w:rsid w:val="00925767"/>
    <w:rsid w:val="00930CCA"/>
    <w:rsid w:val="00930EC7"/>
    <w:rsid w:val="00930F4A"/>
    <w:rsid w:val="00932278"/>
    <w:rsid w:val="0093315B"/>
    <w:rsid w:val="00934D1A"/>
    <w:rsid w:val="009352E5"/>
    <w:rsid w:val="009353C8"/>
    <w:rsid w:val="009358C1"/>
    <w:rsid w:val="00935E1A"/>
    <w:rsid w:val="00937AFA"/>
    <w:rsid w:val="00937C40"/>
    <w:rsid w:val="009414CA"/>
    <w:rsid w:val="00941922"/>
    <w:rsid w:val="009424D2"/>
    <w:rsid w:val="009462A8"/>
    <w:rsid w:val="00946B95"/>
    <w:rsid w:val="00950F7B"/>
    <w:rsid w:val="0095125E"/>
    <w:rsid w:val="00951EB9"/>
    <w:rsid w:val="00952B51"/>
    <w:rsid w:val="00953262"/>
    <w:rsid w:val="00953A91"/>
    <w:rsid w:val="00954582"/>
    <w:rsid w:val="009549DF"/>
    <w:rsid w:val="00954BD0"/>
    <w:rsid w:val="00954C97"/>
    <w:rsid w:val="0095605E"/>
    <w:rsid w:val="0095723A"/>
    <w:rsid w:val="009634AE"/>
    <w:rsid w:val="0096400B"/>
    <w:rsid w:val="00964193"/>
    <w:rsid w:val="009664DA"/>
    <w:rsid w:val="0097069F"/>
    <w:rsid w:val="00970FC6"/>
    <w:rsid w:val="00971B79"/>
    <w:rsid w:val="00972290"/>
    <w:rsid w:val="0097311B"/>
    <w:rsid w:val="00974F9B"/>
    <w:rsid w:val="009750D4"/>
    <w:rsid w:val="009757E8"/>
    <w:rsid w:val="00975BE7"/>
    <w:rsid w:val="00977A9D"/>
    <w:rsid w:val="009810FA"/>
    <w:rsid w:val="00981A5E"/>
    <w:rsid w:val="009821FB"/>
    <w:rsid w:val="00985198"/>
    <w:rsid w:val="0098613A"/>
    <w:rsid w:val="00986F7F"/>
    <w:rsid w:val="009878C5"/>
    <w:rsid w:val="009912F3"/>
    <w:rsid w:val="00991604"/>
    <w:rsid w:val="00992770"/>
    <w:rsid w:val="00992E97"/>
    <w:rsid w:val="00993AFC"/>
    <w:rsid w:val="0099412B"/>
    <w:rsid w:val="00994AAE"/>
    <w:rsid w:val="00994E59"/>
    <w:rsid w:val="00994F78"/>
    <w:rsid w:val="00995814"/>
    <w:rsid w:val="00995C77"/>
    <w:rsid w:val="00996717"/>
    <w:rsid w:val="0099776D"/>
    <w:rsid w:val="009A0696"/>
    <w:rsid w:val="009A194C"/>
    <w:rsid w:val="009A2AF0"/>
    <w:rsid w:val="009A2F79"/>
    <w:rsid w:val="009A5020"/>
    <w:rsid w:val="009A645C"/>
    <w:rsid w:val="009A652D"/>
    <w:rsid w:val="009A6B08"/>
    <w:rsid w:val="009A706B"/>
    <w:rsid w:val="009A7A11"/>
    <w:rsid w:val="009A7BA8"/>
    <w:rsid w:val="009A7BC6"/>
    <w:rsid w:val="009B0930"/>
    <w:rsid w:val="009B4CA8"/>
    <w:rsid w:val="009B4E0E"/>
    <w:rsid w:val="009B541B"/>
    <w:rsid w:val="009B5A51"/>
    <w:rsid w:val="009B621A"/>
    <w:rsid w:val="009B695D"/>
    <w:rsid w:val="009B7986"/>
    <w:rsid w:val="009C0954"/>
    <w:rsid w:val="009C0C83"/>
    <w:rsid w:val="009C0DFA"/>
    <w:rsid w:val="009C1847"/>
    <w:rsid w:val="009C1EDB"/>
    <w:rsid w:val="009C27C4"/>
    <w:rsid w:val="009C5680"/>
    <w:rsid w:val="009C59FA"/>
    <w:rsid w:val="009C6FA0"/>
    <w:rsid w:val="009D0250"/>
    <w:rsid w:val="009D1D0F"/>
    <w:rsid w:val="009D2309"/>
    <w:rsid w:val="009D2556"/>
    <w:rsid w:val="009D65B6"/>
    <w:rsid w:val="009D7411"/>
    <w:rsid w:val="009E0E8E"/>
    <w:rsid w:val="009E4473"/>
    <w:rsid w:val="009E4AFC"/>
    <w:rsid w:val="009E4BC5"/>
    <w:rsid w:val="009E504D"/>
    <w:rsid w:val="009E545A"/>
    <w:rsid w:val="009E5587"/>
    <w:rsid w:val="009E5884"/>
    <w:rsid w:val="009F0004"/>
    <w:rsid w:val="009F1AE7"/>
    <w:rsid w:val="009F2326"/>
    <w:rsid w:val="009F2BC4"/>
    <w:rsid w:val="009F79A2"/>
    <w:rsid w:val="00A02947"/>
    <w:rsid w:val="00A02963"/>
    <w:rsid w:val="00A05BBF"/>
    <w:rsid w:val="00A06DC5"/>
    <w:rsid w:val="00A10133"/>
    <w:rsid w:val="00A1022B"/>
    <w:rsid w:val="00A13C15"/>
    <w:rsid w:val="00A17504"/>
    <w:rsid w:val="00A204C9"/>
    <w:rsid w:val="00A216ED"/>
    <w:rsid w:val="00A21AC5"/>
    <w:rsid w:val="00A2220B"/>
    <w:rsid w:val="00A228DB"/>
    <w:rsid w:val="00A23195"/>
    <w:rsid w:val="00A23507"/>
    <w:rsid w:val="00A239C9"/>
    <w:rsid w:val="00A24ED8"/>
    <w:rsid w:val="00A25E0A"/>
    <w:rsid w:val="00A25E38"/>
    <w:rsid w:val="00A2731F"/>
    <w:rsid w:val="00A30E90"/>
    <w:rsid w:val="00A31515"/>
    <w:rsid w:val="00A341F4"/>
    <w:rsid w:val="00A34FBB"/>
    <w:rsid w:val="00A37076"/>
    <w:rsid w:val="00A40CA3"/>
    <w:rsid w:val="00A40D53"/>
    <w:rsid w:val="00A41AA1"/>
    <w:rsid w:val="00A42864"/>
    <w:rsid w:val="00A43A62"/>
    <w:rsid w:val="00A43DCA"/>
    <w:rsid w:val="00A43FAD"/>
    <w:rsid w:val="00A44BAB"/>
    <w:rsid w:val="00A45299"/>
    <w:rsid w:val="00A4591F"/>
    <w:rsid w:val="00A4672C"/>
    <w:rsid w:val="00A5005C"/>
    <w:rsid w:val="00A514F1"/>
    <w:rsid w:val="00A525E0"/>
    <w:rsid w:val="00A535AE"/>
    <w:rsid w:val="00A5400B"/>
    <w:rsid w:val="00A54EE5"/>
    <w:rsid w:val="00A5680F"/>
    <w:rsid w:val="00A57DD9"/>
    <w:rsid w:val="00A60189"/>
    <w:rsid w:val="00A602A0"/>
    <w:rsid w:val="00A62394"/>
    <w:rsid w:val="00A62788"/>
    <w:rsid w:val="00A63F99"/>
    <w:rsid w:val="00A64DB1"/>
    <w:rsid w:val="00A667AA"/>
    <w:rsid w:val="00A668D0"/>
    <w:rsid w:val="00A66AFC"/>
    <w:rsid w:val="00A67540"/>
    <w:rsid w:val="00A67DC5"/>
    <w:rsid w:val="00A707E6"/>
    <w:rsid w:val="00A709D9"/>
    <w:rsid w:val="00A71701"/>
    <w:rsid w:val="00A71704"/>
    <w:rsid w:val="00A71FDD"/>
    <w:rsid w:val="00A73F1C"/>
    <w:rsid w:val="00A74635"/>
    <w:rsid w:val="00A762A6"/>
    <w:rsid w:val="00A7751B"/>
    <w:rsid w:val="00A77B27"/>
    <w:rsid w:val="00A77C17"/>
    <w:rsid w:val="00A77CB6"/>
    <w:rsid w:val="00A803C5"/>
    <w:rsid w:val="00A8227B"/>
    <w:rsid w:val="00A83852"/>
    <w:rsid w:val="00A839F0"/>
    <w:rsid w:val="00A85BC0"/>
    <w:rsid w:val="00A87D5B"/>
    <w:rsid w:val="00A93E55"/>
    <w:rsid w:val="00A945BB"/>
    <w:rsid w:val="00A946C4"/>
    <w:rsid w:val="00A95079"/>
    <w:rsid w:val="00A9731D"/>
    <w:rsid w:val="00A97B4C"/>
    <w:rsid w:val="00AA0CEA"/>
    <w:rsid w:val="00AA32EB"/>
    <w:rsid w:val="00AA4958"/>
    <w:rsid w:val="00AA6F3F"/>
    <w:rsid w:val="00AA7685"/>
    <w:rsid w:val="00AB03A6"/>
    <w:rsid w:val="00AB08A0"/>
    <w:rsid w:val="00AB10A6"/>
    <w:rsid w:val="00AB1248"/>
    <w:rsid w:val="00AB1462"/>
    <w:rsid w:val="00AB1B77"/>
    <w:rsid w:val="00AB1C09"/>
    <w:rsid w:val="00AB4376"/>
    <w:rsid w:val="00AB4DBC"/>
    <w:rsid w:val="00AB5801"/>
    <w:rsid w:val="00AB6512"/>
    <w:rsid w:val="00AB655A"/>
    <w:rsid w:val="00AC314F"/>
    <w:rsid w:val="00AC33AD"/>
    <w:rsid w:val="00AC462F"/>
    <w:rsid w:val="00AC4879"/>
    <w:rsid w:val="00AC48F6"/>
    <w:rsid w:val="00AC5314"/>
    <w:rsid w:val="00AC5D45"/>
    <w:rsid w:val="00AC673D"/>
    <w:rsid w:val="00AC70F5"/>
    <w:rsid w:val="00AC721A"/>
    <w:rsid w:val="00AC7249"/>
    <w:rsid w:val="00AC7715"/>
    <w:rsid w:val="00AC79C6"/>
    <w:rsid w:val="00AD0813"/>
    <w:rsid w:val="00AD0A4D"/>
    <w:rsid w:val="00AD36F1"/>
    <w:rsid w:val="00AD56B1"/>
    <w:rsid w:val="00AD5B34"/>
    <w:rsid w:val="00AE03F3"/>
    <w:rsid w:val="00AE05B5"/>
    <w:rsid w:val="00AE05F3"/>
    <w:rsid w:val="00AE0AF9"/>
    <w:rsid w:val="00AE14C6"/>
    <w:rsid w:val="00AE178E"/>
    <w:rsid w:val="00AE1B61"/>
    <w:rsid w:val="00AE1C33"/>
    <w:rsid w:val="00AE21D9"/>
    <w:rsid w:val="00AE3444"/>
    <w:rsid w:val="00AE345F"/>
    <w:rsid w:val="00AE3637"/>
    <w:rsid w:val="00AE461E"/>
    <w:rsid w:val="00AE5CF5"/>
    <w:rsid w:val="00AE7EAE"/>
    <w:rsid w:val="00AF10F9"/>
    <w:rsid w:val="00AF14FB"/>
    <w:rsid w:val="00AF41C0"/>
    <w:rsid w:val="00AF448C"/>
    <w:rsid w:val="00AF4660"/>
    <w:rsid w:val="00AF61EE"/>
    <w:rsid w:val="00AF63BA"/>
    <w:rsid w:val="00AF66B9"/>
    <w:rsid w:val="00AF7873"/>
    <w:rsid w:val="00B0034B"/>
    <w:rsid w:val="00B00680"/>
    <w:rsid w:val="00B00786"/>
    <w:rsid w:val="00B01871"/>
    <w:rsid w:val="00B04982"/>
    <w:rsid w:val="00B05AEB"/>
    <w:rsid w:val="00B10E64"/>
    <w:rsid w:val="00B10FB2"/>
    <w:rsid w:val="00B114D7"/>
    <w:rsid w:val="00B1283D"/>
    <w:rsid w:val="00B13B78"/>
    <w:rsid w:val="00B14314"/>
    <w:rsid w:val="00B15EF0"/>
    <w:rsid w:val="00B16E30"/>
    <w:rsid w:val="00B17F1F"/>
    <w:rsid w:val="00B21B94"/>
    <w:rsid w:val="00B21D3E"/>
    <w:rsid w:val="00B22087"/>
    <w:rsid w:val="00B22348"/>
    <w:rsid w:val="00B22899"/>
    <w:rsid w:val="00B22BB3"/>
    <w:rsid w:val="00B23AF8"/>
    <w:rsid w:val="00B23F1F"/>
    <w:rsid w:val="00B2499C"/>
    <w:rsid w:val="00B270E6"/>
    <w:rsid w:val="00B3104D"/>
    <w:rsid w:val="00B32F68"/>
    <w:rsid w:val="00B336CB"/>
    <w:rsid w:val="00B3640F"/>
    <w:rsid w:val="00B37BC7"/>
    <w:rsid w:val="00B40BD1"/>
    <w:rsid w:val="00B41C6B"/>
    <w:rsid w:val="00B43F5E"/>
    <w:rsid w:val="00B45ED2"/>
    <w:rsid w:val="00B469B7"/>
    <w:rsid w:val="00B50509"/>
    <w:rsid w:val="00B51131"/>
    <w:rsid w:val="00B51D4B"/>
    <w:rsid w:val="00B52C1E"/>
    <w:rsid w:val="00B539A9"/>
    <w:rsid w:val="00B53FA1"/>
    <w:rsid w:val="00B53FA9"/>
    <w:rsid w:val="00B54B79"/>
    <w:rsid w:val="00B555BE"/>
    <w:rsid w:val="00B557F1"/>
    <w:rsid w:val="00B56A76"/>
    <w:rsid w:val="00B5766F"/>
    <w:rsid w:val="00B6011F"/>
    <w:rsid w:val="00B61F8A"/>
    <w:rsid w:val="00B6200B"/>
    <w:rsid w:val="00B62ADD"/>
    <w:rsid w:val="00B63BE5"/>
    <w:rsid w:val="00B63D8E"/>
    <w:rsid w:val="00B64197"/>
    <w:rsid w:val="00B64896"/>
    <w:rsid w:val="00B656E9"/>
    <w:rsid w:val="00B6672A"/>
    <w:rsid w:val="00B67C8A"/>
    <w:rsid w:val="00B72D7C"/>
    <w:rsid w:val="00B733A0"/>
    <w:rsid w:val="00B73563"/>
    <w:rsid w:val="00B75BFE"/>
    <w:rsid w:val="00B775B1"/>
    <w:rsid w:val="00B8171B"/>
    <w:rsid w:val="00B81E19"/>
    <w:rsid w:val="00B83CA1"/>
    <w:rsid w:val="00B84279"/>
    <w:rsid w:val="00B84CE1"/>
    <w:rsid w:val="00B84D27"/>
    <w:rsid w:val="00B855E2"/>
    <w:rsid w:val="00B855EB"/>
    <w:rsid w:val="00B85EAE"/>
    <w:rsid w:val="00B873C4"/>
    <w:rsid w:val="00B91EF7"/>
    <w:rsid w:val="00B9252F"/>
    <w:rsid w:val="00B92B31"/>
    <w:rsid w:val="00B95B07"/>
    <w:rsid w:val="00B96DBC"/>
    <w:rsid w:val="00B977FF"/>
    <w:rsid w:val="00BA218F"/>
    <w:rsid w:val="00BA2990"/>
    <w:rsid w:val="00BA3229"/>
    <w:rsid w:val="00BA36FE"/>
    <w:rsid w:val="00BA3A1D"/>
    <w:rsid w:val="00BA4291"/>
    <w:rsid w:val="00BA6B08"/>
    <w:rsid w:val="00BB0237"/>
    <w:rsid w:val="00BB13EF"/>
    <w:rsid w:val="00BB22B5"/>
    <w:rsid w:val="00BB2D06"/>
    <w:rsid w:val="00BB3040"/>
    <w:rsid w:val="00BB3906"/>
    <w:rsid w:val="00BB4899"/>
    <w:rsid w:val="00BB7EDB"/>
    <w:rsid w:val="00BC28A2"/>
    <w:rsid w:val="00BC2C7C"/>
    <w:rsid w:val="00BC2F08"/>
    <w:rsid w:val="00BC38D9"/>
    <w:rsid w:val="00BC3A24"/>
    <w:rsid w:val="00BC3CDB"/>
    <w:rsid w:val="00BC500D"/>
    <w:rsid w:val="00BC75C0"/>
    <w:rsid w:val="00BC7E1D"/>
    <w:rsid w:val="00BD247A"/>
    <w:rsid w:val="00BD313B"/>
    <w:rsid w:val="00BD3722"/>
    <w:rsid w:val="00BD3920"/>
    <w:rsid w:val="00BD48B5"/>
    <w:rsid w:val="00BD54CD"/>
    <w:rsid w:val="00BD604A"/>
    <w:rsid w:val="00BD6324"/>
    <w:rsid w:val="00BD6482"/>
    <w:rsid w:val="00BD696A"/>
    <w:rsid w:val="00BE0194"/>
    <w:rsid w:val="00BE0FBE"/>
    <w:rsid w:val="00BE3219"/>
    <w:rsid w:val="00BE34A4"/>
    <w:rsid w:val="00BE38D5"/>
    <w:rsid w:val="00BE3BF5"/>
    <w:rsid w:val="00BE51DB"/>
    <w:rsid w:val="00BE5B10"/>
    <w:rsid w:val="00BE648E"/>
    <w:rsid w:val="00BE6A52"/>
    <w:rsid w:val="00BE6A55"/>
    <w:rsid w:val="00BE6BB5"/>
    <w:rsid w:val="00BE6EF0"/>
    <w:rsid w:val="00BF0BF9"/>
    <w:rsid w:val="00BF0E74"/>
    <w:rsid w:val="00BF413C"/>
    <w:rsid w:val="00BF4DE4"/>
    <w:rsid w:val="00BF5E75"/>
    <w:rsid w:val="00BF7C49"/>
    <w:rsid w:val="00C0058A"/>
    <w:rsid w:val="00C00C32"/>
    <w:rsid w:val="00C01BAD"/>
    <w:rsid w:val="00C022F0"/>
    <w:rsid w:val="00C02CD1"/>
    <w:rsid w:val="00C0310A"/>
    <w:rsid w:val="00C04D5C"/>
    <w:rsid w:val="00C0519A"/>
    <w:rsid w:val="00C05B4E"/>
    <w:rsid w:val="00C13133"/>
    <w:rsid w:val="00C131C0"/>
    <w:rsid w:val="00C142F3"/>
    <w:rsid w:val="00C1714D"/>
    <w:rsid w:val="00C202F9"/>
    <w:rsid w:val="00C23312"/>
    <w:rsid w:val="00C24CF8"/>
    <w:rsid w:val="00C26507"/>
    <w:rsid w:val="00C27BD3"/>
    <w:rsid w:val="00C33976"/>
    <w:rsid w:val="00C34094"/>
    <w:rsid w:val="00C34405"/>
    <w:rsid w:val="00C35767"/>
    <w:rsid w:val="00C357CC"/>
    <w:rsid w:val="00C36CF1"/>
    <w:rsid w:val="00C37549"/>
    <w:rsid w:val="00C37B32"/>
    <w:rsid w:val="00C4060D"/>
    <w:rsid w:val="00C407B3"/>
    <w:rsid w:val="00C41072"/>
    <w:rsid w:val="00C4451F"/>
    <w:rsid w:val="00C46693"/>
    <w:rsid w:val="00C500D0"/>
    <w:rsid w:val="00C509FA"/>
    <w:rsid w:val="00C5184F"/>
    <w:rsid w:val="00C520E1"/>
    <w:rsid w:val="00C53293"/>
    <w:rsid w:val="00C54D75"/>
    <w:rsid w:val="00C554A9"/>
    <w:rsid w:val="00C5711B"/>
    <w:rsid w:val="00C573F2"/>
    <w:rsid w:val="00C60234"/>
    <w:rsid w:val="00C609CE"/>
    <w:rsid w:val="00C61A50"/>
    <w:rsid w:val="00C63E79"/>
    <w:rsid w:val="00C644F3"/>
    <w:rsid w:val="00C648E5"/>
    <w:rsid w:val="00C65064"/>
    <w:rsid w:val="00C66D34"/>
    <w:rsid w:val="00C66FF0"/>
    <w:rsid w:val="00C70515"/>
    <w:rsid w:val="00C75D23"/>
    <w:rsid w:val="00C76011"/>
    <w:rsid w:val="00C76844"/>
    <w:rsid w:val="00C77E4D"/>
    <w:rsid w:val="00C81AA9"/>
    <w:rsid w:val="00C81C20"/>
    <w:rsid w:val="00C84329"/>
    <w:rsid w:val="00C85CBF"/>
    <w:rsid w:val="00C86220"/>
    <w:rsid w:val="00C86846"/>
    <w:rsid w:val="00C86C28"/>
    <w:rsid w:val="00C87090"/>
    <w:rsid w:val="00C91803"/>
    <w:rsid w:val="00C923B9"/>
    <w:rsid w:val="00C92B39"/>
    <w:rsid w:val="00C94877"/>
    <w:rsid w:val="00C953FF"/>
    <w:rsid w:val="00C956B6"/>
    <w:rsid w:val="00C95ACB"/>
    <w:rsid w:val="00C95FC0"/>
    <w:rsid w:val="00C965CA"/>
    <w:rsid w:val="00C96905"/>
    <w:rsid w:val="00CA0DB7"/>
    <w:rsid w:val="00CA234A"/>
    <w:rsid w:val="00CA2551"/>
    <w:rsid w:val="00CA37E4"/>
    <w:rsid w:val="00CA38D6"/>
    <w:rsid w:val="00CA3C91"/>
    <w:rsid w:val="00CA4279"/>
    <w:rsid w:val="00CA5113"/>
    <w:rsid w:val="00CA53F6"/>
    <w:rsid w:val="00CA5C5A"/>
    <w:rsid w:val="00CA7342"/>
    <w:rsid w:val="00CB0B9D"/>
    <w:rsid w:val="00CB0BCA"/>
    <w:rsid w:val="00CB173F"/>
    <w:rsid w:val="00CB1776"/>
    <w:rsid w:val="00CB3EC6"/>
    <w:rsid w:val="00CB4391"/>
    <w:rsid w:val="00CB5ABF"/>
    <w:rsid w:val="00CB60E6"/>
    <w:rsid w:val="00CB63D0"/>
    <w:rsid w:val="00CB67B2"/>
    <w:rsid w:val="00CB6D89"/>
    <w:rsid w:val="00CB7996"/>
    <w:rsid w:val="00CC0F68"/>
    <w:rsid w:val="00CC3A66"/>
    <w:rsid w:val="00CC4056"/>
    <w:rsid w:val="00CD29BC"/>
    <w:rsid w:val="00CD2BA0"/>
    <w:rsid w:val="00CD3489"/>
    <w:rsid w:val="00CD6037"/>
    <w:rsid w:val="00CD7B60"/>
    <w:rsid w:val="00CE0133"/>
    <w:rsid w:val="00CE063F"/>
    <w:rsid w:val="00CE0ADB"/>
    <w:rsid w:val="00CE353A"/>
    <w:rsid w:val="00CE7139"/>
    <w:rsid w:val="00CE7DF7"/>
    <w:rsid w:val="00CF022D"/>
    <w:rsid w:val="00CF0BCA"/>
    <w:rsid w:val="00CF18A3"/>
    <w:rsid w:val="00CF2220"/>
    <w:rsid w:val="00CF427F"/>
    <w:rsid w:val="00CF528E"/>
    <w:rsid w:val="00CF69CD"/>
    <w:rsid w:val="00CF712B"/>
    <w:rsid w:val="00CF73AA"/>
    <w:rsid w:val="00CF794A"/>
    <w:rsid w:val="00CF7A5A"/>
    <w:rsid w:val="00D011EA"/>
    <w:rsid w:val="00D020C8"/>
    <w:rsid w:val="00D03B9E"/>
    <w:rsid w:val="00D045ED"/>
    <w:rsid w:val="00D05629"/>
    <w:rsid w:val="00D133BA"/>
    <w:rsid w:val="00D13D54"/>
    <w:rsid w:val="00D14BCE"/>
    <w:rsid w:val="00D15037"/>
    <w:rsid w:val="00D1508E"/>
    <w:rsid w:val="00D155E8"/>
    <w:rsid w:val="00D17132"/>
    <w:rsid w:val="00D17410"/>
    <w:rsid w:val="00D20526"/>
    <w:rsid w:val="00D20915"/>
    <w:rsid w:val="00D22065"/>
    <w:rsid w:val="00D22C36"/>
    <w:rsid w:val="00D22D6E"/>
    <w:rsid w:val="00D2364C"/>
    <w:rsid w:val="00D23842"/>
    <w:rsid w:val="00D24118"/>
    <w:rsid w:val="00D25EE1"/>
    <w:rsid w:val="00D26421"/>
    <w:rsid w:val="00D32514"/>
    <w:rsid w:val="00D3285E"/>
    <w:rsid w:val="00D33779"/>
    <w:rsid w:val="00D33EE0"/>
    <w:rsid w:val="00D403B2"/>
    <w:rsid w:val="00D4056E"/>
    <w:rsid w:val="00D41194"/>
    <w:rsid w:val="00D42E00"/>
    <w:rsid w:val="00D43395"/>
    <w:rsid w:val="00D43C90"/>
    <w:rsid w:val="00D452B4"/>
    <w:rsid w:val="00D465FE"/>
    <w:rsid w:val="00D46849"/>
    <w:rsid w:val="00D473D0"/>
    <w:rsid w:val="00D50F60"/>
    <w:rsid w:val="00D52727"/>
    <w:rsid w:val="00D52D5F"/>
    <w:rsid w:val="00D52E32"/>
    <w:rsid w:val="00D556A0"/>
    <w:rsid w:val="00D55EF5"/>
    <w:rsid w:val="00D56135"/>
    <w:rsid w:val="00D5647C"/>
    <w:rsid w:val="00D56C63"/>
    <w:rsid w:val="00D57006"/>
    <w:rsid w:val="00D572A8"/>
    <w:rsid w:val="00D60821"/>
    <w:rsid w:val="00D615DB"/>
    <w:rsid w:val="00D61802"/>
    <w:rsid w:val="00D618C3"/>
    <w:rsid w:val="00D628A4"/>
    <w:rsid w:val="00D63077"/>
    <w:rsid w:val="00D63498"/>
    <w:rsid w:val="00D642C8"/>
    <w:rsid w:val="00D650E7"/>
    <w:rsid w:val="00D6585B"/>
    <w:rsid w:val="00D65C83"/>
    <w:rsid w:val="00D661D4"/>
    <w:rsid w:val="00D66703"/>
    <w:rsid w:val="00D66E87"/>
    <w:rsid w:val="00D66FFD"/>
    <w:rsid w:val="00D679C1"/>
    <w:rsid w:val="00D67FF4"/>
    <w:rsid w:val="00D7045A"/>
    <w:rsid w:val="00D71443"/>
    <w:rsid w:val="00D72BBF"/>
    <w:rsid w:val="00D72FD1"/>
    <w:rsid w:val="00D73E0E"/>
    <w:rsid w:val="00D82672"/>
    <w:rsid w:val="00D84232"/>
    <w:rsid w:val="00D84BAC"/>
    <w:rsid w:val="00D8585B"/>
    <w:rsid w:val="00D861F3"/>
    <w:rsid w:val="00D906BC"/>
    <w:rsid w:val="00D90AC9"/>
    <w:rsid w:val="00D90CA9"/>
    <w:rsid w:val="00D925DE"/>
    <w:rsid w:val="00D9280D"/>
    <w:rsid w:val="00D9347C"/>
    <w:rsid w:val="00D94967"/>
    <w:rsid w:val="00D95D11"/>
    <w:rsid w:val="00D96958"/>
    <w:rsid w:val="00DA0DD8"/>
    <w:rsid w:val="00DA1533"/>
    <w:rsid w:val="00DA211A"/>
    <w:rsid w:val="00DA2365"/>
    <w:rsid w:val="00DA2F40"/>
    <w:rsid w:val="00DA3E8D"/>
    <w:rsid w:val="00DA4BAD"/>
    <w:rsid w:val="00DA6690"/>
    <w:rsid w:val="00DA70F8"/>
    <w:rsid w:val="00DB18EB"/>
    <w:rsid w:val="00DB35EB"/>
    <w:rsid w:val="00DB3A9A"/>
    <w:rsid w:val="00DB4BDE"/>
    <w:rsid w:val="00DB585E"/>
    <w:rsid w:val="00DB66AE"/>
    <w:rsid w:val="00DB6EAC"/>
    <w:rsid w:val="00DB7F58"/>
    <w:rsid w:val="00DC052C"/>
    <w:rsid w:val="00DC1B6C"/>
    <w:rsid w:val="00DC2876"/>
    <w:rsid w:val="00DC2BE9"/>
    <w:rsid w:val="00DC323C"/>
    <w:rsid w:val="00DC637F"/>
    <w:rsid w:val="00DC6DEF"/>
    <w:rsid w:val="00DD1C12"/>
    <w:rsid w:val="00DD2A1D"/>
    <w:rsid w:val="00DD3C52"/>
    <w:rsid w:val="00DE1F47"/>
    <w:rsid w:val="00DE24F0"/>
    <w:rsid w:val="00DE496A"/>
    <w:rsid w:val="00DE70ED"/>
    <w:rsid w:val="00DF02E1"/>
    <w:rsid w:val="00DF38BD"/>
    <w:rsid w:val="00DF46A2"/>
    <w:rsid w:val="00DF5C46"/>
    <w:rsid w:val="00DF656D"/>
    <w:rsid w:val="00DF7413"/>
    <w:rsid w:val="00E009F9"/>
    <w:rsid w:val="00E014EF"/>
    <w:rsid w:val="00E0188F"/>
    <w:rsid w:val="00E01F74"/>
    <w:rsid w:val="00E03BF5"/>
    <w:rsid w:val="00E03D0A"/>
    <w:rsid w:val="00E05200"/>
    <w:rsid w:val="00E052C8"/>
    <w:rsid w:val="00E05843"/>
    <w:rsid w:val="00E06679"/>
    <w:rsid w:val="00E104FC"/>
    <w:rsid w:val="00E12B33"/>
    <w:rsid w:val="00E1395D"/>
    <w:rsid w:val="00E13E74"/>
    <w:rsid w:val="00E13F47"/>
    <w:rsid w:val="00E13FDD"/>
    <w:rsid w:val="00E1628A"/>
    <w:rsid w:val="00E16FC5"/>
    <w:rsid w:val="00E17A08"/>
    <w:rsid w:val="00E206A5"/>
    <w:rsid w:val="00E20B42"/>
    <w:rsid w:val="00E2194A"/>
    <w:rsid w:val="00E21FE8"/>
    <w:rsid w:val="00E22350"/>
    <w:rsid w:val="00E224A4"/>
    <w:rsid w:val="00E2255C"/>
    <w:rsid w:val="00E22566"/>
    <w:rsid w:val="00E2311D"/>
    <w:rsid w:val="00E23351"/>
    <w:rsid w:val="00E276C6"/>
    <w:rsid w:val="00E2796B"/>
    <w:rsid w:val="00E300EC"/>
    <w:rsid w:val="00E305BB"/>
    <w:rsid w:val="00E30705"/>
    <w:rsid w:val="00E315A4"/>
    <w:rsid w:val="00E31ED3"/>
    <w:rsid w:val="00E33CA1"/>
    <w:rsid w:val="00E33FA8"/>
    <w:rsid w:val="00E3405B"/>
    <w:rsid w:val="00E357BE"/>
    <w:rsid w:val="00E35852"/>
    <w:rsid w:val="00E379A7"/>
    <w:rsid w:val="00E40827"/>
    <w:rsid w:val="00E418D0"/>
    <w:rsid w:val="00E42885"/>
    <w:rsid w:val="00E42AFC"/>
    <w:rsid w:val="00E42EAC"/>
    <w:rsid w:val="00E43E84"/>
    <w:rsid w:val="00E449DC"/>
    <w:rsid w:val="00E454F6"/>
    <w:rsid w:val="00E46214"/>
    <w:rsid w:val="00E464E9"/>
    <w:rsid w:val="00E46B03"/>
    <w:rsid w:val="00E47EE8"/>
    <w:rsid w:val="00E51380"/>
    <w:rsid w:val="00E51580"/>
    <w:rsid w:val="00E52FAB"/>
    <w:rsid w:val="00E5485E"/>
    <w:rsid w:val="00E5499F"/>
    <w:rsid w:val="00E565C1"/>
    <w:rsid w:val="00E568BD"/>
    <w:rsid w:val="00E56A8E"/>
    <w:rsid w:val="00E60E71"/>
    <w:rsid w:val="00E6117C"/>
    <w:rsid w:val="00E634D2"/>
    <w:rsid w:val="00E6368B"/>
    <w:rsid w:val="00E63922"/>
    <w:rsid w:val="00E63CE9"/>
    <w:rsid w:val="00E640AD"/>
    <w:rsid w:val="00E64BFB"/>
    <w:rsid w:val="00E663BA"/>
    <w:rsid w:val="00E6730E"/>
    <w:rsid w:val="00E67F45"/>
    <w:rsid w:val="00E7033B"/>
    <w:rsid w:val="00E7036C"/>
    <w:rsid w:val="00E71E5A"/>
    <w:rsid w:val="00E7291F"/>
    <w:rsid w:val="00E72AF7"/>
    <w:rsid w:val="00E74A92"/>
    <w:rsid w:val="00E74B3B"/>
    <w:rsid w:val="00E753B9"/>
    <w:rsid w:val="00E76CC1"/>
    <w:rsid w:val="00E77535"/>
    <w:rsid w:val="00E77667"/>
    <w:rsid w:val="00E77F85"/>
    <w:rsid w:val="00E80CF1"/>
    <w:rsid w:val="00E80FC9"/>
    <w:rsid w:val="00E83256"/>
    <w:rsid w:val="00E84451"/>
    <w:rsid w:val="00E84D4C"/>
    <w:rsid w:val="00E85177"/>
    <w:rsid w:val="00E85D7B"/>
    <w:rsid w:val="00E90722"/>
    <w:rsid w:val="00E917B4"/>
    <w:rsid w:val="00E93048"/>
    <w:rsid w:val="00E93C98"/>
    <w:rsid w:val="00E93EFC"/>
    <w:rsid w:val="00E94923"/>
    <w:rsid w:val="00E94B57"/>
    <w:rsid w:val="00E94CA8"/>
    <w:rsid w:val="00E96FA9"/>
    <w:rsid w:val="00E97D7C"/>
    <w:rsid w:val="00EA2C78"/>
    <w:rsid w:val="00EA30C6"/>
    <w:rsid w:val="00EA34B3"/>
    <w:rsid w:val="00EA3725"/>
    <w:rsid w:val="00EA4448"/>
    <w:rsid w:val="00EA5AE1"/>
    <w:rsid w:val="00EB0352"/>
    <w:rsid w:val="00EB290D"/>
    <w:rsid w:val="00EB58E8"/>
    <w:rsid w:val="00EB5AA3"/>
    <w:rsid w:val="00EB7BDE"/>
    <w:rsid w:val="00EC0344"/>
    <w:rsid w:val="00EC4DBE"/>
    <w:rsid w:val="00EC4E10"/>
    <w:rsid w:val="00EC68A4"/>
    <w:rsid w:val="00EC6CEE"/>
    <w:rsid w:val="00ED08CC"/>
    <w:rsid w:val="00ED1B24"/>
    <w:rsid w:val="00ED2C71"/>
    <w:rsid w:val="00ED3E4B"/>
    <w:rsid w:val="00ED433C"/>
    <w:rsid w:val="00ED461F"/>
    <w:rsid w:val="00ED68FB"/>
    <w:rsid w:val="00ED6E25"/>
    <w:rsid w:val="00EE0459"/>
    <w:rsid w:val="00EE20E2"/>
    <w:rsid w:val="00EE2B07"/>
    <w:rsid w:val="00EE347F"/>
    <w:rsid w:val="00EE3C8D"/>
    <w:rsid w:val="00EE6020"/>
    <w:rsid w:val="00EE6A6D"/>
    <w:rsid w:val="00EE71A6"/>
    <w:rsid w:val="00EE7242"/>
    <w:rsid w:val="00EF0495"/>
    <w:rsid w:val="00EF0DD6"/>
    <w:rsid w:val="00EF1772"/>
    <w:rsid w:val="00EF22AF"/>
    <w:rsid w:val="00EF31AC"/>
    <w:rsid w:val="00EF3852"/>
    <w:rsid w:val="00EF4BD0"/>
    <w:rsid w:val="00EF675A"/>
    <w:rsid w:val="00EF7BF2"/>
    <w:rsid w:val="00EF7E83"/>
    <w:rsid w:val="00F003CB"/>
    <w:rsid w:val="00F015B9"/>
    <w:rsid w:val="00F0238A"/>
    <w:rsid w:val="00F02802"/>
    <w:rsid w:val="00F02AD1"/>
    <w:rsid w:val="00F02BF1"/>
    <w:rsid w:val="00F03F1C"/>
    <w:rsid w:val="00F042D8"/>
    <w:rsid w:val="00F043D6"/>
    <w:rsid w:val="00F058CB"/>
    <w:rsid w:val="00F0610C"/>
    <w:rsid w:val="00F06978"/>
    <w:rsid w:val="00F06A77"/>
    <w:rsid w:val="00F07323"/>
    <w:rsid w:val="00F10B55"/>
    <w:rsid w:val="00F10D19"/>
    <w:rsid w:val="00F10E80"/>
    <w:rsid w:val="00F11792"/>
    <w:rsid w:val="00F120CF"/>
    <w:rsid w:val="00F12F26"/>
    <w:rsid w:val="00F133C6"/>
    <w:rsid w:val="00F15887"/>
    <w:rsid w:val="00F163FE"/>
    <w:rsid w:val="00F16625"/>
    <w:rsid w:val="00F17D30"/>
    <w:rsid w:val="00F21078"/>
    <w:rsid w:val="00F24FB7"/>
    <w:rsid w:val="00F2586E"/>
    <w:rsid w:val="00F27B5F"/>
    <w:rsid w:val="00F303D9"/>
    <w:rsid w:val="00F3227C"/>
    <w:rsid w:val="00F3294C"/>
    <w:rsid w:val="00F33ACB"/>
    <w:rsid w:val="00F34091"/>
    <w:rsid w:val="00F34606"/>
    <w:rsid w:val="00F35C07"/>
    <w:rsid w:val="00F35CEE"/>
    <w:rsid w:val="00F36E3B"/>
    <w:rsid w:val="00F374BB"/>
    <w:rsid w:val="00F3797A"/>
    <w:rsid w:val="00F40628"/>
    <w:rsid w:val="00F40876"/>
    <w:rsid w:val="00F43257"/>
    <w:rsid w:val="00F44635"/>
    <w:rsid w:val="00F44793"/>
    <w:rsid w:val="00F458E3"/>
    <w:rsid w:val="00F45B8B"/>
    <w:rsid w:val="00F467DD"/>
    <w:rsid w:val="00F50080"/>
    <w:rsid w:val="00F5028B"/>
    <w:rsid w:val="00F53E3A"/>
    <w:rsid w:val="00F541E8"/>
    <w:rsid w:val="00F54EAA"/>
    <w:rsid w:val="00F55E84"/>
    <w:rsid w:val="00F56175"/>
    <w:rsid w:val="00F561FB"/>
    <w:rsid w:val="00F562A7"/>
    <w:rsid w:val="00F571A0"/>
    <w:rsid w:val="00F57480"/>
    <w:rsid w:val="00F61A3B"/>
    <w:rsid w:val="00F62166"/>
    <w:rsid w:val="00F62487"/>
    <w:rsid w:val="00F62989"/>
    <w:rsid w:val="00F64054"/>
    <w:rsid w:val="00F6447C"/>
    <w:rsid w:val="00F64D15"/>
    <w:rsid w:val="00F64E2B"/>
    <w:rsid w:val="00F66311"/>
    <w:rsid w:val="00F70E09"/>
    <w:rsid w:val="00F71D12"/>
    <w:rsid w:val="00F72434"/>
    <w:rsid w:val="00F7278C"/>
    <w:rsid w:val="00F72833"/>
    <w:rsid w:val="00F741F5"/>
    <w:rsid w:val="00F74AE9"/>
    <w:rsid w:val="00F75088"/>
    <w:rsid w:val="00F759A2"/>
    <w:rsid w:val="00F75C12"/>
    <w:rsid w:val="00F76A0E"/>
    <w:rsid w:val="00F77548"/>
    <w:rsid w:val="00F80187"/>
    <w:rsid w:val="00F80816"/>
    <w:rsid w:val="00F81DCE"/>
    <w:rsid w:val="00F81FED"/>
    <w:rsid w:val="00F840ED"/>
    <w:rsid w:val="00F849DC"/>
    <w:rsid w:val="00F84AC1"/>
    <w:rsid w:val="00F85378"/>
    <w:rsid w:val="00F85C46"/>
    <w:rsid w:val="00F85C71"/>
    <w:rsid w:val="00F911AB"/>
    <w:rsid w:val="00F91C0D"/>
    <w:rsid w:val="00F91E4E"/>
    <w:rsid w:val="00F924FD"/>
    <w:rsid w:val="00F938F0"/>
    <w:rsid w:val="00F9509E"/>
    <w:rsid w:val="00F9544C"/>
    <w:rsid w:val="00F957A6"/>
    <w:rsid w:val="00F978A5"/>
    <w:rsid w:val="00F97AFB"/>
    <w:rsid w:val="00FA3123"/>
    <w:rsid w:val="00FA345C"/>
    <w:rsid w:val="00FA3AC8"/>
    <w:rsid w:val="00FA4744"/>
    <w:rsid w:val="00FA58D8"/>
    <w:rsid w:val="00FA5CC3"/>
    <w:rsid w:val="00FA6737"/>
    <w:rsid w:val="00FA7550"/>
    <w:rsid w:val="00FA7972"/>
    <w:rsid w:val="00FA7FE1"/>
    <w:rsid w:val="00FB12B4"/>
    <w:rsid w:val="00FB33F1"/>
    <w:rsid w:val="00FB3E14"/>
    <w:rsid w:val="00FB43A5"/>
    <w:rsid w:val="00FB53F0"/>
    <w:rsid w:val="00FB579B"/>
    <w:rsid w:val="00FB62CF"/>
    <w:rsid w:val="00FB661E"/>
    <w:rsid w:val="00FB78F6"/>
    <w:rsid w:val="00FB7EBB"/>
    <w:rsid w:val="00FC0782"/>
    <w:rsid w:val="00FC2A32"/>
    <w:rsid w:val="00FC355C"/>
    <w:rsid w:val="00FC49CA"/>
    <w:rsid w:val="00FC4F97"/>
    <w:rsid w:val="00FC4FC3"/>
    <w:rsid w:val="00FC50DC"/>
    <w:rsid w:val="00FC5774"/>
    <w:rsid w:val="00FC5B60"/>
    <w:rsid w:val="00FC6B1B"/>
    <w:rsid w:val="00FC7724"/>
    <w:rsid w:val="00FD02D4"/>
    <w:rsid w:val="00FD0EEE"/>
    <w:rsid w:val="00FD102E"/>
    <w:rsid w:val="00FD1F7B"/>
    <w:rsid w:val="00FD2466"/>
    <w:rsid w:val="00FD24E7"/>
    <w:rsid w:val="00FD38C7"/>
    <w:rsid w:val="00FD4D63"/>
    <w:rsid w:val="00FD70BB"/>
    <w:rsid w:val="00FD70C7"/>
    <w:rsid w:val="00FD7A46"/>
    <w:rsid w:val="00FE16D7"/>
    <w:rsid w:val="00FE21E0"/>
    <w:rsid w:val="00FE22A8"/>
    <w:rsid w:val="00FE28F2"/>
    <w:rsid w:val="00FE3AE6"/>
    <w:rsid w:val="00FE5D59"/>
    <w:rsid w:val="00FE63BE"/>
    <w:rsid w:val="00FE7BB4"/>
    <w:rsid w:val="00FF039B"/>
    <w:rsid w:val="00FF16B3"/>
    <w:rsid w:val="00FF2108"/>
    <w:rsid w:val="00FF6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E1231"/>
    <w:rPr>
      <w:rFonts w:cs="Calibri"/>
      <w:lang w:eastAsia="en-US"/>
    </w:rPr>
  </w:style>
  <w:style w:type="paragraph" w:styleId="1">
    <w:name w:val="heading 1"/>
    <w:basedOn w:val="a1"/>
    <w:next w:val="a1"/>
    <w:link w:val="10"/>
    <w:uiPriority w:val="99"/>
    <w:qFormat/>
    <w:locked/>
    <w:rsid w:val="0046259D"/>
    <w:pPr>
      <w:autoSpaceDE w:val="0"/>
      <w:autoSpaceDN w:val="0"/>
      <w:adjustRightInd w:val="0"/>
      <w:spacing w:before="108" w:after="108"/>
      <w:jc w:val="center"/>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iPriority w:val="99"/>
    <w:qFormat/>
    <w:locked/>
    <w:rsid w:val="00E67F45"/>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1"/>
    <w:next w:val="a1"/>
    <w:link w:val="30"/>
    <w:uiPriority w:val="99"/>
    <w:qFormat/>
    <w:locked/>
    <w:rsid w:val="001E4426"/>
    <w:pPr>
      <w:keepNext/>
      <w:keepLines/>
      <w:spacing w:before="200"/>
      <w:outlineLvl w:val="2"/>
    </w:pPr>
    <w:rPr>
      <w:rFonts w:ascii="Cambria" w:eastAsia="Times New Roman" w:hAnsi="Cambria" w:cs="Times New Roman"/>
      <w:b/>
      <w:b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0C7F3A"/>
    <w:rPr>
      <w:rFonts w:ascii="Cambria" w:hAnsi="Cambria" w:cs="Times New Roman"/>
      <w:b/>
      <w:kern w:val="32"/>
      <w:sz w:val="32"/>
    </w:rPr>
  </w:style>
  <w:style w:type="character" w:customStyle="1" w:styleId="20">
    <w:name w:val="Заголовок 2 Знак"/>
    <w:basedOn w:val="a2"/>
    <w:link w:val="2"/>
    <w:uiPriority w:val="99"/>
    <w:locked/>
    <w:rsid w:val="00E67F45"/>
    <w:rPr>
      <w:rFonts w:ascii="Cambria" w:hAnsi="Cambria" w:cs="Times New Roman"/>
      <w:b/>
      <w:bCs/>
      <w:color w:val="4F81BD"/>
      <w:sz w:val="26"/>
      <w:szCs w:val="26"/>
      <w:lang w:eastAsia="en-US"/>
    </w:rPr>
  </w:style>
  <w:style w:type="character" w:customStyle="1" w:styleId="30">
    <w:name w:val="Заголовок 3 Знак"/>
    <w:basedOn w:val="a2"/>
    <w:link w:val="3"/>
    <w:uiPriority w:val="99"/>
    <w:locked/>
    <w:rsid w:val="001E4426"/>
    <w:rPr>
      <w:rFonts w:ascii="Cambria" w:hAnsi="Cambria" w:cs="Times New Roman"/>
      <w:b/>
      <w:bCs/>
      <w:color w:val="4F81BD"/>
      <w:sz w:val="22"/>
      <w:szCs w:val="22"/>
      <w:lang w:eastAsia="en-US"/>
    </w:rPr>
  </w:style>
  <w:style w:type="paragraph" w:customStyle="1" w:styleId="ConsNormal">
    <w:name w:val="ConsNormal"/>
    <w:uiPriority w:val="99"/>
    <w:rsid w:val="002C6A13"/>
    <w:pPr>
      <w:autoSpaceDE w:val="0"/>
      <w:autoSpaceDN w:val="0"/>
      <w:adjustRightInd w:val="0"/>
      <w:ind w:right="19772" w:firstLine="720"/>
    </w:pPr>
    <w:rPr>
      <w:rFonts w:ascii="Arial" w:eastAsia="Times New Roman" w:hAnsi="Arial" w:cs="Arial"/>
      <w:sz w:val="20"/>
      <w:szCs w:val="20"/>
    </w:rPr>
  </w:style>
  <w:style w:type="paragraph" w:styleId="a5">
    <w:name w:val="Body Text Indent"/>
    <w:basedOn w:val="a1"/>
    <w:link w:val="a6"/>
    <w:uiPriority w:val="99"/>
    <w:rsid w:val="002C6A13"/>
    <w:pPr>
      <w:spacing w:after="120"/>
      <w:ind w:left="283"/>
    </w:pPr>
    <w:rPr>
      <w:rFonts w:ascii="Times New Roman" w:hAnsi="Times New Roman" w:cs="Times New Roman"/>
      <w:sz w:val="24"/>
      <w:szCs w:val="20"/>
      <w:lang w:eastAsia="ru-RU"/>
    </w:rPr>
  </w:style>
  <w:style w:type="character" w:customStyle="1" w:styleId="a6">
    <w:name w:val="Основной текст с отступом Знак"/>
    <w:basedOn w:val="a2"/>
    <w:link w:val="a5"/>
    <w:uiPriority w:val="99"/>
    <w:locked/>
    <w:rsid w:val="002C6A13"/>
    <w:rPr>
      <w:rFonts w:ascii="Times New Roman" w:hAnsi="Times New Roman" w:cs="Times New Roman"/>
      <w:sz w:val="24"/>
    </w:rPr>
  </w:style>
  <w:style w:type="character" w:styleId="a7">
    <w:name w:val="footnote reference"/>
    <w:basedOn w:val="a2"/>
    <w:uiPriority w:val="99"/>
    <w:semiHidden/>
    <w:rsid w:val="00287A8E"/>
    <w:rPr>
      <w:rFonts w:cs="Times New Roman"/>
      <w:vertAlign w:val="superscript"/>
    </w:rPr>
  </w:style>
  <w:style w:type="paragraph" w:styleId="a8">
    <w:name w:val="footnote text"/>
    <w:basedOn w:val="a1"/>
    <w:link w:val="a9"/>
    <w:uiPriority w:val="99"/>
    <w:semiHidden/>
    <w:rsid w:val="00287A8E"/>
    <w:rPr>
      <w:rFonts w:cs="Times New Roman"/>
      <w:sz w:val="20"/>
      <w:szCs w:val="20"/>
    </w:rPr>
  </w:style>
  <w:style w:type="character" w:customStyle="1" w:styleId="a9">
    <w:name w:val="Текст сноски Знак"/>
    <w:basedOn w:val="a2"/>
    <w:link w:val="a8"/>
    <w:uiPriority w:val="99"/>
    <w:locked/>
    <w:rsid w:val="00287A8E"/>
    <w:rPr>
      <w:rFonts w:cs="Times New Roman"/>
      <w:lang w:eastAsia="en-US"/>
    </w:rPr>
  </w:style>
  <w:style w:type="paragraph" w:styleId="aa">
    <w:name w:val="header"/>
    <w:basedOn w:val="a1"/>
    <w:link w:val="ab"/>
    <w:uiPriority w:val="99"/>
    <w:rsid w:val="0008709D"/>
    <w:pPr>
      <w:tabs>
        <w:tab w:val="center" w:pos="4677"/>
        <w:tab w:val="right" w:pos="9355"/>
      </w:tabs>
    </w:pPr>
    <w:rPr>
      <w:rFonts w:cs="Times New Roman"/>
      <w:szCs w:val="20"/>
    </w:rPr>
  </w:style>
  <w:style w:type="character" w:customStyle="1" w:styleId="ab">
    <w:name w:val="Верхний колонтитул Знак"/>
    <w:basedOn w:val="a2"/>
    <w:link w:val="aa"/>
    <w:uiPriority w:val="99"/>
    <w:locked/>
    <w:rsid w:val="0008709D"/>
    <w:rPr>
      <w:rFonts w:cs="Times New Roman"/>
      <w:sz w:val="22"/>
      <w:lang w:eastAsia="en-US"/>
    </w:rPr>
  </w:style>
  <w:style w:type="paragraph" w:styleId="ac">
    <w:name w:val="footer"/>
    <w:basedOn w:val="a1"/>
    <w:link w:val="ad"/>
    <w:uiPriority w:val="99"/>
    <w:rsid w:val="0008709D"/>
    <w:pPr>
      <w:tabs>
        <w:tab w:val="center" w:pos="4677"/>
        <w:tab w:val="right" w:pos="9355"/>
      </w:tabs>
    </w:pPr>
    <w:rPr>
      <w:rFonts w:cs="Times New Roman"/>
      <w:szCs w:val="20"/>
    </w:rPr>
  </w:style>
  <w:style w:type="character" w:customStyle="1" w:styleId="ad">
    <w:name w:val="Нижний колонтитул Знак"/>
    <w:basedOn w:val="a2"/>
    <w:link w:val="ac"/>
    <w:uiPriority w:val="99"/>
    <w:locked/>
    <w:rsid w:val="0008709D"/>
    <w:rPr>
      <w:rFonts w:cs="Times New Roman"/>
      <w:sz w:val="22"/>
      <w:lang w:eastAsia="en-US"/>
    </w:rPr>
  </w:style>
  <w:style w:type="paragraph" w:styleId="ae">
    <w:name w:val="Balloon Text"/>
    <w:basedOn w:val="a1"/>
    <w:link w:val="af"/>
    <w:uiPriority w:val="99"/>
    <w:semiHidden/>
    <w:rsid w:val="0008709D"/>
    <w:rPr>
      <w:rFonts w:ascii="Tahoma" w:hAnsi="Tahoma" w:cs="Times New Roman"/>
      <w:sz w:val="16"/>
      <w:szCs w:val="20"/>
    </w:rPr>
  </w:style>
  <w:style w:type="character" w:customStyle="1" w:styleId="af">
    <w:name w:val="Текст выноски Знак"/>
    <w:basedOn w:val="a2"/>
    <w:link w:val="ae"/>
    <w:uiPriority w:val="99"/>
    <w:semiHidden/>
    <w:locked/>
    <w:rsid w:val="0008709D"/>
    <w:rPr>
      <w:rFonts w:ascii="Tahoma" w:hAnsi="Tahoma" w:cs="Times New Roman"/>
      <w:sz w:val="16"/>
      <w:lang w:eastAsia="en-US"/>
    </w:rPr>
  </w:style>
  <w:style w:type="character" w:customStyle="1" w:styleId="f">
    <w:name w:val="f"/>
    <w:uiPriority w:val="99"/>
    <w:rsid w:val="002B0DEB"/>
  </w:style>
  <w:style w:type="paragraph" w:customStyle="1" w:styleId="ConsPlusNormal">
    <w:name w:val="ConsPlusNormal"/>
    <w:uiPriority w:val="99"/>
    <w:rsid w:val="002B0DEB"/>
    <w:pPr>
      <w:widowControl w:val="0"/>
      <w:autoSpaceDE w:val="0"/>
      <w:autoSpaceDN w:val="0"/>
      <w:adjustRightInd w:val="0"/>
      <w:ind w:firstLine="720"/>
    </w:pPr>
    <w:rPr>
      <w:rFonts w:ascii="Arial" w:eastAsia="Times New Roman" w:hAnsi="Arial" w:cs="Arial"/>
      <w:sz w:val="20"/>
      <w:szCs w:val="20"/>
    </w:rPr>
  </w:style>
  <w:style w:type="paragraph" w:customStyle="1" w:styleId="formattext">
    <w:name w:val="formattext"/>
    <w:basedOn w:val="a1"/>
    <w:uiPriority w:val="99"/>
    <w:rsid w:val="002B0DEB"/>
    <w:pPr>
      <w:spacing w:before="100" w:beforeAutospacing="1" w:after="100" w:afterAutospacing="1"/>
    </w:pPr>
    <w:rPr>
      <w:rFonts w:eastAsia="Times New Roman" w:cs="Times New Roman"/>
      <w:sz w:val="24"/>
      <w:szCs w:val="24"/>
      <w:lang w:eastAsia="ru-RU"/>
    </w:rPr>
  </w:style>
  <w:style w:type="table" w:styleId="af0">
    <w:name w:val="Table Grid"/>
    <w:basedOn w:val="a3"/>
    <w:uiPriority w:val="99"/>
    <w:locked/>
    <w:rsid w:val="00FB33F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2C0E6E"/>
    <w:pPr>
      <w:autoSpaceDE w:val="0"/>
      <w:autoSpaceDN w:val="0"/>
      <w:adjustRightInd w:val="0"/>
      <w:ind w:right="19772"/>
    </w:pPr>
    <w:rPr>
      <w:rFonts w:ascii="Courier New" w:hAnsi="Courier New" w:cs="Courier New"/>
      <w:sz w:val="20"/>
      <w:szCs w:val="20"/>
    </w:rPr>
  </w:style>
  <w:style w:type="character" w:styleId="af1">
    <w:name w:val="Hyperlink"/>
    <w:basedOn w:val="a2"/>
    <w:uiPriority w:val="99"/>
    <w:rsid w:val="002C0E6E"/>
    <w:rPr>
      <w:rFonts w:cs="Times New Roman"/>
      <w:color w:val="0000FF"/>
      <w:u w:val="single"/>
    </w:rPr>
  </w:style>
  <w:style w:type="paragraph" w:styleId="HTML">
    <w:name w:val="HTML Preformatted"/>
    <w:basedOn w:val="a1"/>
    <w:link w:val="HTML0"/>
    <w:uiPriority w:val="99"/>
    <w:rsid w:val="00FD2466"/>
    <w:pPr>
      <w:pBdr>
        <w:top w:val="single" w:sz="6" w:space="4" w:color="BEC19D"/>
        <w:left w:val="single" w:sz="6" w:space="4" w:color="BEC19D"/>
        <w:bottom w:val="single" w:sz="6" w:space="4" w:color="BEC19D"/>
        <w:right w:val="single" w:sz="6" w:space="4"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ru-RU"/>
    </w:rPr>
  </w:style>
  <w:style w:type="character" w:customStyle="1" w:styleId="HTML0">
    <w:name w:val="Стандартный HTML Знак"/>
    <w:basedOn w:val="a2"/>
    <w:link w:val="HTML"/>
    <w:uiPriority w:val="99"/>
    <w:locked/>
    <w:rsid w:val="00FD2466"/>
    <w:rPr>
      <w:rFonts w:ascii="Courier New" w:hAnsi="Courier New" w:cs="Times New Roman"/>
      <w:shd w:val="clear" w:color="auto" w:fill="EEF0D0"/>
    </w:rPr>
  </w:style>
  <w:style w:type="paragraph" w:customStyle="1" w:styleId="11">
    <w:name w:val="Абзац списка1"/>
    <w:basedOn w:val="a1"/>
    <w:uiPriority w:val="99"/>
    <w:rsid w:val="00FD2466"/>
    <w:pPr>
      <w:spacing w:after="200" w:line="276" w:lineRule="auto"/>
      <w:ind w:left="720"/>
    </w:pPr>
    <w:rPr>
      <w:rFonts w:eastAsia="Times New Roman"/>
    </w:rPr>
  </w:style>
  <w:style w:type="paragraph" w:styleId="af2">
    <w:name w:val="Normal (Web)"/>
    <w:basedOn w:val="a1"/>
    <w:uiPriority w:val="99"/>
    <w:rsid w:val="00FD2466"/>
    <w:pPr>
      <w:spacing w:before="100" w:beforeAutospacing="1" w:after="100" w:afterAutospacing="1"/>
    </w:pPr>
    <w:rPr>
      <w:rFonts w:ascii="Times New Roman" w:hAnsi="Times New Roman" w:cs="Times New Roman"/>
      <w:sz w:val="24"/>
      <w:szCs w:val="24"/>
      <w:lang w:eastAsia="ru-RU"/>
    </w:rPr>
  </w:style>
  <w:style w:type="character" w:styleId="af3">
    <w:name w:val="Strong"/>
    <w:basedOn w:val="a2"/>
    <w:uiPriority w:val="99"/>
    <w:qFormat/>
    <w:locked/>
    <w:rsid w:val="00FD2466"/>
    <w:rPr>
      <w:rFonts w:cs="Times New Roman"/>
      <w:b/>
    </w:rPr>
  </w:style>
  <w:style w:type="paragraph" w:styleId="21">
    <w:name w:val="Body Text Indent 2"/>
    <w:basedOn w:val="a1"/>
    <w:link w:val="22"/>
    <w:uiPriority w:val="99"/>
    <w:rsid w:val="00FD2466"/>
    <w:pPr>
      <w:spacing w:before="100" w:beforeAutospacing="1" w:after="100" w:afterAutospacing="1"/>
      <w:ind w:firstLine="360"/>
    </w:pPr>
    <w:rPr>
      <w:rFonts w:ascii="Arial" w:hAnsi="Arial" w:cs="Times New Roman"/>
      <w:sz w:val="24"/>
      <w:szCs w:val="20"/>
    </w:rPr>
  </w:style>
  <w:style w:type="character" w:customStyle="1" w:styleId="22">
    <w:name w:val="Основной текст с отступом 2 Знак"/>
    <w:basedOn w:val="a2"/>
    <w:link w:val="21"/>
    <w:uiPriority w:val="99"/>
    <w:locked/>
    <w:rsid w:val="00FD2466"/>
    <w:rPr>
      <w:rFonts w:ascii="Arial" w:hAnsi="Arial" w:cs="Times New Roman"/>
      <w:sz w:val="24"/>
      <w:lang w:eastAsia="en-US"/>
    </w:rPr>
  </w:style>
  <w:style w:type="character" w:styleId="af4">
    <w:name w:val="page number"/>
    <w:basedOn w:val="a2"/>
    <w:uiPriority w:val="99"/>
    <w:rsid w:val="00FD2466"/>
    <w:rPr>
      <w:rFonts w:cs="Times New Roman"/>
    </w:rPr>
  </w:style>
  <w:style w:type="paragraph" w:customStyle="1" w:styleId="ConsPlusNonformat">
    <w:name w:val="ConsPlusNonformat"/>
    <w:uiPriority w:val="99"/>
    <w:rsid w:val="00FD2466"/>
    <w:pPr>
      <w:widowControl w:val="0"/>
      <w:autoSpaceDE w:val="0"/>
      <w:autoSpaceDN w:val="0"/>
      <w:adjustRightInd w:val="0"/>
    </w:pPr>
    <w:rPr>
      <w:rFonts w:ascii="Courier New" w:hAnsi="Courier New" w:cs="Courier New"/>
      <w:sz w:val="20"/>
      <w:szCs w:val="20"/>
    </w:rPr>
  </w:style>
  <w:style w:type="paragraph" w:customStyle="1" w:styleId="af5">
    <w:name w:val="Комментарий"/>
    <w:basedOn w:val="a1"/>
    <w:next w:val="a1"/>
    <w:uiPriority w:val="99"/>
    <w:rsid w:val="00FD2466"/>
    <w:pPr>
      <w:autoSpaceDE w:val="0"/>
      <w:autoSpaceDN w:val="0"/>
      <w:adjustRightInd w:val="0"/>
      <w:ind w:left="170"/>
      <w:jc w:val="both"/>
    </w:pPr>
    <w:rPr>
      <w:rFonts w:ascii="Arial" w:hAnsi="Arial" w:cs="Arial"/>
      <w:i/>
      <w:iCs/>
      <w:color w:val="800080"/>
      <w:sz w:val="20"/>
      <w:szCs w:val="20"/>
      <w:lang w:eastAsia="ru-RU"/>
    </w:rPr>
  </w:style>
  <w:style w:type="paragraph" w:customStyle="1" w:styleId="12">
    <w:name w:val="Знак Знак1 Знак"/>
    <w:basedOn w:val="a1"/>
    <w:uiPriority w:val="99"/>
    <w:rsid w:val="00FD2466"/>
    <w:pPr>
      <w:adjustRightInd w:val="0"/>
      <w:spacing w:after="160" w:line="240" w:lineRule="exact"/>
      <w:ind w:left="1"/>
      <w:jc w:val="both"/>
    </w:pPr>
    <w:rPr>
      <w:rFonts w:ascii="Verdana" w:hAnsi="Verdana" w:cs="Verdana"/>
      <w:b/>
      <w:bCs/>
      <w:sz w:val="24"/>
      <w:szCs w:val="24"/>
      <w:lang w:val="en-US"/>
    </w:rPr>
  </w:style>
  <w:style w:type="paragraph" w:customStyle="1" w:styleId="13">
    <w:name w:val="Без интервала1"/>
    <w:uiPriority w:val="99"/>
    <w:rsid w:val="00FD2466"/>
    <w:rPr>
      <w:rFonts w:eastAsia="Times New Roman" w:cs="Calibri"/>
      <w:lang w:eastAsia="en-US"/>
    </w:rPr>
  </w:style>
  <w:style w:type="paragraph" w:customStyle="1" w:styleId="14">
    <w:name w:val="Обычный1"/>
    <w:uiPriority w:val="99"/>
    <w:rsid w:val="00FD2466"/>
    <w:pPr>
      <w:widowControl w:val="0"/>
    </w:pPr>
    <w:rPr>
      <w:rFonts w:ascii="Arial" w:eastAsia="Times New Roman" w:hAnsi="Arial" w:cs="Arial"/>
      <w:color w:val="000000"/>
      <w:sz w:val="24"/>
      <w:szCs w:val="24"/>
    </w:rPr>
  </w:style>
  <w:style w:type="paragraph" w:customStyle="1" w:styleId="af6">
    <w:name w:val="Таблицы (моноширинный)"/>
    <w:next w:val="14"/>
    <w:uiPriority w:val="99"/>
    <w:rsid w:val="00FD2466"/>
    <w:pPr>
      <w:widowControl w:val="0"/>
      <w:jc w:val="both"/>
    </w:pPr>
    <w:rPr>
      <w:rFonts w:ascii="Courier New" w:eastAsia="Times New Roman" w:hAnsi="Courier New" w:cs="Courier New"/>
      <w:color w:val="000000"/>
      <w:sz w:val="24"/>
      <w:szCs w:val="24"/>
    </w:rPr>
  </w:style>
  <w:style w:type="character" w:customStyle="1" w:styleId="af7">
    <w:name w:val="Цветовое выделение"/>
    <w:uiPriority w:val="99"/>
    <w:rsid w:val="00FD2466"/>
    <w:rPr>
      <w:rFonts w:ascii="Lucida Grande" w:hAnsi="Lucida Grande"/>
      <w:b/>
      <w:color w:val="auto"/>
      <w:sz w:val="20"/>
    </w:rPr>
  </w:style>
  <w:style w:type="paragraph" w:styleId="31">
    <w:name w:val="Body Text Indent 3"/>
    <w:basedOn w:val="a1"/>
    <w:link w:val="32"/>
    <w:uiPriority w:val="99"/>
    <w:rsid w:val="00FD2466"/>
    <w:pPr>
      <w:spacing w:after="120"/>
      <w:ind w:left="283"/>
    </w:pPr>
    <w:rPr>
      <w:rFonts w:ascii="Times New Roman" w:hAnsi="Times New Roman" w:cs="Times New Roman"/>
      <w:sz w:val="16"/>
      <w:szCs w:val="20"/>
    </w:rPr>
  </w:style>
  <w:style w:type="character" w:customStyle="1" w:styleId="32">
    <w:name w:val="Основной текст с отступом 3 Знак"/>
    <w:basedOn w:val="a2"/>
    <w:link w:val="31"/>
    <w:uiPriority w:val="99"/>
    <w:locked/>
    <w:rsid w:val="00FD2466"/>
    <w:rPr>
      <w:rFonts w:ascii="Times New Roman" w:hAnsi="Times New Roman" w:cs="Times New Roman"/>
      <w:sz w:val="16"/>
      <w:lang w:eastAsia="en-US"/>
    </w:rPr>
  </w:style>
  <w:style w:type="paragraph" w:customStyle="1" w:styleId="ConsPlusCell">
    <w:name w:val="ConsPlusCell"/>
    <w:uiPriority w:val="99"/>
    <w:rsid w:val="005D767C"/>
    <w:pPr>
      <w:autoSpaceDE w:val="0"/>
      <w:autoSpaceDN w:val="0"/>
      <w:adjustRightInd w:val="0"/>
    </w:pPr>
    <w:rPr>
      <w:rFonts w:ascii="Times New Roman" w:eastAsia="Times New Roman" w:hAnsi="Times New Roman"/>
      <w:sz w:val="28"/>
      <w:szCs w:val="28"/>
    </w:rPr>
  </w:style>
  <w:style w:type="paragraph" w:customStyle="1" w:styleId="af8">
    <w:name w:val="Первый Знак"/>
    <w:basedOn w:val="a1"/>
    <w:uiPriority w:val="99"/>
    <w:rsid w:val="00B656E9"/>
    <w:pPr>
      <w:widowControl w:val="0"/>
      <w:autoSpaceDE w:val="0"/>
      <w:autoSpaceDN w:val="0"/>
      <w:adjustRightInd w:val="0"/>
      <w:ind w:left="360" w:hanging="360"/>
      <w:jc w:val="center"/>
    </w:pPr>
    <w:rPr>
      <w:rFonts w:ascii="Times New Roman" w:hAnsi="Times New Roman" w:cs="Times New Roman"/>
      <w:b/>
      <w:sz w:val="28"/>
      <w:szCs w:val="28"/>
      <w:lang w:eastAsia="ru-RU"/>
    </w:rPr>
  </w:style>
  <w:style w:type="paragraph" w:customStyle="1" w:styleId="a0">
    <w:name w:val="Второй"/>
    <w:basedOn w:val="a1"/>
    <w:uiPriority w:val="99"/>
    <w:rsid w:val="00B656E9"/>
    <w:pPr>
      <w:numPr>
        <w:ilvl w:val="1"/>
        <w:numId w:val="1"/>
      </w:numPr>
      <w:shd w:val="clear" w:color="auto" w:fill="FFFFFF"/>
      <w:autoSpaceDE w:val="0"/>
      <w:autoSpaceDN w:val="0"/>
      <w:adjustRightInd w:val="0"/>
      <w:jc w:val="both"/>
    </w:pPr>
    <w:rPr>
      <w:rFonts w:ascii="Times New Roman" w:hAnsi="Times New Roman" w:cs="Times New Roman"/>
      <w:szCs w:val="24"/>
      <w:lang w:eastAsia="ru-RU"/>
    </w:rPr>
  </w:style>
  <w:style w:type="paragraph" w:customStyle="1" w:styleId="a">
    <w:name w:val="четвертый"/>
    <w:basedOn w:val="a1"/>
    <w:uiPriority w:val="99"/>
    <w:rsid w:val="00B656E9"/>
    <w:pPr>
      <w:numPr>
        <w:ilvl w:val="2"/>
        <w:numId w:val="1"/>
      </w:numPr>
      <w:shd w:val="clear" w:color="auto" w:fill="FFFFFF"/>
      <w:autoSpaceDE w:val="0"/>
      <w:autoSpaceDN w:val="0"/>
      <w:adjustRightInd w:val="0"/>
      <w:jc w:val="both"/>
    </w:pPr>
    <w:rPr>
      <w:rFonts w:ascii="Times New Roman" w:hAnsi="Times New Roman" w:cs="Times New Roman"/>
      <w:lang w:eastAsia="ru-RU"/>
    </w:rPr>
  </w:style>
  <w:style w:type="character" w:customStyle="1" w:styleId="af9">
    <w:name w:val="Первый Знак Знак"/>
    <w:uiPriority w:val="99"/>
    <w:rsid w:val="00B656E9"/>
    <w:rPr>
      <w:b/>
      <w:sz w:val="28"/>
      <w:lang w:val="ru-RU" w:eastAsia="ru-RU"/>
    </w:rPr>
  </w:style>
  <w:style w:type="paragraph" w:customStyle="1" w:styleId="110">
    <w:name w:val="Абзац списка11"/>
    <w:basedOn w:val="a1"/>
    <w:uiPriority w:val="99"/>
    <w:rsid w:val="00B656E9"/>
    <w:pPr>
      <w:spacing w:after="200" w:line="276" w:lineRule="auto"/>
      <w:ind w:left="720"/>
    </w:pPr>
  </w:style>
  <w:style w:type="paragraph" w:styleId="afa">
    <w:name w:val="Body Text"/>
    <w:basedOn w:val="a1"/>
    <w:link w:val="afb"/>
    <w:uiPriority w:val="99"/>
    <w:rsid w:val="00B656E9"/>
    <w:pPr>
      <w:spacing w:after="120"/>
    </w:pPr>
    <w:rPr>
      <w:rFonts w:eastAsia="Times New Roman" w:cs="Times New Roman"/>
      <w:szCs w:val="20"/>
    </w:rPr>
  </w:style>
  <w:style w:type="character" w:customStyle="1" w:styleId="afb">
    <w:name w:val="Основной текст Знак"/>
    <w:basedOn w:val="a2"/>
    <w:link w:val="afa"/>
    <w:uiPriority w:val="99"/>
    <w:locked/>
    <w:rsid w:val="00B656E9"/>
    <w:rPr>
      <w:rFonts w:eastAsia="Times New Roman" w:cs="Times New Roman"/>
      <w:sz w:val="22"/>
      <w:lang w:eastAsia="en-US"/>
    </w:rPr>
  </w:style>
  <w:style w:type="paragraph" w:styleId="33">
    <w:name w:val="Body Text 3"/>
    <w:basedOn w:val="a1"/>
    <w:link w:val="34"/>
    <w:uiPriority w:val="99"/>
    <w:rsid w:val="00B656E9"/>
    <w:pPr>
      <w:spacing w:after="120"/>
    </w:pPr>
    <w:rPr>
      <w:rFonts w:ascii="Times New Roman" w:hAnsi="Times New Roman" w:cs="Times New Roman"/>
      <w:sz w:val="16"/>
      <w:szCs w:val="20"/>
      <w:lang w:eastAsia="ru-RU"/>
    </w:rPr>
  </w:style>
  <w:style w:type="character" w:customStyle="1" w:styleId="34">
    <w:name w:val="Основной текст 3 Знак"/>
    <w:basedOn w:val="a2"/>
    <w:link w:val="33"/>
    <w:uiPriority w:val="99"/>
    <w:locked/>
    <w:rsid w:val="00B656E9"/>
    <w:rPr>
      <w:rFonts w:ascii="Times New Roman" w:hAnsi="Times New Roman" w:cs="Times New Roman"/>
      <w:sz w:val="16"/>
    </w:rPr>
  </w:style>
  <w:style w:type="character" w:styleId="afc">
    <w:name w:val="line number"/>
    <w:basedOn w:val="a2"/>
    <w:uiPriority w:val="99"/>
    <w:semiHidden/>
    <w:rsid w:val="00D33779"/>
    <w:rPr>
      <w:rFonts w:cs="Times New Roman"/>
    </w:rPr>
  </w:style>
  <w:style w:type="paragraph" w:styleId="afd">
    <w:name w:val="List Paragraph"/>
    <w:basedOn w:val="a1"/>
    <w:uiPriority w:val="34"/>
    <w:qFormat/>
    <w:rsid w:val="00E7291F"/>
    <w:pPr>
      <w:ind w:left="720"/>
      <w:contextualSpacing/>
    </w:pPr>
  </w:style>
  <w:style w:type="character" w:customStyle="1" w:styleId="afe">
    <w:name w:val="Гипертекстовая ссылка"/>
    <w:uiPriority w:val="99"/>
    <w:rsid w:val="0046259D"/>
    <w:rPr>
      <w:color w:val="008000"/>
    </w:rPr>
  </w:style>
  <w:style w:type="paragraph" w:customStyle="1" w:styleId="aff">
    <w:name w:val="Прижатый влево"/>
    <w:basedOn w:val="a1"/>
    <w:next w:val="a1"/>
    <w:uiPriority w:val="99"/>
    <w:rsid w:val="0046259D"/>
    <w:pPr>
      <w:autoSpaceDE w:val="0"/>
      <w:autoSpaceDN w:val="0"/>
      <w:adjustRightInd w:val="0"/>
    </w:pPr>
    <w:rPr>
      <w:rFonts w:ascii="Arial" w:eastAsia="Times New Roman" w:hAnsi="Arial" w:cs="Times New Roman"/>
      <w:sz w:val="24"/>
      <w:szCs w:val="24"/>
      <w:lang w:eastAsia="ru-RU"/>
    </w:rPr>
  </w:style>
  <w:style w:type="paragraph" w:customStyle="1" w:styleId="aff0">
    <w:name w:val="Нормальный (таблица)"/>
    <w:basedOn w:val="a1"/>
    <w:next w:val="a1"/>
    <w:uiPriority w:val="99"/>
    <w:rsid w:val="0046259D"/>
    <w:pPr>
      <w:autoSpaceDE w:val="0"/>
      <w:autoSpaceDN w:val="0"/>
      <w:adjustRightInd w:val="0"/>
      <w:jc w:val="both"/>
    </w:pPr>
    <w:rPr>
      <w:rFonts w:ascii="Arial" w:eastAsia="Times New Roman" w:hAnsi="Arial" w:cs="Times New Roman"/>
      <w:sz w:val="24"/>
      <w:szCs w:val="24"/>
      <w:lang w:eastAsia="ru-RU"/>
    </w:rPr>
  </w:style>
  <w:style w:type="paragraph" w:styleId="23">
    <w:name w:val="Body Text 2"/>
    <w:basedOn w:val="a1"/>
    <w:link w:val="24"/>
    <w:uiPriority w:val="99"/>
    <w:locked/>
    <w:rsid w:val="0046259D"/>
    <w:pPr>
      <w:widowControl w:val="0"/>
      <w:ind w:right="4818"/>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3"/>
    <w:uiPriority w:val="99"/>
    <w:locked/>
    <w:rsid w:val="000C7F3A"/>
    <w:rPr>
      <w:rFonts w:ascii="Times New Roman" w:hAnsi="Times New Roman" w:cs="Times New Roman"/>
      <w:sz w:val="24"/>
    </w:rPr>
  </w:style>
  <w:style w:type="paragraph" w:customStyle="1" w:styleId="210">
    <w:name w:val="Основной текст 21"/>
    <w:basedOn w:val="a1"/>
    <w:uiPriority w:val="99"/>
    <w:rsid w:val="0046259D"/>
    <w:pPr>
      <w:overflowPunct w:val="0"/>
      <w:autoSpaceDE w:val="0"/>
      <w:autoSpaceDN w:val="0"/>
      <w:adjustRightInd w:val="0"/>
      <w:spacing w:line="192" w:lineRule="auto"/>
      <w:jc w:val="both"/>
      <w:textAlignment w:val="baseline"/>
    </w:pPr>
    <w:rPr>
      <w:rFonts w:ascii="TimesET" w:eastAsia="Times New Roman" w:hAnsi="TimesET" w:cs="Times New Roman"/>
      <w:sz w:val="24"/>
      <w:szCs w:val="20"/>
      <w:lang w:eastAsia="ru-RU"/>
    </w:rPr>
  </w:style>
  <w:style w:type="paragraph" w:customStyle="1" w:styleId="ConsPlusTitle">
    <w:name w:val="ConsPlusTitle"/>
    <w:uiPriority w:val="99"/>
    <w:rsid w:val="0046259D"/>
    <w:pPr>
      <w:autoSpaceDE w:val="0"/>
      <w:autoSpaceDN w:val="0"/>
      <w:adjustRightInd w:val="0"/>
    </w:pPr>
    <w:rPr>
      <w:rFonts w:ascii="Times New Roman" w:eastAsia="Times New Roman" w:hAnsi="Times New Roman"/>
      <w:b/>
      <w:bCs/>
      <w:sz w:val="28"/>
      <w:szCs w:val="28"/>
    </w:rPr>
  </w:style>
  <w:style w:type="paragraph" w:customStyle="1" w:styleId="aff1">
    <w:name w:val="Нормальный"/>
    <w:uiPriority w:val="99"/>
    <w:rsid w:val="0046259D"/>
    <w:pPr>
      <w:widowControl w:val="0"/>
      <w:autoSpaceDE w:val="0"/>
      <w:autoSpaceDN w:val="0"/>
      <w:adjustRightInd w:val="0"/>
    </w:pPr>
    <w:rPr>
      <w:rFonts w:ascii="Times New Roman" w:eastAsia="Times New Roman" w:hAnsi="Times New Roman"/>
      <w:color w:val="000000"/>
      <w:sz w:val="24"/>
      <w:szCs w:val="24"/>
    </w:rPr>
  </w:style>
  <w:style w:type="table" w:customStyle="1" w:styleId="15">
    <w:name w:val="Сетка таблицы1"/>
    <w:uiPriority w:val="99"/>
    <w:rsid w:val="000C7F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1"/>
    <w:uiPriority w:val="99"/>
    <w:qFormat/>
    <w:rsid w:val="00E67F45"/>
    <w:pPr>
      <w:keepNext/>
      <w:keepLines/>
      <w:autoSpaceDE/>
      <w:autoSpaceDN/>
      <w:adjustRightInd/>
      <w:spacing w:before="480" w:after="0" w:line="276" w:lineRule="auto"/>
      <w:jc w:val="left"/>
      <w:outlineLvl w:val="9"/>
    </w:pPr>
    <w:rPr>
      <w:color w:val="365F91"/>
      <w:kern w:val="0"/>
      <w:sz w:val="28"/>
      <w:szCs w:val="28"/>
    </w:rPr>
  </w:style>
  <w:style w:type="paragraph" w:styleId="25">
    <w:name w:val="toc 2"/>
    <w:basedOn w:val="a1"/>
    <w:next w:val="a1"/>
    <w:autoRedefine/>
    <w:uiPriority w:val="39"/>
    <w:locked/>
    <w:rsid w:val="00F374BB"/>
    <w:pPr>
      <w:tabs>
        <w:tab w:val="left" w:pos="880"/>
        <w:tab w:val="right" w:leader="dot" w:pos="9498"/>
      </w:tabs>
      <w:spacing w:after="100"/>
      <w:ind w:left="220" w:right="707"/>
    </w:pPr>
  </w:style>
  <w:style w:type="paragraph" w:styleId="16">
    <w:name w:val="toc 1"/>
    <w:basedOn w:val="a1"/>
    <w:next w:val="a1"/>
    <w:autoRedefine/>
    <w:uiPriority w:val="39"/>
    <w:locked/>
    <w:rsid w:val="0023566C"/>
    <w:pPr>
      <w:widowControl w:val="0"/>
      <w:tabs>
        <w:tab w:val="right" w:leader="dot" w:pos="9488"/>
      </w:tabs>
      <w:ind w:right="708"/>
      <w:jc w:val="both"/>
    </w:pPr>
    <w:rPr>
      <w:rFonts w:ascii="Times New Roman" w:hAnsi="Times New Roman" w:cs="Times New Roman"/>
      <w:bCs/>
      <w:noProof/>
      <w:lang w:eastAsia="ru-RU"/>
    </w:rPr>
  </w:style>
  <w:style w:type="paragraph" w:styleId="35">
    <w:name w:val="toc 3"/>
    <w:basedOn w:val="a1"/>
    <w:next w:val="a1"/>
    <w:autoRedefine/>
    <w:uiPriority w:val="39"/>
    <w:locked/>
    <w:rsid w:val="007656F5"/>
    <w:pPr>
      <w:tabs>
        <w:tab w:val="left" w:pos="1100"/>
        <w:tab w:val="right" w:leader="dot" w:pos="9488"/>
      </w:tabs>
      <w:spacing w:after="100"/>
      <w:ind w:firstLine="284"/>
    </w:pPr>
  </w:style>
  <w:style w:type="paragraph" w:styleId="4">
    <w:name w:val="toc 4"/>
    <w:basedOn w:val="a1"/>
    <w:next w:val="a1"/>
    <w:autoRedefine/>
    <w:uiPriority w:val="39"/>
    <w:locked/>
    <w:rsid w:val="00ED461F"/>
    <w:pPr>
      <w:spacing w:after="100" w:line="276" w:lineRule="auto"/>
      <w:ind w:left="660"/>
    </w:pPr>
    <w:rPr>
      <w:rFonts w:eastAsia="Times New Roman" w:cs="Times New Roman"/>
      <w:lang w:eastAsia="ru-RU"/>
    </w:rPr>
  </w:style>
  <w:style w:type="paragraph" w:styleId="5">
    <w:name w:val="toc 5"/>
    <w:basedOn w:val="a1"/>
    <w:next w:val="a1"/>
    <w:autoRedefine/>
    <w:uiPriority w:val="39"/>
    <w:locked/>
    <w:rsid w:val="00ED461F"/>
    <w:pPr>
      <w:spacing w:after="100" w:line="276" w:lineRule="auto"/>
      <w:ind w:left="880"/>
    </w:pPr>
    <w:rPr>
      <w:rFonts w:eastAsia="Times New Roman" w:cs="Times New Roman"/>
      <w:lang w:eastAsia="ru-RU"/>
    </w:rPr>
  </w:style>
  <w:style w:type="paragraph" w:styleId="6">
    <w:name w:val="toc 6"/>
    <w:basedOn w:val="a1"/>
    <w:next w:val="a1"/>
    <w:autoRedefine/>
    <w:uiPriority w:val="39"/>
    <w:locked/>
    <w:rsid w:val="00ED461F"/>
    <w:pPr>
      <w:spacing w:after="100" w:line="276" w:lineRule="auto"/>
      <w:ind w:left="1100"/>
    </w:pPr>
    <w:rPr>
      <w:rFonts w:eastAsia="Times New Roman" w:cs="Times New Roman"/>
      <w:lang w:eastAsia="ru-RU"/>
    </w:rPr>
  </w:style>
  <w:style w:type="paragraph" w:styleId="7">
    <w:name w:val="toc 7"/>
    <w:basedOn w:val="a1"/>
    <w:next w:val="a1"/>
    <w:autoRedefine/>
    <w:uiPriority w:val="39"/>
    <w:locked/>
    <w:rsid w:val="00ED461F"/>
    <w:pPr>
      <w:spacing w:after="100" w:line="276" w:lineRule="auto"/>
      <w:ind w:left="1320"/>
    </w:pPr>
    <w:rPr>
      <w:rFonts w:eastAsia="Times New Roman" w:cs="Times New Roman"/>
      <w:lang w:eastAsia="ru-RU"/>
    </w:rPr>
  </w:style>
  <w:style w:type="paragraph" w:styleId="8">
    <w:name w:val="toc 8"/>
    <w:basedOn w:val="a1"/>
    <w:next w:val="a1"/>
    <w:autoRedefine/>
    <w:uiPriority w:val="39"/>
    <w:locked/>
    <w:rsid w:val="00ED461F"/>
    <w:pPr>
      <w:spacing w:after="100" w:line="276" w:lineRule="auto"/>
      <w:ind w:left="1540"/>
    </w:pPr>
    <w:rPr>
      <w:rFonts w:eastAsia="Times New Roman" w:cs="Times New Roman"/>
      <w:lang w:eastAsia="ru-RU"/>
    </w:rPr>
  </w:style>
  <w:style w:type="paragraph" w:styleId="9">
    <w:name w:val="toc 9"/>
    <w:basedOn w:val="a1"/>
    <w:next w:val="a1"/>
    <w:autoRedefine/>
    <w:uiPriority w:val="39"/>
    <w:locked/>
    <w:rsid w:val="00ED461F"/>
    <w:pPr>
      <w:spacing w:after="100" w:line="276" w:lineRule="auto"/>
      <w:ind w:left="1760"/>
    </w:pPr>
    <w:rPr>
      <w:rFonts w:eastAsia="Times New Roman" w:cs="Times New Roman"/>
      <w:lang w:eastAsia="ru-RU"/>
    </w:rPr>
  </w:style>
  <w:style w:type="paragraph" w:styleId="aff3">
    <w:name w:val="caption"/>
    <w:basedOn w:val="a1"/>
    <w:next w:val="a1"/>
    <w:uiPriority w:val="99"/>
    <w:qFormat/>
    <w:locked/>
    <w:rsid w:val="00D56135"/>
    <w:pPr>
      <w:spacing w:after="200"/>
    </w:pPr>
    <w:rPr>
      <w:b/>
      <w:bCs/>
      <w:color w:val="4F81BD"/>
      <w:sz w:val="18"/>
      <w:szCs w:val="18"/>
    </w:rPr>
  </w:style>
  <w:style w:type="table" w:customStyle="1" w:styleId="26">
    <w:name w:val="Сетка таблицы2"/>
    <w:uiPriority w:val="99"/>
    <w:rsid w:val="00602B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E1231"/>
    <w:rPr>
      <w:rFonts w:cs="Calibri"/>
      <w:lang w:eastAsia="en-US"/>
    </w:rPr>
  </w:style>
  <w:style w:type="paragraph" w:styleId="1">
    <w:name w:val="heading 1"/>
    <w:basedOn w:val="a1"/>
    <w:next w:val="a1"/>
    <w:link w:val="10"/>
    <w:uiPriority w:val="99"/>
    <w:qFormat/>
    <w:locked/>
    <w:rsid w:val="0046259D"/>
    <w:pPr>
      <w:autoSpaceDE w:val="0"/>
      <w:autoSpaceDN w:val="0"/>
      <w:adjustRightInd w:val="0"/>
      <w:spacing w:before="108" w:after="108"/>
      <w:jc w:val="center"/>
      <w:outlineLvl w:val="0"/>
    </w:pPr>
    <w:rPr>
      <w:rFonts w:ascii="Cambria" w:eastAsia="Times New Roman" w:hAnsi="Cambria" w:cs="Times New Roman"/>
      <w:b/>
      <w:bCs/>
      <w:kern w:val="32"/>
      <w:sz w:val="32"/>
      <w:szCs w:val="32"/>
      <w:lang w:eastAsia="ru-RU"/>
    </w:rPr>
  </w:style>
  <w:style w:type="paragraph" w:styleId="2">
    <w:name w:val="heading 2"/>
    <w:basedOn w:val="a1"/>
    <w:next w:val="a1"/>
    <w:link w:val="20"/>
    <w:uiPriority w:val="99"/>
    <w:qFormat/>
    <w:locked/>
    <w:rsid w:val="00E67F45"/>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1"/>
    <w:next w:val="a1"/>
    <w:link w:val="30"/>
    <w:uiPriority w:val="99"/>
    <w:qFormat/>
    <w:locked/>
    <w:rsid w:val="001E4426"/>
    <w:pPr>
      <w:keepNext/>
      <w:keepLines/>
      <w:spacing w:before="200"/>
      <w:outlineLvl w:val="2"/>
    </w:pPr>
    <w:rPr>
      <w:rFonts w:ascii="Cambria" w:eastAsia="Times New Roman" w:hAnsi="Cambria" w:cs="Times New Roman"/>
      <w:b/>
      <w:b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0C7F3A"/>
    <w:rPr>
      <w:rFonts w:ascii="Cambria" w:hAnsi="Cambria" w:cs="Times New Roman"/>
      <w:b/>
      <w:kern w:val="32"/>
      <w:sz w:val="32"/>
    </w:rPr>
  </w:style>
  <w:style w:type="character" w:customStyle="1" w:styleId="20">
    <w:name w:val="Заголовок 2 Знак"/>
    <w:basedOn w:val="a2"/>
    <w:link w:val="2"/>
    <w:uiPriority w:val="99"/>
    <w:locked/>
    <w:rsid w:val="00E67F45"/>
    <w:rPr>
      <w:rFonts w:ascii="Cambria" w:hAnsi="Cambria" w:cs="Times New Roman"/>
      <w:b/>
      <w:bCs/>
      <w:color w:val="4F81BD"/>
      <w:sz w:val="26"/>
      <w:szCs w:val="26"/>
      <w:lang w:eastAsia="en-US"/>
    </w:rPr>
  </w:style>
  <w:style w:type="character" w:customStyle="1" w:styleId="30">
    <w:name w:val="Заголовок 3 Знак"/>
    <w:basedOn w:val="a2"/>
    <w:link w:val="3"/>
    <w:uiPriority w:val="99"/>
    <w:locked/>
    <w:rsid w:val="001E4426"/>
    <w:rPr>
      <w:rFonts w:ascii="Cambria" w:hAnsi="Cambria" w:cs="Times New Roman"/>
      <w:b/>
      <w:bCs/>
      <w:color w:val="4F81BD"/>
      <w:sz w:val="22"/>
      <w:szCs w:val="22"/>
      <w:lang w:eastAsia="en-US"/>
    </w:rPr>
  </w:style>
  <w:style w:type="paragraph" w:customStyle="1" w:styleId="ConsNormal">
    <w:name w:val="ConsNormal"/>
    <w:uiPriority w:val="99"/>
    <w:rsid w:val="002C6A13"/>
    <w:pPr>
      <w:autoSpaceDE w:val="0"/>
      <w:autoSpaceDN w:val="0"/>
      <w:adjustRightInd w:val="0"/>
      <w:ind w:right="19772" w:firstLine="720"/>
    </w:pPr>
    <w:rPr>
      <w:rFonts w:ascii="Arial" w:eastAsia="Times New Roman" w:hAnsi="Arial" w:cs="Arial"/>
      <w:sz w:val="20"/>
      <w:szCs w:val="20"/>
    </w:rPr>
  </w:style>
  <w:style w:type="paragraph" w:styleId="a5">
    <w:name w:val="Body Text Indent"/>
    <w:basedOn w:val="a1"/>
    <w:link w:val="a6"/>
    <w:uiPriority w:val="99"/>
    <w:rsid w:val="002C6A13"/>
    <w:pPr>
      <w:spacing w:after="120"/>
      <w:ind w:left="283"/>
    </w:pPr>
    <w:rPr>
      <w:rFonts w:ascii="Times New Roman" w:hAnsi="Times New Roman" w:cs="Times New Roman"/>
      <w:sz w:val="24"/>
      <w:szCs w:val="20"/>
      <w:lang w:eastAsia="ru-RU"/>
    </w:rPr>
  </w:style>
  <w:style w:type="character" w:customStyle="1" w:styleId="a6">
    <w:name w:val="Основной текст с отступом Знак"/>
    <w:basedOn w:val="a2"/>
    <w:link w:val="a5"/>
    <w:uiPriority w:val="99"/>
    <w:locked/>
    <w:rsid w:val="002C6A13"/>
    <w:rPr>
      <w:rFonts w:ascii="Times New Roman" w:hAnsi="Times New Roman" w:cs="Times New Roman"/>
      <w:sz w:val="24"/>
    </w:rPr>
  </w:style>
  <w:style w:type="character" w:styleId="a7">
    <w:name w:val="footnote reference"/>
    <w:basedOn w:val="a2"/>
    <w:uiPriority w:val="99"/>
    <w:semiHidden/>
    <w:rsid w:val="00287A8E"/>
    <w:rPr>
      <w:rFonts w:cs="Times New Roman"/>
      <w:vertAlign w:val="superscript"/>
    </w:rPr>
  </w:style>
  <w:style w:type="paragraph" w:styleId="a8">
    <w:name w:val="footnote text"/>
    <w:basedOn w:val="a1"/>
    <w:link w:val="a9"/>
    <w:uiPriority w:val="99"/>
    <w:semiHidden/>
    <w:rsid w:val="00287A8E"/>
    <w:rPr>
      <w:rFonts w:cs="Times New Roman"/>
      <w:sz w:val="20"/>
      <w:szCs w:val="20"/>
    </w:rPr>
  </w:style>
  <w:style w:type="character" w:customStyle="1" w:styleId="a9">
    <w:name w:val="Текст сноски Знак"/>
    <w:basedOn w:val="a2"/>
    <w:link w:val="a8"/>
    <w:uiPriority w:val="99"/>
    <w:locked/>
    <w:rsid w:val="00287A8E"/>
    <w:rPr>
      <w:rFonts w:cs="Times New Roman"/>
      <w:lang w:eastAsia="en-US"/>
    </w:rPr>
  </w:style>
  <w:style w:type="paragraph" w:styleId="aa">
    <w:name w:val="header"/>
    <w:basedOn w:val="a1"/>
    <w:link w:val="ab"/>
    <w:uiPriority w:val="99"/>
    <w:rsid w:val="0008709D"/>
    <w:pPr>
      <w:tabs>
        <w:tab w:val="center" w:pos="4677"/>
        <w:tab w:val="right" w:pos="9355"/>
      </w:tabs>
    </w:pPr>
    <w:rPr>
      <w:rFonts w:cs="Times New Roman"/>
      <w:szCs w:val="20"/>
    </w:rPr>
  </w:style>
  <w:style w:type="character" w:customStyle="1" w:styleId="ab">
    <w:name w:val="Верхний колонтитул Знак"/>
    <w:basedOn w:val="a2"/>
    <w:link w:val="aa"/>
    <w:uiPriority w:val="99"/>
    <w:locked/>
    <w:rsid w:val="0008709D"/>
    <w:rPr>
      <w:rFonts w:cs="Times New Roman"/>
      <w:sz w:val="22"/>
      <w:lang w:eastAsia="en-US"/>
    </w:rPr>
  </w:style>
  <w:style w:type="paragraph" w:styleId="ac">
    <w:name w:val="footer"/>
    <w:basedOn w:val="a1"/>
    <w:link w:val="ad"/>
    <w:uiPriority w:val="99"/>
    <w:rsid w:val="0008709D"/>
    <w:pPr>
      <w:tabs>
        <w:tab w:val="center" w:pos="4677"/>
        <w:tab w:val="right" w:pos="9355"/>
      </w:tabs>
    </w:pPr>
    <w:rPr>
      <w:rFonts w:cs="Times New Roman"/>
      <w:szCs w:val="20"/>
    </w:rPr>
  </w:style>
  <w:style w:type="character" w:customStyle="1" w:styleId="ad">
    <w:name w:val="Нижний колонтитул Знак"/>
    <w:basedOn w:val="a2"/>
    <w:link w:val="ac"/>
    <w:uiPriority w:val="99"/>
    <w:locked/>
    <w:rsid w:val="0008709D"/>
    <w:rPr>
      <w:rFonts w:cs="Times New Roman"/>
      <w:sz w:val="22"/>
      <w:lang w:eastAsia="en-US"/>
    </w:rPr>
  </w:style>
  <w:style w:type="paragraph" w:styleId="ae">
    <w:name w:val="Balloon Text"/>
    <w:basedOn w:val="a1"/>
    <w:link w:val="af"/>
    <w:uiPriority w:val="99"/>
    <w:semiHidden/>
    <w:rsid w:val="0008709D"/>
    <w:rPr>
      <w:rFonts w:ascii="Tahoma" w:hAnsi="Tahoma" w:cs="Times New Roman"/>
      <w:sz w:val="16"/>
      <w:szCs w:val="20"/>
    </w:rPr>
  </w:style>
  <w:style w:type="character" w:customStyle="1" w:styleId="af">
    <w:name w:val="Текст выноски Знак"/>
    <w:basedOn w:val="a2"/>
    <w:link w:val="ae"/>
    <w:uiPriority w:val="99"/>
    <w:semiHidden/>
    <w:locked/>
    <w:rsid w:val="0008709D"/>
    <w:rPr>
      <w:rFonts w:ascii="Tahoma" w:hAnsi="Tahoma" w:cs="Times New Roman"/>
      <w:sz w:val="16"/>
      <w:lang w:eastAsia="en-US"/>
    </w:rPr>
  </w:style>
  <w:style w:type="character" w:customStyle="1" w:styleId="f">
    <w:name w:val="f"/>
    <w:uiPriority w:val="99"/>
    <w:rsid w:val="002B0DEB"/>
  </w:style>
  <w:style w:type="paragraph" w:customStyle="1" w:styleId="ConsPlusNormal">
    <w:name w:val="ConsPlusNormal"/>
    <w:uiPriority w:val="99"/>
    <w:rsid w:val="002B0DEB"/>
    <w:pPr>
      <w:widowControl w:val="0"/>
      <w:autoSpaceDE w:val="0"/>
      <w:autoSpaceDN w:val="0"/>
      <w:adjustRightInd w:val="0"/>
      <w:ind w:firstLine="720"/>
    </w:pPr>
    <w:rPr>
      <w:rFonts w:ascii="Arial" w:eastAsia="Times New Roman" w:hAnsi="Arial" w:cs="Arial"/>
      <w:sz w:val="20"/>
      <w:szCs w:val="20"/>
    </w:rPr>
  </w:style>
  <w:style w:type="paragraph" w:customStyle="1" w:styleId="formattext">
    <w:name w:val="formattext"/>
    <w:basedOn w:val="a1"/>
    <w:uiPriority w:val="99"/>
    <w:rsid w:val="002B0DEB"/>
    <w:pPr>
      <w:spacing w:before="100" w:beforeAutospacing="1" w:after="100" w:afterAutospacing="1"/>
    </w:pPr>
    <w:rPr>
      <w:rFonts w:eastAsia="Times New Roman" w:cs="Times New Roman"/>
      <w:sz w:val="24"/>
      <w:szCs w:val="24"/>
      <w:lang w:eastAsia="ru-RU"/>
    </w:rPr>
  </w:style>
  <w:style w:type="table" w:styleId="af0">
    <w:name w:val="Table Grid"/>
    <w:basedOn w:val="a3"/>
    <w:uiPriority w:val="99"/>
    <w:locked/>
    <w:rsid w:val="00FB33F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2C0E6E"/>
    <w:pPr>
      <w:autoSpaceDE w:val="0"/>
      <w:autoSpaceDN w:val="0"/>
      <w:adjustRightInd w:val="0"/>
      <w:ind w:right="19772"/>
    </w:pPr>
    <w:rPr>
      <w:rFonts w:ascii="Courier New" w:hAnsi="Courier New" w:cs="Courier New"/>
      <w:sz w:val="20"/>
      <w:szCs w:val="20"/>
    </w:rPr>
  </w:style>
  <w:style w:type="character" w:styleId="af1">
    <w:name w:val="Hyperlink"/>
    <w:basedOn w:val="a2"/>
    <w:uiPriority w:val="99"/>
    <w:rsid w:val="002C0E6E"/>
    <w:rPr>
      <w:rFonts w:cs="Times New Roman"/>
      <w:color w:val="0000FF"/>
      <w:u w:val="single"/>
    </w:rPr>
  </w:style>
  <w:style w:type="paragraph" w:styleId="HTML">
    <w:name w:val="HTML Preformatted"/>
    <w:basedOn w:val="a1"/>
    <w:link w:val="HTML0"/>
    <w:uiPriority w:val="99"/>
    <w:rsid w:val="00FD2466"/>
    <w:pPr>
      <w:pBdr>
        <w:top w:val="single" w:sz="6" w:space="4" w:color="BEC19D"/>
        <w:left w:val="single" w:sz="6" w:space="4" w:color="BEC19D"/>
        <w:bottom w:val="single" w:sz="6" w:space="4" w:color="BEC19D"/>
        <w:right w:val="single" w:sz="6" w:space="4"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ru-RU"/>
    </w:rPr>
  </w:style>
  <w:style w:type="character" w:customStyle="1" w:styleId="HTML0">
    <w:name w:val="Стандартный HTML Знак"/>
    <w:basedOn w:val="a2"/>
    <w:link w:val="HTML"/>
    <w:uiPriority w:val="99"/>
    <w:locked/>
    <w:rsid w:val="00FD2466"/>
    <w:rPr>
      <w:rFonts w:ascii="Courier New" w:hAnsi="Courier New" w:cs="Times New Roman"/>
      <w:shd w:val="clear" w:color="auto" w:fill="EEF0D0"/>
    </w:rPr>
  </w:style>
  <w:style w:type="paragraph" w:customStyle="1" w:styleId="11">
    <w:name w:val="Абзац списка1"/>
    <w:basedOn w:val="a1"/>
    <w:uiPriority w:val="99"/>
    <w:rsid w:val="00FD2466"/>
    <w:pPr>
      <w:spacing w:after="200" w:line="276" w:lineRule="auto"/>
      <w:ind w:left="720"/>
    </w:pPr>
    <w:rPr>
      <w:rFonts w:eastAsia="Times New Roman"/>
    </w:rPr>
  </w:style>
  <w:style w:type="paragraph" w:styleId="af2">
    <w:name w:val="Normal (Web)"/>
    <w:basedOn w:val="a1"/>
    <w:uiPriority w:val="99"/>
    <w:rsid w:val="00FD2466"/>
    <w:pPr>
      <w:spacing w:before="100" w:beforeAutospacing="1" w:after="100" w:afterAutospacing="1"/>
    </w:pPr>
    <w:rPr>
      <w:rFonts w:ascii="Times New Roman" w:hAnsi="Times New Roman" w:cs="Times New Roman"/>
      <w:sz w:val="24"/>
      <w:szCs w:val="24"/>
      <w:lang w:eastAsia="ru-RU"/>
    </w:rPr>
  </w:style>
  <w:style w:type="character" w:styleId="af3">
    <w:name w:val="Strong"/>
    <w:basedOn w:val="a2"/>
    <w:uiPriority w:val="99"/>
    <w:qFormat/>
    <w:locked/>
    <w:rsid w:val="00FD2466"/>
    <w:rPr>
      <w:rFonts w:cs="Times New Roman"/>
      <w:b/>
    </w:rPr>
  </w:style>
  <w:style w:type="paragraph" w:styleId="21">
    <w:name w:val="Body Text Indent 2"/>
    <w:basedOn w:val="a1"/>
    <w:link w:val="22"/>
    <w:uiPriority w:val="99"/>
    <w:rsid w:val="00FD2466"/>
    <w:pPr>
      <w:spacing w:before="100" w:beforeAutospacing="1" w:after="100" w:afterAutospacing="1"/>
      <w:ind w:firstLine="360"/>
    </w:pPr>
    <w:rPr>
      <w:rFonts w:ascii="Arial" w:hAnsi="Arial" w:cs="Times New Roman"/>
      <w:sz w:val="24"/>
      <w:szCs w:val="20"/>
    </w:rPr>
  </w:style>
  <w:style w:type="character" w:customStyle="1" w:styleId="22">
    <w:name w:val="Основной текст с отступом 2 Знак"/>
    <w:basedOn w:val="a2"/>
    <w:link w:val="21"/>
    <w:uiPriority w:val="99"/>
    <w:locked/>
    <w:rsid w:val="00FD2466"/>
    <w:rPr>
      <w:rFonts w:ascii="Arial" w:hAnsi="Arial" w:cs="Times New Roman"/>
      <w:sz w:val="24"/>
      <w:lang w:eastAsia="en-US"/>
    </w:rPr>
  </w:style>
  <w:style w:type="character" w:styleId="af4">
    <w:name w:val="page number"/>
    <w:basedOn w:val="a2"/>
    <w:uiPriority w:val="99"/>
    <w:rsid w:val="00FD2466"/>
    <w:rPr>
      <w:rFonts w:cs="Times New Roman"/>
    </w:rPr>
  </w:style>
  <w:style w:type="paragraph" w:customStyle="1" w:styleId="ConsPlusNonformat">
    <w:name w:val="ConsPlusNonformat"/>
    <w:uiPriority w:val="99"/>
    <w:rsid w:val="00FD2466"/>
    <w:pPr>
      <w:widowControl w:val="0"/>
      <w:autoSpaceDE w:val="0"/>
      <w:autoSpaceDN w:val="0"/>
      <w:adjustRightInd w:val="0"/>
    </w:pPr>
    <w:rPr>
      <w:rFonts w:ascii="Courier New" w:hAnsi="Courier New" w:cs="Courier New"/>
      <w:sz w:val="20"/>
      <w:szCs w:val="20"/>
    </w:rPr>
  </w:style>
  <w:style w:type="paragraph" w:customStyle="1" w:styleId="af5">
    <w:name w:val="Комментарий"/>
    <w:basedOn w:val="a1"/>
    <w:next w:val="a1"/>
    <w:uiPriority w:val="99"/>
    <w:rsid w:val="00FD2466"/>
    <w:pPr>
      <w:autoSpaceDE w:val="0"/>
      <w:autoSpaceDN w:val="0"/>
      <w:adjustRightInd w:val="0"/>
      <w:ind w:left="170"/>
      <w:jc w:val="both"/>
    </w:pPr>
    <w:rPr>
      <w:rFonts w:ascii="Arial" w:hAnsi="Arial" w:cs="Arial"/>
      <w:i/>
      <w:iCs/>
      <w:color w:val="800080"/>
      <w:sz w:val="20"/>
      <w:szCs w:val="20"/>
      <w:lang w:eastAsia="ru-RU"/>
    </w:rPr>
  </w:style>
  <w:style w:type="paragraph" w:customStyle="1" w:styleId="12">
    <w:name w:val="Знак Знак1 Знак"/>
    <w:basedOn w:val="a1"/>
    <w:uiPriority w:val="99"/>
    <w:rsid w:val="00FD2466"/>
    <w:pPr>
      <w:adjustRightInd w:val="0"/>
      <w:spacing w:after="160" w:line="240" w:lineRule="exact"/>
      <w:ind w:left="1"/>
      <w:jc w:val="both"/>
    </w:pPr>
    <w:rPr>
      <w:rFonts w:ascii="Verdana" w:hAnsi="Verdana" w:cs="Verdana"/>
      <w:b/>
      <w:bCs/>
      <w:sz w:val="24"/>
      <w:szCs w:val="24"/>
      <w:lang w:val="en-US"/>
    </w:rPr>
  </w:style>
  <w:style w:type="paragraph" w:customStyle="1" w:styleId="13">
    <w:name w:val="Без интервала1"/>
    <w:uiPriority w:val="99"/>
    <w:rsid w:val="00FD2466"/>
    <w:rPr>
      <w:rFonts w:eastAsia="Times New Roman" w:cs="Calibri"/>
      <w:lang w:eastAsia="en-US"/>
    </w:rPr>
  </w:style>
  <w:style w:type="paragraph" w:customStyle="1" w:styleId="14">
    <w:name w:val="Обычный1"/>
    <w:uiPriority w:val="99"/>
    <w:rsid w:val="00FD2466"/>
    <w:pPr>
      <w:widowControl w:val="0"/>
    </w:pPr>
    <w:rPr>
      <w:rFonts w:ascii="Arial" w:eastAsia="Times New Roman" w:hAnsi="Arial" w:cs="Arial"/>
      <w:color w:val="000000"/>
      <w:sz w:val="24"/>
      <w:szCs w:val="24"/>
    </w:rPr>
  </w:style>
  <w:style w:type="paragraph" w:customStyle="1" w:styleId="af6">
    <w:name w:val="Таблицы (моноширинный)"/>
    <w:next w:val="14"/>
    <w:uiPriority w:val="99"/>
    <w:rsid w:val="00FD2466"/>
    <w:pPr>
      <w:widowControl w:val="0"/>
      <w:jc w:val="both"/>
    </w:pPr>
    <w:rPr>
      <w:rFonts w:ascii="Courier New" w:eastAsia="Times New Roman" w:hAnsi="Courier New" w:cs="Courier New"/>
      <w:color w:val="000000"/>
      <w:sz w:val="24"/>
      <w:szCs w:val="24"/>
    </w:rPr>
  </w:style>
  <w:style w:type="character" w:customStyle="1" w:styleId="af7">
    <w:name w:val="Цветовое выделение"/>
    <w:uiPriority w:val="99"/>
    <w:rsid w:val="00FD2466"/>
    <w:rPr>
      <w:rFonts w:ascii="Lucida Grande" w:hAnsi="Lucida Grande"/>
      <w:b/>
      <w:color w:val="auto"/>
      <w:sz w:val="20"/>
    </w:rPr>
  </w:style>
  <w:style w:type="paragraph" w:styleId="31">
    <w:name w:val="Body Text Indent 3"/>
    <w:basedOn w:val="a1"/>
    <w:link w:val="32"/>
    <w:uiPriority w:val="99"/>
    <w:rsid w:val="00FD2466"/>
    <w:pPr>
      <w:spacing w:after="120"/>
      <w:ind w:left="283"/>
    </w:pPr>
    <w:rPr>
      <w:rFonts w:ascii="Times New Roman" w:hAnsi="Times New Roman" w:cs="Times New Roman"/>
      <w:sz w:val="16"/>
      <w:szCs w:val="20"/>
    </w:rPr>
  </w:style>
  <w:style w:type="character" w:customStyle="1" w:styleId="32">
    <w:name w:val="Основной текст с отступом 3 Знак"/>
    <w:basedOn w:val="a2"/>
    <w:link w:val="31"/>
    <w:uiPriority w:val="99"/>
    <w:locked/>
    <w:rsid w:val="00FD2466"/>
    <w:rPr>
      <w:rFonts w:ascii="Times New Roman" w:hAnsi="Times New Roman" w:cs="Times New Roman"/>
      <w:sz w:val="16"/>
      <w:lang w:eastAsia="en-US"/>
    </w:rPr>
  </w:style>
  <w:style w:type="paragraph" w:customStyle="1" w:styleId="ConsPlusCell">
    <w:name w:val="ConsPlusCell"/>
    <w:uiPriority w:val="99"/>
    <w:rsid w:val="005D767C"/>
    <w:pPr>
      <w:autoSpaceDE w:val="0"/>
      <w:autoSpaceDN w:val="0"/>
      <w:adjustRightInd w:val="0"/>
    </w:pPr>
    <w:rPr>
      <w:rFonts w:ascii="Times New Roman" w:eastAsia="Times New Roman" w:hAnsi="Times New Roman"/>
      <w:sz w:val="28"/>
      <w:szCs w:val="28"/>
    </w:rPr>
  </w:style>
  <w:style w:type="paragraph" w:customStyle="1" w:styleId="af8">
    <w:name w:val="Первый Знак"/>
    <w:basedOn w:val="a1"/>
    <w:uiPriority w:val="99"/>
    <w:rsid w:val="00B656E9"/>
    <w:pPr>
      <w:widowControl w:val="0"/>
      <w:autoSpaceDE w:val="0"/>
      <w:autoSpaceDN w:val="0"/>
      <w:adjustRightInd w:val="0"/>
      <w:ind w:left="360" w:hanging="360"/>
      <w:jc w:val="center"/>
    </w:pPr>
    <w:rPr>
      <w:rFonts w:ascii="Times New Roman" w:hAnsi="Times New Roman" w:cs="Times New Roman"/>
      <w:b/>
      <w:sz w:val="28"/>
      <w:szCs w:val="28"/>
      <w:lang w:eastAsia="ru-RU"/>
    </w:rPr>
  </w:style>
  <w:style w:type="paragraph" w:customStyle="1" w:styleId="a0">
    <w:name w:val="Второй"/>
    <w:basedOn w:val="a1"/>
    <w:uiPriority w:val="99"/>
    <w:rsid w:val="00B656E9"/>
    <w:pPr>
      <w:numPr>
        <w:ilvl w:val="1"/>
        <w:numId w:val="1"/>
      </w:numPr>
      <w:shd w:val="clear" w:color="auto" w:fill="FFFFFF"/>
      <w:autoSpaceDE w:val="0"/>
      <w:autoSpaceDN w:val="0"/>
      <w:adjustRightInd w:val="0"/>
      <w:jc w:val="both"/>
    </w:pPr>
    <w:rPr>
      <w:rFonts w:ascii="Times New Roman" w:hAnsi="Times New Roman" w:cs="Times New Roman"/>
      <w:szCs w:val="24"/>
      <w:lang w:eastAsia="ru-RU"/>
    </w:rPr>
  </w:style>
  <w:style w:type="paragraph" w:customStyle="1" w:styleId="a">
    <w:name w:val="четвертый"/>
    <w:basedOn w:val="a1"/>
    <w:uiPriority w:val="99"/>
    <w:rsid w:val="00B656E9"/>
    <w:pPr>
      <w:numPr>
        <w:ilvl w:val="2"/>
        <w:numId w:val="1"/>
      </w:numPr>
      <w:shd w:val="clear" w:color="auto" w:fill="FFFFFF"/>
      <w:autoSpaceDE w:val="0"/>
      <w:autoSpaceDN w:val="0"/>
      <w:adjustRightInd w:val="0"/>
      <w:jc w:val="both"/>
    </w:pPr>
    <w:rPr>
      <w:rFonts w:ascii="Times New Roman" w:hAnsi="Times New Roman" w:cs="Times New Roman"/>
      <w:lang w:eastAsia="ru-RU"/>
    </w:rPr>
  </w:style>
  <w:style w:type="character" w:customStyle="1" w:styleId="af9">
    <w:name w:val="Первый Знак Знак"/>
    <w:uiPriority w:val="99"/>
    <w:rsid w:val="00B656E9"/>
    <w:rPr>
      <w:b/>
      <w:sz w:val="28"/>
      <w:lang w:val="ru-RU" w:eastAsia="ru-RU"/>
    </w:rPr>
  </w:style>
  <w:style w:type="paragraph" w:customStyle="1" w:styleId="110">
    <w:name w:val="Абзац списка11"/>
    <w:basedOn w:val="a1"/>
    <w:uiPriority w:val="99"/>
    <w:rsid w:val="00B656E9"/>
    <w:pPr>
      <w:spacing w:after="200" w:line="276" w:lineRule="auto"/>
      <w:ind w:left="720"/>
    </w:pPr>
  </w:style>
  <w:style w:type="paragraph" w:styleId="afa">
    <w:name w:val="Body Text"/>
    <w:basedOn w:val="a1"/>
    <w:link w:val="afb"/>
    <w:uiPriority w:val="99"/>
    <w:rsid w:val="00B656E9"/>
    <w:pPr>
      <w:spacing w:after="120"/>
    </w:pPr>
    <w:rPr>
      <w:rFonts w:eastAsia="Times New Roman" w:cs="Times New Roman"/>
      <w:szCs w:val="20"/>
    </w:rPr>
  </w:style>
  <w:style w:type="character" w:customStyle="1" w:styleId="afb">
    <w:name w:val="Основной текст Знак"/>
    <w:basedOn w:val="a2"/>
    <w:link w:val="afa"/>
    <w:uiPriority w:val="99"/>
    <w:locked/>
    <w:rsid w:val="00B656E9"/>
    <w:rPr>
      <w:rFonts w:eastAsia="Times New Roman" w:cs="Times New Roman"/>
      <w:sz w:val="22"/>
      <w:lang w:eastAsia="en-US"/>
    </w:rPr>
  </w:style>
  <w:style w:type="paragraph" w:styleId="33">
    <w:name w:val="Body Text 3"/>
    <w:basedOn w:val="a1"/>
    <w:link w:val="34"/>
    <w:uiPriority w:val="99"/>
    <w:rsid w:val="00B656E9"/>
    <w:pPr>
      <w:spacing w:after="120"/>
    </w:pPr>
    <w:rPr>
      <w:rFonts w:ascii="Times New Roman" w:hAnsi="Times New Roman" w:cs="Times New Roman"/>
      <w:sz w:val="16"/>
      <w:szCs w:val="20"/>
      <w:lang w:eastAsia="ru-RU"/>
    </w:rPr>
  </w:style>
  <w:style w:type="character" w:customStyle="1" w:styleId="34">
    <w:name w:val="Основной текст 3 Знак"/>
    <w:basedOn w:val="a2"/>
    <w:link w:val="33"/>
    <w:uiPriority w:val="99"/>
    <w:locked/>
    <w:rsid w:val="00B656E9"/>
    <w:rPr>
      <w:rFonts w:ascii="Times New Roman" w:hAnsi="Times New Roman" w:cs="Times New Roman"/>
      <w:sz w:val="16"/>
    </w:rPr>
  </w:style>
  <w:style w:type="character" w:styleId="afc">
    <w:name w:val="line number"/>
    <w:basedOn w:val="a2"/>
    <w:uiPriority w:val="99"/>
    <w:semiHidden/>
    <w:rsid w:val="00D33779"/>
    <w:rPr>
      <w:rFonts w:cs="Times New Roman"/>
    </w:rPr>
  </w:style>
  <w:style w:type="paragraph" w:styleId="afd">
    <w:name w:val="List Paragraph"/>
    <w:basedOn w:val="a1"/>
    <w:uiPriority w:val="34"/>
    <w:qFormat/>
    <w:rsid w:val="00E7291F"/>
    <w:pPr>
      <w:ind w:left="720"/>
      <w:contextualSpacing/>
    </w:pPr>
  </w:style>
  <w:style w:type="character" w:customStyle="1" w:styleId="afe">
    <w:name w:val="Гипертекстовая ссылка"/>
    <w:uiPriority w:val="99"/>
    <w:rsid w:val="0046259D"/>
    <w:rPr>
      <w:color w:val="008000"/>
    </w:rPr>
  </w:style>
  <w:style w:type="paragraph" w:customStyle="1" w:styleId="aff">
    <w:name w:val="Прижатый влево"/>
    <w:basedOn w:val="a1"/>
    <w:next w:val="a1"/>
    <w:uiPriority w:val="99"/>
    <w:rsid w:val="0046259D"/>
    <w:pPr>
      <w:autoSpaceDE w:val="0"/>
      <w:autoSpaceDN w:val="0"/>
      <w:adjustRightInd w:val="0"/>
    </w:pPr>
    <w:rPr>
      <w:rFonts w:ascii="Arial" w:eastAsia="Times New Roman" w:hAnsi="Arial" w:cs="Times New Roman"/>
      <w:sz w:val="24"/>
      <w:szCs w:val="24"/>
      <w:lang w:eastAsia="ru-RU"/>
    </w:rPr>
  </w:style>
  <w:style w:type="paragraph" w:customStyle="1" w:styleId="aff0">
    <w:name w:val="Нормальный (таблица)"/>
    <w:basedOn w:val="a1"/>
    <w:next w:val="a1"/>
    <w:uiPriority w:val="99"/>
    <w:rsid w:val="0046259D"/>
    <w:pPr>
      <w:autoSpaceDE w:val="0"/>
      <w:autoSpaceDN w:val="0"/>
      <w:adjustRightInd w:val="0"/>
      <w:jc w:val="both"/>
    </w:pPr>
    <w:rPr>
      <w:rFonts w:ascii="Arial" w:eastAsia="Times New Roman" w:hAnsi="Arial" w:cs="Times New Roman"/>
      <w:sz w:val="24"/>
      <w:szCs w:val="24"/>
      <w:lang w:eastAsia="ru-RU"/>
    </w:rPr>
  </w:style>
  <w:style w:type="paragraph" w:styleId="23">
    <w:name w:val="Body Text 2"/>
    <w:basedOn w:val="a1"/>
    <w:link w:val="24"/>
    <w:uiPriority w:val="99"/>
    <w:locked/>
    <w:rsid w:val="0046259D"/>
    <w:pPr>
      <w:widowControl w:val="0"/>
      <w:ind w:right="4818"/>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2"/>
    <w:link w:val="23"/>
    <w:uiPriority w:val="99"/>
    <w:locked/>
    <w:rsid w:val="000C7F3A"/>
    <w:rPr>
      <w:rFonts w:ascii="Times New Roman" w:hAnsi="Times New Roman" w:cs="Times New Roman"/>
      <w:sz w:val="24"/>
    </w:rPr>
  </w:style>
  <w:style w:type="paragraph" w:customStyle="1" w:styleId="210">
    <w:name w:val="Основной текст 21"/>
    <w:basedOn w:val="a1"/>
    <w:uiPriority w:val="99"/>
    <w:rsid w:val="0046259D"/>
    <w:pPr>
      <w:overflowPunct w:val="0"/>
      <w:autoSpaceDE w:val="0"/>
      <w:autoSpaceDN w:val="0"/>
      <w:adjustRightInd w:val="0"/>
      <w:spacing w:line="192" w:lineRule="auto"/>
      <w:jc w:val="both"/>
      <w:textAlignment w:val="baseline"/>
    </w:pPr>
    <w:rPr>
      <w:rFonts w:ascii="TimesET" w:eastAsia="Times New Roman" w:hAnsi="TimesET" w:cs="Times New Roman"/>
      <w:sz w:val="24"/>
      <w:szCs w:val="20"/>
      <w:lang w:eastAsia="ru-RU"/>
    </w:rPr>
  </w:style>
  <w:style w:type="paragraph" w:customStyle="1" w:styleId="ConsPlusTitle">
    <w:name w:val="ConsPlusTitle"/>
    <w:uiPriority w:val="99"/>
    <w:rsid w:val="0046259D"/>
    <w:pPr>
      <w:autoSpaceDE w:val="0"/>
      <w:autoSpaceDN w:val="0"/>
      <w:adjustRightInd w:val="0"/>
    </w:pPr>
    <w:rPr>
      <w:rFonts w:ascii="Times New Roman" w:eastAsia="Times New Roman" w:hAnsi="Times New Roman"/>
      <w:b/>
      <w:bCs/>
      <w:sz w:val="28"/>
      <w:szCs w:val="28"/>
    </w:rPr>
  </w:style>
  <w:style w:type="paragraph" w:customStyle="1" w:styleId="aff1">
    <w:name w:val="Нормальный"/>
    <w:uiPriority w:val="99"/>
    <w:rsid w:val="0046259D"/>
    <w:pPr>
      <w:widowControl w:val="0"/>
      <w:autoSpaceDE w:val="0"/>
      <w:autoSpaceDN w:val="0"/>
      <w:adjustRightInd w:val="0"/>
    </w:pPr>
    <w:rPr>
      <w:rFonts w:ascii="Times New Roman" w:eastAsia="Times New Roman" w:hAnsi="Times New Roman"/>
      <w:color w:val="000000"/>
      <w:sz w:val="24"/>
      <w:szCs w:val="24"/>
    </w:rPr>
  </w:style>
  <w:style w:type="table" w:customStyle="1" w:styleId="15">
    <w:name w:val="Сетка таблицы1"/>
    <w:uiPriority w:val="99"/>
    <w:rsid w:val="000C7F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1"/>
    <w:uiPriority w:val="99"/>
    <w:qFormat/>
    <w:rsid w:val="00E67F45"/>
    <w:pPr>
      <w:keepNext/>
      <w:keepLines/>
      <w:autoSpaceDE/>
      <w:autoSpaceDN/>
      <w:adjustRightInd/>
      <w:spacing w:before="480" w:after="0" w:line="276" w:lineRule="auto"/>
      <w:jc w:val="left"/>
      <w:outlineLvl w:val="9"/>
    </w:pPr>
    <w:rPr>
      <w:color w:val="365F91"/>
      <w:kern w:val="0"/>
      <w:sz w:val="28"/>
      <w:szCs w:val="28"/>
    </w:rPr>
  </w:style>
  <w:style w:type="paragraph" w:styleId="25">
    <w:name w:val="toc 2"/>
    <w:basedOn w:val="a1"/>
    <w:next w:val="a1"/>
    <w:autoRedefine/>
    <w:uiPriority w:val="39"/>
    <w:locked/>
    <w:rsid w:val="00F374BB"/>
    <w:pPr>
      <w:tabs>
        <w:tab w:val="left" w:pos="880"/>
        <w:tab w:val="right" w:leader="dot" w:pos="9498"/>
      </w:tabs>
      <w:spacing w:after="100"/>
      <w:ind w:left="220" w:right="707"/>
    </w:pPr>
  </w:style>
  <w:style w:type="paragraph" w:styleId="16">
    <w:name w:val="toc 1"/>
    <w:basedOn w:val="a1"/>
    <w:next w:val="a1"/>
    <w:autoRedefine/>
    <w:uiPriority w:val="39"/>
    <w:locked/>
    <w:rsid w:val="0023566C"/>
    <w:pPr>
      <w:widowControl w:val="0"/>
      <w:tabs>
        <w:tab w:val="right" w:leader="dot" w:pos="9488"/>
      </w:tabs>
      <w:ind w:right="708"/>
      <w:jc w:val="both"/>
    </w:pPr>
    <w:rPr>
      <w:rFonts w:ascii="Times New Roman" w:hAnsi="Times New Roman" w:cs="Times New Roman"/>
      <w:bCs/>
      <w:noProof/>
      <w:lang w:eastAsia="ru-RU"/>
    </w:rPr>
  </w:style>
  <w:style w:type="paragraph" w:styleId="35">
    <w:name w:val="toc 3"/>
    <w:basedOn w:val="a1"/>
    <w:next w:val="a1"/>
    <w:autoRedefine/>
    <w:uiPriority w:val="39"/>
    <w:locked/>
    <w:rsid w:val="007656F5"/>
    <w:pPr>
      <w:tabs>
        <w:tab w:val="left" w:pos="1100"/>
        <w:tab w:val="right" w:leader="dot" w:pos="9488"/>
      </w:tabs>
      <w:spacing w:after="100"/>
      <w:ind w:firstLine="284"/>
    </w:pPr>
  </w:style>
  <w:style w:type="paragraph" w:styleId="4">
    <w:name w:val="toc 4"/>
    <w:basedOn w:val="a1"/>
    <w:next w:val="a1"/>
    <w:autoRedefine/>
    <w:uiPriority w:val="39"/>
    <w:locked/>
    <w:rsid w:val="00ED461F"/>
    <w:pPr>
      <w:spacing w:after="100" w:line="276" w:lineRule="auto"/>
      <w:ind w:left="660"/>
    </w:pPr>
    <w:rPr>
      <w:rFonts w:eastAsia="Times New Roman" w:cs="Times New Roman"/>
      <w:lang w:eastAsia="ru-RU"/>
    </w:rPr>
  </w:style>
  <w:style w:type="paragraph" w:styleId="5">
    <w:name w:val="toc 5"/>
    <w:basedOn w:val="a1"/>
    <w:next w:val="a1"/>
    <w:autoRedefine/>
    <w:uiPriority w:val="39"/>
    <w:locked/>
    <w:rsid w:val="00ED461F"/>
    <w:pPr>
      <w:spacing w:after="100" w:line="276" w:lineRule="auto"/>
      <w:ind w:left="880"/>
    </w:pPr>
    <w:rPr>
      <w:rFonts w:eastAsia="Times New Roman" w:cs="Times New Roman"/>
      <w:lang w:eastAsia="ru-RU"/>
    </w:rPr>
  </w:style>
  <w:style w:type="paragraph" w:styleId="6">
    <w:name w:val="toc 6"/>
    <w:basedOn w:val="a1"/>
    <w:next w:val="a1"/>
    <w:autoRedefine/>
    <w:uiPriority w:val="39"/>
    <w:locked/>
    <w:rsid w:val="00ED461F"/>
    <w:pPr>
      <w:spacing w:after="100" w:line="276" w:lineRule="auto"/>
      <w:ind w:left="1100"/>
    </w:pPr>
    <w:rPr>
      <w:rFonts w:eastAsia="Times New Roman" w:cs="Times New Roman"/>
      <w:lang w:eastAsia="ru-RU"/>
    </w:rPr>
  </w:style>
  <w:style w:type="paragraph" w:styleId="7">
    <w:name w:val="toc 7"/>
    <w:basedOn w:val="a1"/>
    <w:next w:val="a1"/>
    <w:autoRedefine/>
    <w:uiPriority w:val="39"/>
    <w:locked/>
    <w:rsid w:val="00ED461F"/>
    <w:pPr>
      <w:spacing w:after="100" w:line="276" w:lineRule="auto"/>
      <w:ind w:left="1320"/>
    </w:pPr>
    <w:rPr>
      <w:rFonts w:eastAsia="Times New Roman" w:cs="Times New Roman"/>
      <w:lang w:eastAsia="ru-RU"/>
    </w:rPr>
  </w:style>
  <w:style w:type="paragraph" w:styleId="8">
    <w:name w:val="toc 8"/>
    <w:basedOn w:val="a1"/>
    <w:next w:val="a1"/>
    <w:autoRedefine/>
    <w:uiPriority w:val="39"/>
    <w:locked/>
    <w:rsid w:val="00ED461F"/>
    <w:pPr>
      <w:spacing w:after="100" w:line="276" w:lineRule="auto"/>
      <w:ind w:left="1540"/>
    </w:pPr>
    <w:rPr>
      <w:rFonts w:eastAsia="Times New Roman" w:cs="Times New Roman"/>
      <w:lang w:eastAsia="ru-RU"/>
    </w:rPr>
  </w:style>
  <w:style w:type="paragraph" w:styleId="9">
    <w:name w:val="toc 9"/>
    <w:basedOn w:val="a1"/>
    <w:next w:val="a1"/>
    <w:autoRedefine/>
    <w:uiPriority w:val="39"/>
    <w:locked/>
    <w:rsid w:val="00ED461F"/>
    <w:pPr>
      <w:spacing w:after="100" w:line="276" w:lineRule="auto"/>
      <w:ind w:left="1760"/>
    </w:pPr>
    <w:rPr>
      <w:rFonts w:eastAsia="Times New Roman" w:cs="Times New Roman"/>
      <w:lang w:eastAsia="ru-RU"/>
    </w:rPr>
  </w:style>
  <w:style w:type="paragraph" w:styleId="aff3">
    <w:name w:val="caption"/>
    <w:basedOn w:val="a1"/>
    <w:next w:val="a1"/>
    <w:uiPriority w:val="99"/>
    <w:qFormat/>
    <w:locked/>
    <w:rsid w:val="00D56135"/>
    <w:pPr>
      <w:spacing w:after="200"/>
    </w:pPr>
    <w:rPr>
      <w:b/>
      <w:bCs/>
      <w:color w:val="4F81BD"/>
      <w:sz w:val="18"/>
      <w:szCs w:val="18"/>
    </w:rPr>
  </w:style>
  <w:style w:type="table" w:customStyle="1" w:styleId="26">
    <w:name w:val="Сетка таблицы2"/>
    <w:uiPriority w:val="99"/>
    <w:rsid w:val="00602B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4479">
      <w:marLeft w:val="0"/>
      <w:marRight w:val="0"/>
      <w:marTop w:val="0"/>
      <w:marBottom w:val="0"/>
      <w:divBdr>
        <w:top w:val="none" w:sz="0" w:space="0" w:color="auto"/>
        <w:left w:val="none" w:sz="0" w:space="0" w:color="auto"/>
        <w:bottom w:val="none" w:sz="0" w:space="0" w:color="auto"/>
        <w:right w:val="none" w:sz="0" w:space="0" w:color="auto"/>
      </w:divBdr>
    </w:div>
    <w:div w:id="367724480">
      <w:marLeft w:val="0"/>
      <w:marRight w:val="0"/>
      <w:marTop w:val="0"/>
      <w:marBottom w:val="0"/>
      <w:divBdr>
        <w:top w:val="none" w:sz="0" w:space="0" w:color="auto"/>
        <w:left w:val="none" w:sz="0" w:space="0" w:color="auto"/>
        <w:bottom w:val="none" w:sz="0" w:space="0" w:color="auto"/>
        <w:right w:val="none" w:sz="0" w:space="0" w:color="auto"/>
      </w:divBdr>
    </w:div>
    <w:div w:id="367724481">
      <w:marLeft w:val="0"/>
      <w:marRight w:val="0"/>
      <w:marTop w:val="0"/>
      <w:marBottom w:val="0"/>
      <w:divBdr>
        <w:top w:val="none" w:sz="0" w:space="0" w:color="auto"/>
        <w:left w:val="none" w:sz="0" w:space="0" w:color="auto"/>
        <w:bottom w:val="none" w:sz="0" w:space="0" w:color="auto"/>
        <w:right w:val="none" w:sz="0" w:space="0" w:color="auto"/>
      </w:divBdr>
    </w:div>
    <w:div w:id="3677244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0A094D0D4E34884534D5A73518D6E92DECD0D60CB35825B0BE8D3865A53DC78BEE44B4099A47580AFZ0L" TargetMode="External"/><Relationship Id="rId18" Type="http://schemas.openxmlformats.org/officeDocument/2006/relationships/hyperlink" Target="consultantplus://offline/ref=B0DA7754F8CD58FC73E1A2EC1007DFFDBC712CC4D6D34BC0872FE432651DDF6C1DD60AC1AAs6TF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F1C6920B8778A3570134E79BC164A4850E91C24571D133B730FDD5AA15CEF1B2D45D43B3D0F818YFY1K" TargetMode="External"/><Relationship Id="rId17" Type="http://schemas.openxmlformats.org/officeDocument/2006/relationships/hyperlink" Target="garantF1://10080093.0" TargetMode="Externa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C6920B8778A3570134E79BC164A4850E91C24571D133B730FDD5AA15CEF1B2D45D43B3D0F818YFY1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80422.0" TargetMode="External"/><Relationship Id="rId23" Type="http://schemas.openxmlformats.org/officeDocument/2006/relationships/fontTable" Target="fontTable.xml"/><Relationship Id="rId10" Type="http://schemas.openxmlformats.org/officeDocument/2006/relationships/hyperlink" Target="consultantplus://offline/ref=C7F1C6920B8778A3570134E79BC164A4850E91C24571D133B730FDD5AA15CEF1B2D45D43B3D0F818YFY1K" TargetMode="External"/><Relationship Id="rId19" Type="http://schemas.openxmlformats.org/officeDocument/2006/relationships/hyperlink" Target="consultantplus://offline/ref=B0DA7754F8CD58FC73E1A2EC1007DFFDBC712CC4D6D34BC0872FE432651DDF6C1DD60AC7AA69576FsBT4F" TargetMode="External"/><Relationship Id="rId4" Type="http://schemas.microsoft.com/office/2007/relationships/stylesWithEffects" Target="stylesWithEffects.xml"/><Relationship Id="rId9" Type="http://schemas.openxmlformats.org/officeDocument/2006/relationships/hyperlink" Target="garantF1://55071816.1000" TargetMode="External"/><Relationship Id="rId14" Type="http://schemas.openxmlformats.org/officeDocument/2006/relationships/hyperlink" Target="garantF1://8186.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AAD16-EDF4-483B-861B-09CA1E38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46485</Words>
  <Characters>264970</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Приложение №1к Приказу</vt:lpstr>
    </vt:vector>
  </TitlesOfParts>
  <Company>Hewlett-Packard</Company>
  <LinksUpToDate>false</LinksUpToDate>
  <CharactersWithSpaces>310834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№1к Приказу</dc:title>
  <dc:creator>Дмитрий</dc:creator>
  <cp:lastModifiedBy>User</cp:lastModifiedBy>
  <cp:revision>2</cp:revision>
  <cp:lastPrinted>2013-12-24T09:20:00Z</cp:lastPrinted>
  <dcterms:created xsi:type="dcterms:W3CDTF">2014-05-26T10:58:00Z</dcterms:created>
  <dcterms:modified xsi:type="dcterms:W3CDTF">2014-05-26T10:58:00Z</dcterms:modified>
</cp:coreProperties>
</file>