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8" w:type="dxa"/>
        <w:jc w:val="center"/>
        <w:tblInd w:w="-555" w:type="dxa"/>
        <w:tblLook w:val="04A0"/>
      </w:tblPr>
      <w:tblGrid>
        <w:gridCol w:w="4402"/>
        <w:gridCol w:w="4966"/>
      </w:tblGrid>
      <w:tr w:rsidR="00D45C52" w:rsidRPr="00A61943" w:rsidTr="00A96318">
        <w:trPr>
          <w:trHeight w:val="354"/>
          <w:jc w:val="center"/>
        </w:trPr>
        <w:tc>
          <w:tcPr>
            <w:tcW w:w="4402" w:type="dxa"/>
            <w:shd w:val="clear" w:color="auto" w:fill="auto"/>
          </w:tcPr>
          <w:p w:rsidR="00D45C52" w:rsidRPr="00A61943" w:rsidRDefault="00D45C52" w:rsidP="00A963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4966" w:type="dxa"/>
            <w:shd w:val="clear" w:color="auto" w:fill="auto"/>
          </w:tcPr>
          <w:p w:rsidR="00D45C52" w:rsidRPr="00A61943" w:rsidRDefault="00D45C52" w:rsidP="00A9631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43">
              <w:rPr>
                <w:rFonts w:ascii="Times New Roman" w:hAnsi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/>
                <w:sz w:val="28"/>
                <w:szCs w:val="28"/>
              </w:rPr>
              <w:t>ЕНО:</w:t>
            </w:r>
          </w:p>
        </w:tc>
      </w:tr>
      <w:tr w:rsidR="00D45C52" w:rsidRPr="00A61943" w:rsidTr="00A96318">
        <w:trPr>
          <w:trHeight w:val="1461"/>
          <w:jc w:val="center"/>
        </w:trPr>
        <w:tc>
          <w:tcPr>
            <w:tcW w:w="4402" w:type="dxa"/>
            <w:shd w:val="clear" w:color="auto" w:fill="auto"/>
          </w:tcPr>
          <w:p w:rsidR="00D45C52" w:rsidRDefault="00D45C52" w:rsidP="00A963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заседания Педагогического совета</w:t>
            </w:r>
          </w:p>
          <w:p w:rsidR="00D45C52" w:rsidRPr="00A61943" w:rsidRDefault="00D45C52" w:rsidP="00A963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 ______________   № _____</w:t>
            </w:r>
          </w:p>
        </w:tc>
        <w:tc>
          <w:tcPr>
            <w:tcW w:w="4966" w:type="dxa"/>
            <w:shd w:val="clear" w:color="auto" w:fill="auto"/>
          </w:tcPr>
          <w:p w:rsidR="00D45C52" w:rsidRDefault="00D45C52" w:rsidP="00A9631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</w:t>
            </w:r>
            <w:r w:rsidR="003E79B9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.о. Директора </w:t>
            </w:r>
          </w:p>
          <w:p w:rsidR="00D45C52" w:rsidRDefault="00D45C52" w:rsidP="00A9631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МБУДО ДЮСШ №3 С.А.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Бебихова</w:t>
            </w:r>
            <w:proofErr w:type="spellEnd"/>
          </w:p>
          <w:p w:rsidR="00D45C52" w:rsidRDefault="00D45C52" w:rsidP="00A9631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_________________   № _____</w:t>
            </w:r>
          </w:p>
          <w:p w:rsidR="00D45C52" w:rsidRPr="00A61943" w:rsidRDefault="00D45C52" w:rsidP="00A9631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5CB2" w:rsidRPr="00431913" w:rsidRDefault="009D5CB2" w:rsidP="009D5CB2">
      <w:pPr>
        <w:pStyle w:val="a3"/>
        <w:spacing w:line="276" w:lineRule="auto"/>
        <w:contextualSpacing/>
        <w:jc w:val="center"/>
        <w:rPr>
          <w:sz w:val="28"/>
          <w:szCs w:val="28"/>
        </w:rPr>
      </w:pPr>
      <w:r w:rsidRPr="00431913">
        <w:rPr>
          <w:rStyle w:val="a4"/>
          <w:sz w:val="28"/>
          <w:szCs w:val="28"/>
        </w:rPr>
        <w:t xml:space="preserve">Положение </w:t>
      </w:r>
    </w:p>
    <w:p w:rsidR="009D5CB2" w:rsidRPr="00431913" w:rsidRDefault="009D5CB2" w:rsidP="009D5CB2">
      <w:pPr>
        <w:pStyle w:val="a3"/>
        <w:spacing w:line="276" w:lineRule="auto"/>
        <w:contextualSpacing/>
        <w:jc w:val="center"/>
        <w:rPr>
          <w:sz w:val="28"/>
          <w:szCs w:val="28"/>
        </w:rPr>
      </w:pPr>
      <w:r w:rsidRPr="00431913">
        <w:rPr>
          <w:rStyle w:val="a4"/>
          <w:sz w:val="28"/>
          <w:szCs w:val="28"/>
        </w:rPr>
        <w:t>о порядке и условиях перевода обучающихся с одной общеобразовательной программы на другую</w:t>
      </w:r>
      <w:r>
        <w:rPr>
          <w:rStyle w:val="a4"/>
          <w:sz w:val="28"/>
          <w:szCs w:val="28"/>
        </w:rPr>
        <w:t xml:space="preserve"> в</w:t>
      </w:r>
      <w:r w:rsidRPr="00431913">
        <w:rPr>
          <w:rStyle w:val="a4"/>
          <w:sz w:val="28"/>
          <w:szCs w:val="28"/>
        </w:rPr>
        <w:t xml:space="preserve"> МБУДО ДЮСШ №3</w:t>
      </w:r>
    </w:p>
    <w:p w:rsidR="009D5CB2" w:rsidRPr="00431913" w:rsidRDefault="009D5CB2" w:rsidP="009D5CB2">
      <w:pPr>
        <w:pStyle w:val="a3"/>
        <w:spacing w:line="276" w:lineRule="auto"/>
        <w:contextualSpacing/>
        <w:rPr>
          <w:sz w:val="28"/>
          <w:szCs w:val="28"/>
        </w:rPr>
      </w:pPr>
      <w:r w:rsidRPr="00431913">
        <w:rPr>
          <w:sz w:val="28"/>
          <w:szCs w:val="28"/>
        </w:rPr>
        <w:t> </w:t>
      </w:r>
    </w:p>
    <w:p w:rsidR="009D5CB2" w:rsidRPr="00431913" w:rsidRDefault="009D5CB2" w:rsidP="009D5CB2">
      <w:pPr>
        <w:pStyle w:val="a3"/>
        <w:spacing w:line="276" w:lineRule="auto"/>
        <w:contextualSpacing/>
        <w:jc w:val="both"/>
      </w:pPr>
      <w:r w:rsidRPr="00431913">
        <w:rPr>
          <w:rStyle w:val="a4"/>
        </w:rPr>
        <w:t>1. Общие положения</w:t>
      </w:r>
    </w:p>
    <w:p w:rsidR="009D5CB2" w:rsidRPr="005F2573" w:rsidRDefault="009D5CB2" w:rsidP="009D5CB2">
      <w:pPr>
        <w:pStyle w:val="a3"/>
        <w:spacing w:line="276" w:lineRule="auto"/>
        <w:contextualSpacing/>
        <w:jc w:val="both"/>
      </w:pPr>
      <w:r w:rsidRPr="00431913">
        <w:t xml:space="preserve">1.1. Настоящее Положение разработано в соответствии </w:t>
      </w:r>
      <w:r w:rsidRPr="005F2573">
        <w:t>с  Федеральным законом "Об образовании в Российской Федерации" от 29.12.2012г. № 273-ФЗ, Федеральным законом «О физической культуре и спорте в РФ» от 04.12.2007 г. № 329 - ФЗ, Уставом МБУДО ДЮСШ №3 (далее - ДЮСШ).</w:t>
      </w:r>
    </w:p>
    <w:p w:rsidR="009D5CB2" w:rsidRPr="00431913" w:rsidRDefault="009D5CB2" w:rsidP="009D5CB2">
      <w:pPr>
        <w:pStyle w:val="a3"/>
        <w:spacing w:line="276" w:lineRule="auto"/>
        <w:contextualSpacing/>
        <w:jc w:val="both"/>
      </w:pPr>
      <w:r w:rsidRPr="00431913">
        <w:t xml:space="preserve">1.2. Положение регламентирует условия, порядок и правила перевода учащегося с одной дополнительной образовательной программы, в т.ч. дополнительной общеобразовательной </w:t>
      </w:r>
      <w:proofErr w:type="spellStart"/>
      <w:r w:rsidRPr="00431913">
        <w:t>предпрофессиональной</w:t>
      </w:r>
      <w:proofErr w:type="spellEnd"/>
      <w:r w:rsidRPr="00431913">
        <w:t xml:space="preserve"> программы, на другую.</w:t>
      </w:r>
    </w:p>
    <w:p w:rsidR="009D5CB2" w:rsidRPr="00431913" w:rsidRDefault="009D5CB2" w:rsidP="009D5CB2">
      <w:pPr>
        <w:pStyle w:val="a3"/>
        <w:spacing w:line="276" w:lineRule="auto"/>
        <w:contextualSpacing/>
        <w:jc w:val="both"/>
      </w:pPr>
      <w:r w:rsidRPr="00431913">
        <w:t xml:space="preserve">1.3. Положение распространяется на учащихся, обучающихся в </w:t>
      </w:r>
      <w:r w:rsidRPr="005F2573">
        <w:t>ДЮСШ</w:t>
      </w:r>
      <w:r w:rsidRPr="00431913">
        <w:t xml:space="preserve">. При этом общая продолжительность обучения учащегося не должна превышать срока, установленного учебным планом для освоения дополнительной образовательной программы, в т.ч. дополнительной общеобразовательной </w:t>
      </w:r>
      <w:proofErr w:type="spellStart"/>
      <w:r w:rsidRPr="00431913">
        <w:t>предпрофессиональной</w:t>
      </w:r>
      <w:proofErr w:type="spellEnd"/>
      <w:r w:rsidRPr="00431913">
        <w:t xml:space="preserve"> программы.</w:t>
      </w:r>
    </w:p>
    <w:p w:rsidR="009D5CB2" w:rsidRPr="00431913" w:rsidRDefault="009D5CB2" w:rsidP="009D5CB2">
      <w:pPr>
        <w:pStyle w:val="a3"/>
        <w:spacing w:line="276" w:lineRule="auto"/>
        <w:contextualSpacing/>
        <w:jc w:val="both"/>
      </w:pPr>
      <w:r w:rsidRPr="00431913">
        <w:rPr>
          <w:rStyle w:val="a4"/>
        </w:rPr>
        <w:t xml:space="preserve">2. Общие условия и правила перевода учащегося с одной дополнительной образовательной программы на другую. </w:t>
      </w:r>
    </w:p>
    <w:p w:rsidR="009D5CB2" w:rsidRPr="00431913" w:rsidRDefault="009D5CB2" w:rsidP="009D5CB2">
      <w:pPr>
        <w:pStyle w:val="a3"/>
        <w:spacing w:line="276" w:lineRule="auto"/>
        <w:contextualSpacing/>
        <w:jc w:val="both"/>
      </w:pPr>
      <w:r w:rsidRPr="00431913">
        <w:t xml:space="preserve">2.1. Учащиеся </w:t>
      </w:r>
      <w:r w:rsidRPr="005F2573">
        <w:t>ДЮСШ</w:t>
      </w:r>
      <w:r w:rsidRPr="00431913">
        <w:t xml:space="preserve"> имеют право на перевод с одной дополнительной образовательной программы, в т.ч. дополнительной </w:t>
      </w:r>
      <w:proofErr w:type="spellStart"/>
      <w:r w:rsidRPr="00431913">
        <w:t>предпрофессиональной</w:t>
      </w:r>
      <w:proofErr w:type="spellEnd"/>
      <w:r w:rsidRPr="00431913">
        <w:t xml:space="preserve"> общеобразовательной программы, на другую.</w:t>
      </w:r>
    </w:p>
    <w:p w:rsidR="009D5CB2" w:rsidRPr="00431913" w:rsidRDefault="009D5CB2" w:rsidP="009D5CB2">
      <w:pPr>
        <w:pStyle w:val="a3"/>
        <w:spacing w:line="276" w:lineRule="auto"/>
        <w:contextualSpacing/>
        <w:jc w:val="both"/>
      </w:pPr>
      <w:r w:rsidRPr="00431913">
        <w:t> </w:t>
      </w:r>
      <w:r w:rsidRPr="00431913">
        <w:rPr>
          <w:rStyle w:val="a4"/>
        </w:rPr>
        <w:t xml:space="preserve">3. Порядок перевода учащегося с одной дополнительной образовательной программы на другую. </w:t>
      </w:r>
    </w:p>
    <w:p w:rsidR="009D5CB2" w:rsidRPr="00431913" w:rsidRDefault="009D5CB2" w:rsidP="009D5CB2">
      <w:pPr>
        <w:pStyle w:val="a3"/>
        <w:spacing w:line="276" w:lineRule="auto"/>
        <w:contextualSpacing/>
        <w:jc w:val="both"/>
      </w:pPr>
      <w:r w:rsidRPr="00431913">
        <w:t xml:space="preserve">3.1. Перевод учащегося с одной дополнительной образовательной программы, в т.ч. дополнительной </w:t>
      </w:r>
      <w:proofErr w:type="spellStart"/>
      <w:r w:rsidRPr="00431913">
        <w:t>предпрофессиональной</w:t>
      </w:r>
      <w:proofErr w:type="spellEnd"/>
      <w:r w:rsidRPr="00431913">
        <w:t xml:space="preserve"> общеобразовательной программы, на другую осуществляется при наличии вакантных мест.</w:t>
      </w:r>
    </w:p>
    <w:p w:rsidR="009D5CB2" w:rsidRPr="00431913" w:rsidRDefault="009D5CB2" w:rsidP="009D5CB2">
      <w:pPr>
        <w:pStyle w:val="a3"/>
        <w:spacing w:line="276" w:lineRule="auto"/>
        <w:contextualSpacing/>
        <w:jc w:val="both"/>
      </w:pPr>
      <w:r w:rsidRPr="00431913">
        <w:t xml:space="preserve">3.2. Перевод учащегося с одной дополнительной образовательной программы на другую производится на основании заявления родителей (законных представителей) на имя директора </w:t>
      </w:r>
      <w:r w:rsidRPr="005F2573">
        <w:t>ДЮСШ</w:t>
      </w:r>
      <w:r w:rsidRPr="00431913">
        <w:t xml:space="preserve"> или решения педагогического совета по результатам промежуточной аттестации.</w:t>
      </w:r>
    </w:p>
    <w:p w:rsidR="009D5CB2" w:rsidRPr="00431913" w:rsidRDefault="009D5CB2" w:rsidP="009D5CB2">
      <w:pPr>
        <w:pStyle w:val="a3"/>
        <w:spacing w:line="276" w:lineRule="auto"/>
        <w:contextualSpacing/>
        <w:jc w:val="both"/>
      </w:pPr>
      <w:r w:rsidRPr="00431913">
        <w:t>3.3. Заявление о переводе учащегося с одной дополнительной образовательной программы на другую директор обязан рассмотреть не позднее, чем в двухнедельный срок с момента подачи заявления, и определить сроки и условия перевода или указать причину отказа.</w:t>
      </w:r>
    </w:p>
    <w:p w:rsidR="009D5CB2" w:rsidRPr="00431913" w:rsidRDefault="009D5CB2" w:rsidP="009D5CB2">
      <w:pPr>
        <w:pStyle w:val="a3"/>
        <w:spacing w:line="276" w:lineRule="auto"/>
        <w:contextualSpacing/>
        <w:jc w:val="both"/>
      </w:pPr>
      <w:r w:rsidRPr="00431913">
        <w:t>3.4. Перевод учащегося с одной дополнительной образовательной программы на другую оформляется соответствующим приказом директора.  </w:t>
      </w:r>
    </w:p>
    <w:p w:rsidR="009D5CB2" w:rsidRPr="00431913" w:rsidRDefault="009D5CB2" w:rsidP="009D5CB2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9D5CB2" w:rsidRPr="00431913" w:rsidSect="00096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5CB2"/>
    <w:rsid w:val="00024B6A"/>
    <w:rsid w:val="00096872"/>
    <w:rsid w:val="003E79B9"/>
    <w:rsid w:val="00424E3A"/>
    <w:rsid w:val="007034B6"/>
    <w:rsid w:val="00734937"/>
    <w:rsid w:val="009D5CB2"/>
    <w:rsid w:val="00B5550F"/>
    <w:rsid w:val="00D45C52"/>
    <w:rsid w:val="00EA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5C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1971</Characters>
  <Application>Microsoft Office Word</Application>
  <DocSecurity>0</DocSecurity>
  <Lines>16</Lines>
  <Paragraphs>4</Paragraphs>
  <ScaleCrop>false</ScaleCrop>
  <Company>office 2007 rus ent: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2015-11-17T10:09:00Z</dcterms:created>
  <dcterms:modified xsi:type="dcterms:W3CDTF">2015-11-19T06:55:00Z</dcterms:modified>
</cp:coreProperties>
</file>