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8" w:type="dxa"/>
        <w:jc w:val="center"/>
        <w:tblInd w:w="-555" w:type="dxa"/>
        <w:tblLook w:val="04A0"/>
      </w:tblPr>
      <w:tblGrid>
        <w:gridCol w:w="4402"/>
        <w:gridCol w:w="4966"/>
      </w:tblGrid>
      <w:tr w:rsidR="00DE4E91" w:rsidRPr="00A61943" w:rsidTr="00A96318">
        <w:trPr>
          <w:trHeight w:val="354"/>
          <w:jc w:val="center"/>
        </w:trPr>
        <w:tc>
          <w:tcPr>
            <w:tcW w:w="4402" w:type="dxa"/>
            <w:shd w:val="clear" w:color="auto" w:fill="auto"/>
          </w:tcPr>
          <w:p w:rsidR="00DE4E91" w:rsidRPr="00A61943" w:rsidRDefault="00DE4E91" w:rsidP="00A963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4966" w:type="dxa"/>
            <w:shd w:val="clear" w:color="auto" w:fill="auto"/>
          </w:tcPr>
          <w:p w:rsidR="00DE4E91" w:rsidRPr="00A61943" w:rsidRDefault="00DE4E91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43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ЕНО:</w:t>
            </w:r>
          </w:p>
        </w:tc>
      </w:tr>
      <w:tr w:rsidR="00DE4E91" w:rsidRPr="00A61943" w:rsidTr="00A96318">
        <w:trPr>
          <w:trHeight w:val="1461"/>
          <w:jc w:val="center"/>
        </w:trPr>
        <w:tc>
          <w:tcPr>
            <w:tcW w:w="4402" w:type="dxa"/>
            <w:shd w:val="clear" w:color="auto" w:fill="auto"/>
          </w:tcPr>
          <w:p w:rsidR="00DE4E91" w:rsidRDefault="00DE4E91" w:rsidP="00A963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Педагогического совета</w:t>
            </w:r>
          </w:p>
          <w:p w:rsidR="00DE4E91" w:rsidRPr="00A61943" w:rsidRDefault="00DE4E91" w:rsidP="00A963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______________   № _____</w:t>
            </w:r>
          </w:p>
        </w:tc>
        <w:tc>
          <w:tcPr>
            <w:tcW w:w="4966" w:type="dxa"/>
            <w:shd w:val="clear" w:color="auto" w:fill="auto"/>
          </w:tcPr>
          <w:p w:rsidR="00DE4E91" w:rsidRDefault="00DE4E91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8532B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.о. Директора </w:t>
            </w:r>
          </w:p>
          <w:p w:rsidR="00DE4E91" w:rsidRDefault="00DE4E91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ДЮСШ №3 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Бебихова</w:t>
            </w:r>
            <w:proofErr w:type="spellEnd"/>
          </w:p>
          <w:p w:rsidR="00DE4E91" w:rsidRDefault="00DE4E91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   № _____</w:t>
            </w:r>
          </w:p>
          <w:p w:rsidR="00DE4E91" w:rsidRPr="00A61943" w:rsidRDefault="00DE4E91" w:rsidP="00A963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5BC5" w:rsidRPr="00431913" w:rsidRDefault="008D5BC5" w:rsidP="00431913">
      <w:pPr>
        <w:pStyle w:val="a4"/>
        <w:spacing w:line="276" w:lineRule="auto"/>
        <w:contextualSpacing/>
        <w:jc w:val="center"/>
      </w:pPr>
      <w:r w:rsidRPr="00431913">
        <w:rPr>
          <w:rStyle w:val="a5"/>
        </w:rPr>
        <w:t>ПОЛОЖЕНИЕ</w:t>
      </w:r>
    </w:p>
    <w:p w:rsidR="008D5BC5" w:rsidRPr="00431913" w:rsidRDefault="008D5BC5" w:rsidP="00431913">
      <w:pPr>
        <w:pStyle w:val="a4"/>
        <w:spacing w:line="276" w:lineRule="auto"/>
        <w:contextualSpacing/>
        <w:jc w:val="center"/>
      </w:pPr>
      <w:r w:rsidRPr="00431913">
        <w:rPr>
          <w:rStyle w:val="a5"/>
        </w:rPr>
        <w:t>о правилах приема, основания</w:t>
      </w:r>
      <w:r w:rsidR="00915790">
        <w:rPr>
          <w:rStyle w:val="a5"/>
        </w:rPr>
        <w:t>х</w:t>
      </w:r>
      <w:r w:rsidRPr="00431913">
        <w:rPr>
          <w:rStyle w:val="a5"/>
        </w:rPr>
        <w:t xml:space="preserve"> перевода, от</w:t>
      </w:r>
      <w:r w:rsidR="00915790">
        <w:rPr>
          <w:rStyle w:val="a5"/>
        </w:rPr>
        <w:t>числения и восстановления в МБУ</w:t>
      </w:r>
      <w:r w:rsidRPr="00431913">
        <w:rPr>
          <w:rStyle w:val="a5"/>
        </w:rPr>
        <w:t xml:space="preserve">ДО </w:t>
      </w:r>
      <w:r w:rsidR="00915790">
        <w:rPr>
          <w:rStyle w:val="a5"/>
        </w:rPr>
        <w:t xml:space="preserve">ДЮСШ №3 </w:t>
      </w:r>
      <w:r w:rsidRPr="00431913">
        <w:rPr>
          <w:rStyle w:val="a5"/>
        </w:rPr>
        <w:t xml:space="preserve">в </w:t>
      </w:r>
      <w:r w:rsidR="00291EF2">
        <w:rPr>
          <w:rStyle w:val="a5"/>
        </w:rPr>
        <w:t xml:space="preserve">рамках </w:t>
      </w:r>
      <w:r w:rsidRPr="00431913">
        <w:rPr>
          <w:rStyle w:val="a5"/>
        </w:rPr>
        <w:t xml:space="preserve">обучения по дополнительным </w:t>
      </w:r>
      <w:proofErr w:type="spellStart"/>
      <w:r w:rsidRPr="00431913">
        <w:rPr>
          <w:rStyle w:val="a5"/>
        </w:rPr>
        <w:t>предпрофессиональным</w:t>
      </w:r>
      <w:proofErr w:type="spellEnd"/>
      <w:r w:rsidRPr="00431913">
        <w:rPr>
          <w:rStyle w:val="a5"/>
        </w:rPr>
        <w:t xml:space="preserve"> программам в области физической культуры и спорта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rPr>
          <w:rStyle w:val="a5"/>
        </w:rPr>
        <w:t>I. Общие положения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1.1. Правила приема и порядок отбора детей в целях их обучения по </w:t>
      </w:r>
      <w:proofErr w:type="gramStart"/>
      <w:r w:rsidRPr="00431913">
        <w:t>дополнительным</w:t>
      </w:r>
      <w:proofErr w:type="gramEnd"/>
      <w:r w:rsidRPr="00431913">
        <w:t xml:space="preserve"> </w:t>
      </w:r>
      <w:proofErr w:type="spellStart"/>
      <w:proofErr w:type="gramStart"/>
      <w:r w:rsidRPr="00431913">
        <w:t>предпрофессиональным</w:t>
      </w:r>
      <w:proofErr w:type="spellEnd"/>
      <w:r w:rsidRPr="00431913">
        <w:t xml:space="preserve"> программам по виду спорта (далее по тексту – образовател</w:t>
      </w:r>
      <w:r w:rsidR="00291EF2">
        <w:t>ьная программа) разработаны МБУДО ДЮСШ</w:t>
      </w:r>
      <w:r w:rsidRPr="00431913">
        <w:t xml:space="preserve"> № </w:t>
      </w:r>
      <w:r w:rsidR="00291EF2">
        <w:t>3</w:t>
      </w:r>
      <w:r w:rsidRPr="00431913">
        <w:t xml:space="preserve"> в соответствии с Федеральным законом</w:t>
      </w:r>
      <w:r w:rsidR="00291EF2">
        <w:t xml:space="preserve"> от 04.12.2007 № 329-</w:t>
      </w:r>
      <w:r w:rsidRPr="00431913">
        <w:t>ФЗ «О физической культуре и спорте в РФ»</w:t>
      </w:r>
      <w:r w:rsidR="0099755E">
        <w:t>,</w:t>
      </w:r>
      <w:r w:rsidRPr="00431913">
        <w:t xml:space="preserve"> Типовым положением об образовательном учреждении дополнительного образования детей, на основании федеральных государственных требований, установленных к минимуму содержания, структуре и условиям реализации дополнительных </w:t>
      </w:r>
      <w:proofErr w:type="spellStart"/>
      <w:r w:rsidRPr="00431913">
        <w:t>предпрофессиональных</w:t>
      </w:r>
      <w:proofErr w:type="spellEnd"/>
      <w:r w:rsidRPr="00431913">
        <w:t xml:space="preserve"> программ в области физической культуры и спорта, а</w:t>
      </w:r>
      <w:proofErr w:type="gramEnd"/>
      <w:r w:rsidRPr="00431913">
        <w:t xml:space="preserve"> также к срокам их реализации (далее по тексту – ФГТ), в соответ</w:t>
      </w:r>
      <w:r w:rsidR="0099755E">
        <w:t xml:space="preserve">ствии с лицензией и Уставом </w:t>
      </w:r>
      <w:r w:rsidR="00FC6833">
        <w:t>муниципального бюджетного учреждения дополнительного образования «</w:t>
      </w:r>
      <w:proofErr w:type="spellStart"/>
      <w:r w:rsidR="00FC6833">
        <w:t>Детсво-юношеская</w:t>
      </w:r>
      <w:proofErr w:type="spellEnd"/>
      <w:r w:rsidR="00FC6833">
        <w:t xml:space="preserve"> спортивная школа №3 «Олимпия»</w:t>
      </w:r>
      <w:r w:rsidR="00B243C2">
        <w:t xml:space="preserve"> (далее  - ДЮСШ)</w:t>
      </w:r>
      <w:r w:rsidRPr="00431913">
        <w:t>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1.2.</w:t>
      </w:r>
      <w:r w:rsidR="002D2856">
        <w:t xml:space="preserve"> </w:t>
      </w:r>
      <w:r w:rsidRPr="00431913">
        <w:t xml:space="preserve">Дополнительные </w:t>
      </w:r>
      <w:proofErr w:type="spellStart"/>
      <w:r w:rsidRPr="00431913">
        <w:t>предпрофессиональные</w:t>
      </w:r>
      <w:proofErr w:type="spellEnd"/>
      <w:r w:rsidRPr="00431913">
        <w:t xml:space="preserve"> программы в области физической культуры и спорта реализуются в целях:  </w:t>
      </w:r>
    </w:p>
    <w:p w:rsidR="008D5BC5" w:rsidRPr="00431913" w:rsidRDefault="008D5BC5" w:rsidP="00431913">
      <w:pPr>
        <w:pStyle w:val="a4"/>
        <w:numPr>
          <w:ilvl w:val="0"/>
          <w:numId w:val="1"/>
        </w:numPr>
        <w:spacing w:line="276" w:lineRule="auto"/>
        <w:contextualSpacing/>
        <w:jc w:val="both"/>
      </w:pPr>
      <w:r w:rsidRPr="00431913">
        <w:t>отбора одаренных детей;</w:t>
      </w:r>
    </w:p>
    <w:p w:rsidR="008D5BC5" w:rsidRPr="00431913" w:rsidRDefault="008D5BC5" w:rsidP="00431913">
      <w:pPr>
        <w:pStyle w:val="a4"/>
        <w:numPr>
          <w:ilvl w:val="0"/>
          <w:numId w:val="1"/>
        </w:numPr>
        <w:spacing w:line="276" w:lineRule="auto"/>
        <w:contextualSpacing/>
        <w:jc w:val="both"/>
      </w:pPr>
      <w:r w:rsidRPr="00431913">
        <w:t> создани</w:t>
      </w:r>
      <w:r w:rsidR="002D2856">
        <w:t>я</w:t>
      </w:r>
      <w:r w:rsidRPr="00431913">
        <w:t xml:space="preserve"> условий для физического образования, воспитания и развития детей, формирования знаний, умений, навыков в области физической культуры и спорта, в том числе в избранном виде спорта;</w:t>
      </w:r>
    </w:p>
    <w:p w:rsidR="008D5BC5" w:rsidRPr="00431913" w:rsidRDefault="008D5BC5" w:rsidP="00431913">
      <w:pPr>
        <w:pStyle w:val="a4"/>
        <w:numPr>
          <w:ilvl w:val="0"/>
          <w:numId w:val="1"/>
        </w:numPr>
        <w:spacing w:line="276" w:lineRule="auto"/>
        <w:contextualSpacing/>
        <w:jc w:val="both"/>
      </w:pPr>
      <w:r w:rsidRPr="00431913">
        <w:t>подготовки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8D5BC5" w:rsidRPr="00431913" w:rsidRDefault="008D5BC5" w:rsidP="00431913">
      <w:pPr>
        <w:pStyle w:val="a4"/>
        <w:numPr>
          <w:ilvl w:val="0"/>
          <w:numId w:val="1"/>
        </w:numPr>
        <w:spacing w:line="276" w:lineRule="auto"/>
        <w:contextualSpacing/>
        <w:jc w:val="both"/>
      </w:pPr>
      <w:r w:rsidRPr="00431913">
        <w:t>организации досуга и формировании потребности в поддержании здорового образа жизни.</w:t>
      </w:r>
    </w:p>
    <w:p w:rsidR="008D5BC5" w:rsidRPr="00431913" w:rsidRDefault="002D2856" w:rsidP="00431913">
      <w:pPr>
        <w:pStyle w:val="a4"/>
        <w:spacing w:line="276" w:lineRule="auto"/>
        <w:contextualSpacing/>
        <w:jc w:val="both"/>
      </w:pPr>
      <w:r>
        <w:t xml:space="preserve">1.3. Приём в </w:t>
      </w:r>
      <w:r w:rsidR="00B243C2">
        <w:t>ДЮСШ</w:t>
      </w:r>
      <w:r w:rsidR="008D5BC5" w:rsidRPr="00431913">
        <w:t xml:space="preserve"> осуществляется на основании результатов отбора детей, проводимого с целью выявления физических, психологических способностей и двигательных умений, необходимых для освоения общеобразовательных программ. Отбор проводится не позднее 1 сентября (основной) и 15 сентября (дополнительный).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До проведения отбора детей </w:t>
      </w:r>
      <w:r w:rsidR="00B243C2">
        <w:t>ДЮСШ</w:t>
      </w:r>
      <w:r w:rsidR="00FC6833" w:rsidRPr="00431913">
        <w:t xml:space="preserve"> </w:t>
      </w:r>
      <w:r w:rsidRPr="00431913">
        <w:t>вправе проводить предварительные просмотры, консультации в установленном порядке.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1.4. С целью организации приёма и проведения отбора детей в </w:t>
      </w:r>
      <w:r w:rsidR="00B243C2">
        <w:t>ДЮСШ</w:t>
      </w:r>
      <w:r w:rsidR="00B243C2" w:rsidRPr="00431913">
        <w:t xml:space="preserve"> </w:t>
      </w:r>
      <w:r w:rsidRPr="00431913">
        <w:t xml:space="preserve">создаются приёмная комиссия, комиссия по отбору детей, апелляционная комиссия. Составы данных комиссий утверждаются директором </w:t>
      </w:r>
      <w:r w:rsidR="00B243C2">
        <w:t>ДЮСШ</w:t>
      </w:r>
      <w:r w:rsidRPr="00431913">
        <w:t>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1.5. При приёме детей в </w:t>
      </w:r>
      <w:r w:rsidR="00B243C2">
        <w:t>ДЮСШ</w:t>
      </w:r>
      <w:r w:rsidR="00B243C2" w:rsidRPr="00431913">
        <w:t xml:space="preserve"> </w:t>
      </w:r>
      <w:r w:rsidRPr="00431913">
        <w:t>директор школы обеспечивает соблюдение прав граждан в области физической культуры и спорта, установленных законодательством Российской Федерации, гласность и открытость работы приёмной комиссии, объективность оценки способностей и склонностей поступающих, доступность руководства приёмной комиссии на всех этапах проведения приёма детей.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lastRenderedPageBreak/>
        <w:t>1.6. Информация и документы для ознакомления с ними родителей и (законных представителей) поступающих доступна с 1 августа на стендах и сайте школы.</w:t>
      </w:r>
    </w:p>
    <w:p w:rsidR="00B243C2" w:rsidRDefault="008D5BC5" w:rsidP="00431913">
      <w:pPr>
        <w:pStyle w:val="a4"/>
        <w:spacing w:line="276" w:lineRule="auto"/>
        <w:contextualSpacing/>
        <w:jc w:val="both"/>
      </w:pPr>
      <w:r w:rsidRPr="00431913">
        <w:t>- копия Устава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 - копия лицензии на осуществление образовательной деятельности (с приложениями);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локальные нормативные акты, регламентирующие организацию образовательного процесса по образовательным программам;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условия работы приёмной комиссии, комиссий по отбору детей и апелляционной комиссии;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- сроки приёма документов для </w:t>
      </w:r>
      <w:proofErr w:type="gramStart"/>
      <w:r w:rsidRPr="00431913">
        <w:t>обучения по</w:t>
      </w:r>
      <w:proofErr w:type="gramEnd"/>
      <w:r w:rsidRPr="00431913">
        <w:t xml:space="preserve"> образовательным программам в соответствующем году;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сроки проведения отбора детей в соответствующем году;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- формы отбора детей и </w:t>
      </w:r>
      <w:r w:rsidR="00B243C2">
        <w:t>их</w:t>
      </w:r>
      <w:r w:rsidRPr="00431913">
        <w:t xml:space="preserve"> содержание по реализуемой по образовательной программе;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требования, предъявляемые к уровню физических способностей и двигательных умений;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правила подачи и рассмотрения апелляций по результатам отбора детей;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сроки зачисления детей в образовательное учреждение.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1.7. Количество детей, принимаемых в </w:t>
      </w:r>
      <w:r w:rsidR="00B243C2">
        <w:t>ДЮСШ</w:t>
      </w:r>
      <w:r w:rsidR="00B243C2" w:rsidRPr="00431913">
        <w:t xml:space="preserve"> </w:t>
      </w:r>
      <w:r w:rsidRPr="00431913">
        <w:t xml:space="preserve">для </w:t>
      </w:r>
      <w:proofErr w:type="gramStart"/>
      <w:r w:rsidRPr="00431913">
        <w:t>обучения по</w:t>
      </w:r>
      <w:proofErr w:type="gramEnd"/>
      <w:r w:rsidRPr="00431913">
        <w:t xml:space="preserve"> образовательным программам, определяется в соответствии с муниципальным заданием на оказание муниципальных услуг, устанавливаемым ежегодно учредителем.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 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rPr>
          <w:rStyle w:val="a5"/>
        </w:rPr>
        <w:t xml:space="preserve">II. Организация приёма </w:t>
      </w:r>
      <w:proofErr w:type="gramStart"/>
      <w:r w:rsidRPr="00431913">
        <w:rPr>
          <w:rStyle w:val="a5"/>
        </w:rPr>
        <w:t>поступающих</w:t>
      </w:r>
      <w:proofErr w:type="gramEnd"/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2.1. Организация приёма и зачисления детей осуществляется приёмной комиссией </w:t>
      </w:r>
      <w:r w:rsidR="00B243C2" w:rsidRPr="00B243C2">
        <w:rPr>
          <w:rStyle w:val="a5"/>
          <w:b w:val="0"/>
        </w:rPr>
        <w:t>в МБУДО ДЮСШ №3</w:t>
      </w:r>
      <w:r w:rsidR="00B243C2" w:rsidRPr="00431913">
        <w:t xml:space="preserve"> </w:t>
      </w:r>
      <w:r w:rsidRPr="00431913">
        <w:t xml:space="preserve">(далее – приёмная комиссия). Председателем приёмной комиссии является директор </w:t>
      </w:r>
      <w:r w:rsidR="00B243C2">
        <w:t>ДЮСШ</w:t>
      </w:r>
      <w:r w:rsidRPr="00431913">
        <w:t>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2.2. Работу приёмной комиссии и делопроизводство, а также личный приём родителей (законных представителей) поступающих организует ответственный секретарь, который назначается директором </w:t>
      </w:r>
      <w:r w:rsidR="00B243C2">
        <w:t>ДЮСШ</w:t>
      </w:r>
      <w:r w:rsidRPr="00431913">
        <w:t>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2.3. </w:t>
      </w:r>
      <w:r w:rsidR="00B243C2" w:rsidRPr="00B243C2">
        <w:rPr>
          <w:rStyle w:val="a5"/>
          <w:b w:val="0"/>
        </w:rPr>
        <w:t>ДЮСШ</w:t>
      </w:r>
      <w:r w:rsidR="00B243C2" w:rsidRPr="00431913">
        <w:t xml:space="preserve"> </w:t>
      </w:r>
      <w:r w:rsidRPr="00431913">
        <w:t xml:space="preserve">самостоятельно устанавливает сроки приёма документов в соответствующем году. 2.4. Приём в </w:t>
      </w:r>
      <w:r w:rsidR="00B243C2" w:rsidRPr="00B243C2">
        <w:rPr>
          <w:rStyle w:val="a5"/>
          <w:b w:val="0"/>
        </w:rPr>
        <w:t>ДЮСШ</w:t>
      </w:r>
      <w:r w:rsidRPr="00431913">
        <w:t xml:space="preserve"> в целях </w:t>
      </w:r>
      <w:proofErr w:type="gramStart"/>
      <w:r w:rsidRPr="00431913">
        <w:t>обучения детей по</w:t>
      </w:r>
      <w:proofErr w:type="gramEnd"/>
      <w:r w:rsidRPr="00431913">
        <w:t xml:space="preserve"> образовательным программам осуществляется по заявлению родителей (законных представителей) поступающих.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2.5. В заявлении о приёме указываются следующие сведения: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наименование образовательной программы, на которую планируется поступление ребенка;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фамилия, имя и отчество ребенка, дата и место его рождения;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фамилия, имя и отчество его родителей (законных представителей);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адрес места регистрации и фактического проживания ребенка;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номера телефонов родителей (законных представителей) ребенка.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Подписью родителей (законных представителей) ребенка также фиксируется согласие на процедуру отбора для лиц, поступающих в целях </w:t>
      </w:r>
      <w:proofErr w:type="gramStart"/>
      <w:r w:rsidRPr="00431913">
        <w:t>обучения по</w:t>
      </w:r>
      <w:proofErr w:type="gramEnd"/>
      <w:r w:rsidRPr="00431913">
        <w:t xml:space="preserve"> образовательной программе в области физической культуры и спорта.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В заявлении также фиксируется факт ознакомления (в том числе через информационные системы общего пользования) с копиями устава </w:t>
      </w:r>
      <w:r w:rsidR="00B243C2" w:rsidRPr="00B243C2">
        <w:rPr>
          <w:rStyle w:val="a5"/>
          <w:b w:val="0"/>
        </w:rPr>
        <w:t>ДЮСШ</w:t>
      </w:r>
      <w:r w:rsidR="00B243C2">
        <w:t xml:space="preserve">, </w:t>
      </w:r>
      <w:r w:rsidRPr="00431913">
        <w:t>лицензии на осуществление образовательной деятельности, с правилами подачи апелляции при приеме по результатам проведения отбора детей.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2.6. При подаче заявления представляются следующие документы: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копия свидетельства о рождении ребенка;</w:t>
      </w:r>
    </w:p>
    <w:p w:rsidR="008D5BC5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 -медицинские документы, подтверждающие отсутствие у ребенка противопоказаний для образовательной программы в области </w:t>
      </w:r>
      <w:r w:rsidR="00B243C2">
        <w:t>физической культуры и спорта;</w:t>
      </w:r>
    </w:p>
    <w:p w:rsidR="00B243C2" w:rsidRPr="00431913" w:rsidRDefault="00B243C2" w:rsidP="00431913">
      <w:pPr>
        <w:pStyle w:val="a4"/>
        <w:spacing w:line="276" w:lineRule="auto"/>
        <w:contextualSpacing/>
        <w:jc w:val="both"/>
      </w:pPr>
      <w:r>
        <w:t>- фотография ребенка.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lastRenderedPageBreak/>
        <w:t xml:space="preserve">2.7. На каждого поступающего заводится личное дело, в котором хранятся все сданные документы и материалы результатов отбора. Личные дела поступающих хранятся в </w:t>
      </w:r>
      <w:r w:rsidR="00B243C2" w:rsidRPr="00B243C2">
        <w:rPr>
          <w:rStyle w:val="a5"/>
          <w:b w:val="0"/>
        </w:rPr>
        <w:t>ДЮСШ</w:t>
      </w:r>
      <w:r w:rsidRPr="00431913">
        <w:t xml:space="preserve"> в течение трех месяцев с момента начала объявления приёма документов.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 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rPr>
          <w:rStyle w:val="a5"/>
        </w:rPr>
        <w:t>III. Организация проведения индивидуального отбора детей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3.1. Для организации проведения отбора детей в </w:t>
      </w:r>
      <w:r w:rsidR="00B243C2" w:rsidRPr="00B243C2">
        <w:rPr>
          <w:rStyle w:val="a5"/>
          <w:b w:val="0"/>
        </w:rPr>
        <w:t>ДЮСШ</w:t>
      </w:r>
      <w:r w:rsidR="00B243C2" w:rsidRPr="00431913">
        <w:t xml:space="preserve"> </w:t>
      </w:r>
      <w:r w:rsidRPr="00431913">
        <w:t>формируется комиссия по отбору детей.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3.2. Комиссия по отбору детей формируется приказом директора </w:t>
      </w:r>
      <w:r w:rsidR="00B243C2" w:rsidRPr="00B243C2">
        <w:rPr>
          <w:rStyle w:val="a5"/>
          <w:b w:val="0"/>
        </w:rPr>
        <w:t>ДЮСШ</w:t>
      </w:r>
      <w:r w:rsidR="00B243C2" w:rsidRPr="00431913">
        <w:t xml:space="preserve"> </w:t>
      </w:r>
      <w:r w:rsidRPr="00431913">
        <w:t>из числа тренеров-преподавателей, участвующих в реализации образовательной программы в количестве не менее пяти человек, в том числе председатель комиссии по отбору детей, заместитель председателя комиссии и другие члены комиссии по отбору детей. Секретарь комиссии по отбору детей может не входить в её состав.</w:t>
      </w:r>
    </w:p>
    <w:p w:rsidR="00B243C2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16. Председатель комиссии по отбору детей – директор </w:t>
      </w:r>
      <w:r w:rsidR="00B243C2" w:rsidRPr="00B243C2">
        <w:rPr>
          <w:rStyle w:val="a5"/>
          <w:b w:val="0"/>
        </w:rPr>
        <w:t>ДЮСШ</w:t>
      </w:r>
      <w:r w:rsidR="00B243C2">
        <w:t>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3.3. Председатель комиссии по отбору детей организует деятельность комиссии, обеспечивает единство требований, предъявляемых к </w:t>
      </w:r>
      <w:proofErr w:type="gramStart"/>
      <w:r w:rsidRPr="00431913">
        <w:t>поступающим</w:t>
      </w:r>
      <w:proofErr w:type="gramEnd"/>
      <w:r w:rsidRPr="00431913">
        <w:t xml:space="preserve"> при проведении отбора детей.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3.4. Секретарь комиссии по отбору детей назначается директором </w:t>
      </w:r>
      <w:r w:rsidR="00B243C2" w:rsidRPr="00B243C2">
        <w:rPr>
          <w:rStyle w:val="a5"/>
          <w:b w:val="0"/>
        </w:rPr>
        <w:t>ДЮСШ</w:t>
      </w:r>
      <w:r w:rsidR="00B243C2" w:rsidRPr="00431913">
        <w:t xml:space="preserve"> </w:t>
      </w:r>
      <w:r w:rsidRPr="00431913">
        <w:t>из числа работников. Секретарь ведет протоколы заседаний комиссии по отбору детей, представляет в апелляционную комиссию необходимые материалы.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 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rPr>
          <w:rStyle w:val="a5"/>
        </w:rPr>
        <w:t>IV. Сроки и процедура проведения отбора детей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4.1. </w:t>
      </w:r>
      <w:r w:rsidR="00B243C2" w:rsidRPr="00B243C2">
        <w:rPr>
          <w:rStyle w:val="a5"/>
          <w:b w:val="0"/>
        </w:rPr>
        <w:t>ДЮСШ</w:t>
      </w:r>
      <w:r w:rsidRPr="00431913">
        <w:t xml:space="preserve"> самостоятельно устанавливает сроки проведения отбора детей в соответствующем году.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4.2. При проведении отбора детей присутствие посторонних лиц не рекомендуется.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4.3. Результаты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Pr="00431913">
        <w:t>пофамильного</w:t>
      </w:r>
      <w:proofErr w:type="spellEnd"/>
      <w:r w:rsidRPr="00431913">
        <w:t xml:space="preserve"> списка-рейтинга с указанием системы оценок, применяемой в </w:t>
      </w:r>
      <w:r w:rsidR="00B243C2" w:rsidRPr="00B243C2">
        <w:rPr>
          <w:rStyle w:val="a5"/>
          <w:b w:val="0"/>
        </w:rPr>
        <w:t>ДЮСШ</w:t>
      </w:r>
      <w:r w:rsidRPr="00431913">
        <w:t>, и оценок, полученных каждым поступающим. Данные результаты размещаются на информационном стенде.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4.4. </w:t>
      </w:r>
      <w:proofErr w:type="gramStart"/>
      <w:r w:rsidRPr="00431913">
        <w:t>Поступающие, не участвовавшие в отборе в установленные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 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rPr>
          <w:rStyle w:val="a5"/>
        </w:rPr>
        <w:t>V. Подача и рассмотрение апелляции. Повторное проведение отбора детей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5.1.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5.2. Состав апелляционной комиссии утверждается приказом директора </w:t>
      </w:r>
      <w:r w:rsidR="00B243C2" w:rsidRPr="00B243C2">
        <w:rPr>
          <w:rStyle w:val="a5"/>
          <w:b w:val="0"/>
        </w:rPr>
        <w:t>ДЮСШ</w:t>
      </w:r>
      <w:r w:rsidR="00B243C2" w:rsidRPr="00431913">
        <w:t xml:space="preserve"> </w:t>
      </w:r>
      <w:r w:rsidRPr="00431913">
        <w:t xml:space="preserve">одновременно с утверждением состава комиссии по отбору детей. Апелляционная комиссия формируется в количестве не менее трех человек из числа тренеров-преподавателей </w:t>
      </w:r>
      <w:r w:rsidR="00B243C2" w:rsidRPr="00B243C2">
        <w:rPr>
          <w:rStyle w:val="a5"/>
          <w:b w:val="0"/>
        </w:rPr>
        <w:t>ДЮСШ</w:t>
      </w:r>
      <w:r w:rsidRPr="00431913">
        <w:t>, не входящих в состав комиссий по отбору детей.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5.3.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Для рассмотрения апелляции секретарь комиссии по отбору детей направляет в апелляционную комиссию протоколы заседания комиссии, результаты индивидуального отбора.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5.4.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Pr="00431913">
        <w:t>отношении</w:t>
      </w:r>
      <w:proofErr w:type="gramEnd"/>
      <w:r w:rsidRPr="00431913">
        <w:t xml:space="preserve"> поступающего, родители (законные </w:t>
      </w:r>
      <w:r w:rsidRPr="00431913">
        <w:lastRenderedPageBreak/>
        <w:t>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На каждом заседании апелляционной комиссии ведется протокол.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5.5. Повторное проведение отбора детей проводится </w:t>
      </w:r>
      <w:proofErr w:type="gramStart"/>
      <w:r w:rsidRPr="00431913"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 w:rsidRPr="00431913">
        <w:t xml:space="preserve"> апелляционной комиссии. Подача апелляции по процедуре проведения повторного отбора детей не допускается.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 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rPr>
          <w:rStyle w:val="a5"/>
        </w:rPr>
        <w:t>VI. Порядок зачисления детей в образовательное учреждение. Дополнительный приём детей.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6.1. Зачисление в </w:t>
      </w:r>
      <w:r w:rsidR="00B243C2" w:rsidRPr="00B243C2">
        <w:rPr>
          <w:rStyle w:val="a5"/>
          <w:b w:val="0"/>
        </w:rPr>
        <w:t>ДЮСШ</w:t>
      </w:r>
      <w:r w:rsidR="00B243C2" w:rsidRPr="00431913">
        <w:t xml:space="preserve"> </w:t>
      </w:r>
      <w:r w:rsidRPr="00431913">
        <w:t>в целя</w:t>
      </w:r>
      <w:r w:rsidR="0037518D">
        <w:t xml:space="preserve">х обучения по дополнительным </w:t>
      </w:r>
      <w:proofErr w:type="spellStart"/>
      <w:r w:rsidR="0037518D">
        <w:t>предпрофессиональным</w:t>
      </w:r>
      <w:proofErr w:type="spellEnd"/>
      <w:r w:rsidRPr="00431913">
        <w:t xml:space="preserve"> программам проводится после завершения отбора не позднее </w:t>
      </w:r>
      <w:r w:rsidR="0037518D">
        <w:t>15</w:t>
      </w:r>
      <w:r w:rsidRPr="00431913">
        <w:t xml:space="preserve"> сентября.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6.2. Основанием для приёма в </w:t>
      </w:r>
      <w:r w:rsidR="00B243C2" w:rsidRPr="00B243C2">
        <w:rPr>
          <w:rStyle w:val="a5"/>
          <w:b w:val="0"/>
        </w:rPr>
        <w:t>ДЮСШ</w:t>
      </w:r>
      <w:r w:rsidR="00B243C2" w:rsidRPr="00431913">
        <w:t xml:space="preserve"> </w:t>
      </w:r>
      <w:r w:rsidRPr="00431913">
        <w:t>являются результаты отбора детей.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6.3. При наличии мест, оставшихся вакантными после зачисления по результатам отбора детей, </w:t>
      </w:r>
      <w:r w:rsidR="0037518D" w:rsidRPr="00B243C2">
        <w:rPr>
          <w:rStyle w:val="a5"/>
          <w:b w:val="0"/>
        </w:rPr>
        <w:t>ДЮСШ</w:t>
      </w:r>
      <w:r w:rsidRPr="00431913">
        <w:t xml:space="preserve"> может провести дополнительный приём детей на </w:t>
      </w:r>
      <w:proofErr w:type="gramStart"/>
      <w:r w:rsidRPr="00431913">
        <w:t>обучение по</w:t>
      </w:r>
      <w:proofErr w:type="gramEnd"/>
      <w:r w:rsidRPr="00431913">
        <w:t xml:space="preserve"> образовательным программам. Зачисление на вакантные места проводится по результатам дополнительного отбора и должно заканчиваться не позднее 15 октября.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6.4. Организация дополнительного приёма и зачисления осуществляется в соответствии с правилами приёма в </w:t>
      </w:r>
      <w:r w:rsidR="0037518D" w:rsidRPr="00B243C2">
        <w:rPr>
          <w:rStyle w:val="a5"/>
          <w:b w:val="0"/>
        </w:rPr>
        <w:t>ДЮСШ</w:t>
      </w:r>
      <w:r w:rsidRPr="00431913">
        <w:t>. Сроки дополнительного приёма детей публикуются на официальном сайте школы и на информационном стенде.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6.5. Дополнительный отбор детей осуществляется в сроки, установленные </w:t>
      </w:r>
      <w:r w:rsidR="0037518D" w:rsidRPr="00B243C2">
        <w:rPr>
          <w:rStyle w:val="a5"/>
          <w:b w:val="0"/>
        </w:rPr>
        <w:t>ДЮСШ</w:t>
      </w:r>
      <w:r w:rsidRPr="00431913">
        <w:t>, в том же порядке, что и отбор, проводившийся в первоначальные сроки.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 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rPr>
          <w:rStyle w:val="a5"/>
        </w:rPr>
        <w:t xml:space="preserve">VII. Порядок перевода </w:t>
      </w:r>
      <w:proofErr w:type="gramStart"/>
      <w:r w:rsidRPr="00431913">
        <w:rPr>
          <w:rStyle w:val="a5"/>
        </w:rPr>
        <w:t>обучающихся</w:t>
      </w:r>
      <w:proofErr w:type="gramEnd"/>
      <w:r w:rsidRPr="00431913">
        <w:rPr>
          <w:rStyle w:val="a5"/>
        </w:rPr>
        <w:t xml:space="preserve"> по дополнительным </w:t>
      </w:r>
      <w:proofErr w:type="spellStart"/>
      <w:r w:rsidRPr="00431913">
        <w:rPr>
          <w:rStyle w:val="a5"/>
        </w:rPr>
        <w:t>предпрофессиональным</w:t>
      </w:r>
      <w:proofErr w:type="spellEnd"/>
      <w:r w:rsidRPr="00431913">
        <w:rPr>
          <w:rStyle w:val="a5"/>
        </w:rPr>
        <w:t xml:space="preserve"> программам 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7.1.  Перевод обучающихся с одного этапа подготовки на другой осуществляется при условии выполнения ими требований к уровню освоения дополнительной общеобразовательной </w:t>
      </w:r>
      <w:proofErr w:type="spellStart"/>
      <w:r w:rsidRPr="00431913">
        <w:t>предпрофессиональной</w:t>
      </w:r>
      <w:proofErr w:type="spellEnd"/>
      <w:r w:rsidRPr="00431913">
        <w:t xml:space="preserve"> программы с учетом требований федеральных стандартов спортивной подготовки.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7.2.  На основании решения тренерского совета и выполнения контрольно-переводных нормативов по физической и специальной подготовке, разрядных норм и требований, издает приказ о переводе учащихся на следующий этап обучения.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7.3. Лицам, проходившим обучение по дополнительным </w:t>
      </w:r>
      <w:proofErr w:type="spellStart"/>
      <w:r w:rsidRPr="00431913">
        <w:t>предпрофессиональным</w:t>
      </w:r>
      <w:proofErr w:type="spellEnd"/>
      <w:r w:rsidRPr="00431913">
        <w:t xml:space="preserve"> программам, не выполнившим, предъявляемым программой, требований, может предоставляться возможность продолжить спортивную подготовку на том же этапе спортивной подготовки в порядке, предусмотренном Уставом. Такие лица могут, решением педагогического совета, продолжить обучение повторно, но не более одного раза, на данном этапе.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7.4. Лицам, проходившим обучение по дополнительным </w:t>
      </w:r>
      <w:proofErr w:type="spellStart"/>
      <w:r w:rsidRPr="00431913">
        <w:t>предпрофессиональным</w:t>
      </w:r>
      <w:proofErr w:type="spellEnd"/>
      <w:r w:rsidRPr="00431913">
        <w:t xml:space="preserve"> программам и не выполнившим предъявляемые программой требования более одного раза, предоставляется возможность продолжить обучение по </w:t>
      </w:r>
      <w:proofErr w:type="spellStart"/>
      <w:r w:rsidRPr="00431913">
        <w:t>общеразвивающим</w:t>
      </w:r>
      <w:proofErr w:type="spellEnd"/>
      <w:r w:rsidRPr="00431913">
        <w:t xml:space="preserve"> программам, на основании решения педагогического совета.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lastRenderedPageBreak/>
        <w:t xml:space="preserve">7.5.  </w:t>
      </w:r>
      <w:proofErr w:type="gramStart"/>
      <w:r w:rsidRPr="00431913">
        <w:t xml:space="preserve">Отдельные лица, проходящие обучение по дополнительным </w:t>
      </w:r>
      <w:proofErr w:type="spellStart"/>
      <w:r w:rsidRPr="00431913">
        <w:t>предпрофессиональным</w:t>
      </w:r>
      <w:proofErr w:type="spellEnd"/>
      <w:r w:rsidRPr="00431913">
        <w:t xml:space="preserve"> программам с учетом Федеральных стандартов спортивной подготовки, не достигшие установленного возраста для перевода в группу следующего тренировочного года, в исключительных случаях, могут быть переведены раньше срока, на основании решения  педагогического совета, при персональном разрешении врача.</w:t>
      </w:r>
      <w:proofErr w:type="gramEnd"/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 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rPr>
          <w:rStyle w:val="a5"/>
        </w:rPr>
        <w:t xml:space="preserve">VIII. Порядок отчисления </w:t>
      </w:r>
      <w:proofErr w:type="gramStart"/>
      <w:r w:rsidRPr="00431913">
        <w:rPr>
          <w:rStyle w:val="a5"/>
        </w:rPr>
        <w:t>обучающихся</w:t>
      </w:r>
      <w:proofErr w:type="gramEnd"/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8.1.  </w:t>
      </w:r>
      <w:proofErr w:type="gramStart"/>
      <w:r w:rsidRPr="00431913">
        <w:t xml:space="preserve">Образовательные отношения прекращаются в связи отчислением обучающегося из </w:t>
      </w:r>
      <w:r w:rsidR="00831FF1" w:rsidRPr="00B243C2">
        <w:rPr>
          <w:rStyle w:val="a5"/>
          <w:b w:val="0"/>
        </w:rPr>
        <w:t>ДЮСШ</w:t>
      </w:r>
      <w:r w:rsidR="00831FF1" w:rsidRPr="00431913">
        <w:t xml:space="preserve"> </w:t>
      </w:r>
      <w:r w:rsidRPr="00431913">
        <w:t>8.2.</w:t>
      </w:r>
      <w:proofErr w:type="gramEnd"/>
      <w:r w:rsidRPr="00431913">
        <w:t xml:space="preserve"> Отчисление может произведено по инициативе </w:t>
      </w:r>
      <w:proofErr w:type="gramStart"/>
      <w:r w:rsidRPr="00431913">
        <w:t>обучающегося</w:t>
      </w:r>
      <w:proofErr w:type="gramEnd"/>
      <w:r w:rsidRPr="00431913">
        <w:t>, родителей (законных представителей):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в случае перевода обучающегося для продолжения обучения в другое учреждение, осуществляющее образовательную деятельность в сфере физической культуры и спорта;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- по добровольному желанию обучающихся и  (или) их родителей (законных представителей) прекратить обучение в </w:t>
      </w:r>
      <w:r w:rsidR="00831FF1" w:rsidRPr="00B243C2">
        <w:rPr>
          <w:rStyle w:val="a5"/>
          <w:b w:val="0"/>
        </w:rPr>
        <w:t>ДЮСШ</w:t>
      </w:r>
      <w:r w:rsidRPr="00431913">
        <w:t>, в том числе с переездом обучающихся на новое место жительств.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8.3. Отчисление может быть произведено по инициативе </w:t>
      </w:r>
      <w:r w:rsidR="00831FF1" w:rsidRPr="00B243C2">
        <w:rPr>
          <w:rStyle w:val="a5"/>
          <w:b w:val="0"/>
        </w:rPr>
        <w:t>ДЮСШ</w:t>
      </w:r>
      <w:r w:rsidRPr="00431913">
        <w:t>: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- в случае невыполнения </w:t>
      </w:r>
      <w:proofErr w:type="gramStart"/>
      <w:r w:rsidRPr="00431913">
        <w:t>обучающимися</w:t>
      </w:r>
      <w:proofErr w:type="gramEnd"/>
      <w:r w:rsidRPr="00431913">
        <w:t xml:space="preserve"> учебного плана, контрольно-переводных нормативов;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в случае возникновения медицинских противопоказаний, несовместимых с продолжением занятий (по заключению ВФД);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- в случае систематических пропусков занятий без уважительных причин;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> 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rPr>
          <w:rStyle w:val="a5"/>
        </w:rPr>
        <w:t xml:space="preserve">IX. Восстановление </w:t>
      </w:r>
      <w:proofErr w:type="gramStart"/>
      <w:r w:rsidRPr="00431913">
        <w:rPr>
          <w:rStyle w:val="a5"/>
        </w:rPr>
        <w:t>обучающихся</w:t>
      </w:r>
      <w:proofErr w:type="gramEnd"/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9.1. Лица, проходившие обучение по дополнительным </w:t>
      </w:r>
      <w:proofErr w:type="spellStart"/>
      <w:r w:rsidRPr="00431913">
        <w:t>предпрофессиональным</w:t>
      </w:r>
      <w:proofErr w:type="spellEnd"/>
      <w:r w:rsidRPr="00431913">
        <w:t xml:space="preserve"> программам имеют право на восстановление для обучения при наличии свободных бюджетных мест, с сохранением прежних условий обучения при условии выполнения программных требований, соответствующих этапу подготовки.</w:t>
      </w:r>
    </w:p>
    <w:p w:rsidR="008D5BC5" w:rsidRPr="00431913" w:rsidRDefault="008D5BC5" w:rsidP="00431913">
      <w:pPr>
        <w:pStyle w:val="a4"/>
        <w:spacing w:line="276" w:lineRule="auto"/>
        <w:contextualSpacing/>
        <w:jc w:val="both"/>
      </w:pPr>
      <w:r w:rsidRPr="00431913">
        <w:t xml:space="preserve">9.2. Восстановление на обучение по дополнительным общеобразовательным </w:t>
      </w:r>
      <w:proofErr w:type="spellStart"/>
      <w:r w:rsidRPr="00431913">
        <w:t>предпрофессиональным</w:t>
      </w:r>
      <w:proofErr w:type="spellEnd"/>
      <w:r w:rsidRPr="00431913">
        <w:t xml:space="preserve"> программам осуществляется по заявлению родителей (законных представителей), решением приемной комиссии, на основании выполнения требований дополнительных </w:t>
      </w:r>
      <w:proofErr w:type="spellStart"/>
      <w:r w:rsidRPr="00431913">
        <w:t>предпрофессиональных</w:t>
      </w:r>
      <w:proofErr w:type="spellEnd"/>
      <w:r w:rsidRPr="00431913">
        <w:t xml:space="preserve"> программ.</w:t>
      </w:r>
    </w:p>
    <w:p w:rsidR="008D5BC5" w:rsidRDefault="008D5BC5" w:rsidP="008D5BC5">
      <w:pPr>
        <w:pStyle w:val="a4"/>
        <w:jc w:val="both"/>
      </w:pPr>
      <w:r>
        <w:t> </w:t>
      </w:r>
    </w:p>
    <w:p w:rsidR="008D5BC5" w:rsidRDefault="008D5BC5" w:rsidP="008D5BC5">
      <w:pPr>
        <w:pStyle w:val="a4"/>
      </w:pPr>
      <w:r>
        <w:t> </w:t>
      </w:r>
    </w:p>
    <w:p w:rsidR="008D5BC5" w:rsidRPr="00B43852" w:rsidRDefault="008D5BC5" w:rsidP="006D3713">
      <w:pPr>
        <w:rPr>
          <w:rFonts w:ascii="Times New Roman" w:hAnsi="Times New Roman" w:cs="Times New Roman"/>
          <w:sz w:val="24"/>
          <w:szCs w:val="24"/>
        </w:rPr>
      </w:pPr>
    </w:p>
    <w:sectPr w:rsidR="008D5BC5" w:rsidRPr="00B43852" w:rsidSect="00B4385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E7388"/>
    <w:multiLevelType w:val="multilevel"/>
    <w:tmpl w:val="A814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2AE1"/>
    <w:rsid w:val="00291EF2"/>
    <w:rsid w:val="002D2856"/>
    <w:rsid w:val="0037518D"/>
    <w:rsid w:val="00402B91"/>
    <w:rsid w:val="004111E9"/>
    <w:rsid w:val="00431913"/>
    <w:rsid w:val="004C3CCA"/>
    <w:rsid w:val="004E3225"/>
    <w:rsid w:val="005A5A60"/>
    <w:rsid w:val="005F2573"/>
    <w:rsid w:val="006D3713"/>
    <w:rsid w:val="008002DB"/>
    <w:rsid w:val="00831FF1"/>
    <w:rsid w:val="008532B9"/>
    <w:rsid w:val="008C2AE1"/>
    <w:rsid w:val="008D5BC5"/>
    <w:rsid w:val="00915790"/>
    <w:rsid w:val="0095574F"/>
    <w:rsid w:val="0099755E"/>
    <w:rsid w:val="00AE078E"/>
    <w:rsid w:val="00B04BFC"/>
    <w:rsid w:val="00B243C2"/>
    <w:rsid w:val="00B31035"/>
    <w:rsid w:val="00B43852"/>
    <w:rsid w:val="00C23DEA"/>
    <w:rsid w:val="00D628CD"/>
    <w:rsid w:val="00DE4E91"/>
    <w:rsid w:val="00E1338D"/>
    <w:rsid w:val="00E952F4"/>
    <w:rsid w:val="00FC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35"/>
  </w:style>
  <w:style w:type="paragraph" w:styleId="1">
    <w:name w:val="heading 1"/>
    <w:basedOn w:val="a"/>
    <w:link w:val="10"/>
    <w:uiPriority w:val="9"/>
    <w:qFormat/>
    <w:rsid w:val="00B43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8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38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4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5A60"/>
    <w:rPr>
      <w:b/>
      <w:bCs/>
    </w:rPr>
  </w:style>
  <w:style w:type="paragraph" w:styleId="a6">
    <w:name w:val="No Spacing"/>
    <w:link w:val="a7"/>
    <w:uiPriority w:val="1"/>
    <w:qFormat/>
    <w:rsid w:val="004319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43191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PC</cp:lastModifiedBy>
  <cp:revision>4</cp:revision>
  <dcterms:created xsi:type="dcterms:W3CDTF">2015-11-18T12:13:00Z</dcterms:created>
  <dcterms:modified xsi:type="dcterms:W3CDTF">2015-11-19T06:55:00Z</dcterms:modified>
</cp:coreProperties>
</file>