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F" w:rsidRDefault="00EA136B" w:rsidP="00EA1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1" descr="D:\Мои документы\Мои рисунки\2016-04-01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16-04-01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36B" w:rsidRDefault="00EA136B" w:rsidP="00EA1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36B" w:rsidRDefault="00EA136B" w:rsidP="00EA1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36B" w:rsidRDefault="00EA136B" w:rsidP="00EA1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695" w:rsidRPr="00737598" w:rsidRDefault="00EA136B" w:rsidP="00EA1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BF61CA" w:rsidRPr="0073759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61CA" w:rsidRPr="00DF6FC6" w:rsidRDefault="00BF61CA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CA" w:rsidRPr="00DF6FC6" w:rsidRDefault="00BF61CA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Российской Федерации от 14.06.2013 г. № 462 «Об утверждении порядка проведения  самообследования образовательной организацией, Приказа Минобрнауки России от 10.12.2013 г. № 1324 «Об утверждении показателей деятельности образовательной организации, подлежащей самообследованию» коллективом учреждения  было проведено  самообследование. С этой целью приказом директора от 14.03.2016 г. № 25 были утверждены Правила  проведения самообследования и утверждение отчёта о результатах самообследования муниципального бюджетного учреждения дополнительного образования «Дом детского творчества имени Александра Матросова». </w:t>
      </w:r>
      <w:r w:rsidR="005A6C72" w:rsidRPr="00DF6FC6">
        <w:rPr>
          <w:rFonts w:ascii="Times New Roman" w:hAnsi="Times New Roman" w:cs="Times New Roman"/>
          <w:sz w:val="28"/>
          <w:szCs w:val="28"/>
        </w:rPr>
        <w:t>Приказом от 14.03.2016 г. № 26 была создана комиссия по самообследованию учреждения в составе:</w:t>
      </w:r>
    </w:p>
    <w:p w:rsidR="005A6C72" w:rsidRPr="00DF6FC6" w:rsidRDefault="005A6C72" w:rsidP="00DF6F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Председатель комиссии: Зернова Т.А. – директор;</w:t>
      </w:r>
    </w:p>
    <w:p w:rsidR="005A6C72" w:rsidRPr="00DF6FC6" w:rsidRDefault="005A6C72" w:rsidP="00DF6F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Члены комиссии: Котельникова И.В. – зам. директора по УВР;</w:t>
      </w:r>
    </w:p>
    <w:p w:rsidR="005A6C72" w:rsidRPr="00DF6FC6" w:rsidRDefault="005A6C72" w:rsidP="00DF6F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                               Сергеева М.С. – зам. директора по УВР;</w:t>
      </w:r>
    </w:p>
    <w:p w:rsidR="005A6C72" w:rsidRPr="00DF6FC6" w:rsidRDefault="005A6C72" w:rsidP="00DF6F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                               Хотулева И.В. – ст. методист;</w:t>
      </w:r>
    </w:p>
    <w:p w:rsidR="005A6C72" w:rsidRPr="00DF6FC6" w:rsidRDefault="005A6C72" w:rsidP="00DF6F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                               Федорова И.Л. – ст. методист;</w:t>
      </w:r>
    </w:p>
    <w:p w:rsidR="005A6C72" w:rsidRPr="00DF6FC6" w:rsidRDefault="005A6C72" w:rsidP="00DF6F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                               Малкина Е.А. – ст. методист.</w:t>
      </w:r>
    </w:p>
    <w:p w:rsidR="005A6C72" w:rsidRPr="00DF6FC6" w:rsidRDefault="005A6C72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Цель самообследования:</w:t>
      </w:r>
    </w:p>
    <w:p w:rsidR="005A6C72" w:rsidRPr="00DF6FC6" w:rsidRDefault="005A6C72" w:rsidP="006E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всесторонний анализ деятельности учреждения, получение объективной информации о состоянии педагогического процесса и установление соответствия содержания обучения и воспитания учащихся целям и задачам учреждения.</w:t>
      </w:r>
    </w:p>
    <w:p w:rsidR="005A6C72" w:rsidRPr="00DF6FC6" w:rsidRDefault="005A6C72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Задачи и функции самообследования:</w:t>
      </w:r>
    </w:p>
    <w:p w:rsidR="005A6C72" w:rsidRPr="00DF6FC6" w:rsidRDefault="005A6C72" w:rsidP="006E23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оценка состояния и эффективности деятельности учреждения;</w:t>
      </w:r>
    </w:p>
    <w:p w:rsidR="005A6C72" w:rsidRPr="00DF6FC6" w:rsidRDefault="00DF6FC6" w:rsidP="0073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C72" w:rsidRPr="00DF6FC6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образовательной деятельности;</w:t>
      </w:r>
    </w:p>
    <w:p w:rsidR="005A6C72" w:rsidRPr="00DF6FC6" w:rsidRDefault="005A6C72" w:rsidP="006E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оценка уровня индивидуальных образовательных достижений учащихся;</w:t>
      </w:r>
    </w:p>
    <w:p w:rsidR="005A6C72" w:rsidRPr="00DF6FC6" w:rsidRDefault="005A6C72" w:rsidP="006E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прогноз основных тенденций развития учреждения</w:t>
      </w:r>
      <w:r w:rsidR="000D6EFC" w:rsidRPr="00DF6FC6">
        <w:rPr>
          <w:rFonts w:ascii="Times New Roman" w:hAnsi="Times New Roman" w:cs="Times New Roman"/>
          <w:sz w:val="28"/>
          <w:szCs w:val="28"/>
        </w:rPr>
        <w:t>.</w:t>
      </w:r>
    </w:p>
    <w:p w:rsidR="000D6EFC" w:rsidRPr="00DF6FC6" w:rsidRDefault="000D6EFC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В ходе  самообследования проанализированы:</w:t>
      </w:r>
    </w:p>
    <w:p w:rsidR="000D6EFC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EFC" w:rsidRPr="00DF6FC6">
        <w:rPr>
          <w:rFonts w:ascii="Times New Roman" w:hAnsi="Times New Roman" w:cs="Times New Roman"/>
          <w:sz w:val="28"/>
          <w:szCs w:val="28"/>
        </w:rPr>
        <w:t>документы, определяющие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6EFC" w:rsidRPr="00DF6FC6">
        <w:rPr>
          <w:rFonts w:ascii="Times New Roman" w:hAnsi="Times New Roman" w:cs="Times New Roman"/>
          <w:sz w:val="28"/>
          <w:szCs w:val="28"/>
        </w:rPr>
        <w:t>правовое полож</w:t>
      </w:r>
      <w:r w:rsidR="006D67E7">
        <w:rPr>
          <w:rFonts w:ascii="Times New Roman" w:hAnsi="Times New Roman" w:cs="Times New Roman"/>
          <w:sz w:val="28"/>
          <w:szCs w:val="28"/>
        </w:rPr>
        <w:t>ение учреждения: Устав, Лицензия</w:t>
      </w:r>
      <w:r w:rsidR="000D6EFC" w:rsidRPr="00DF6FC6">
        <w:rPr>
          <w:rFonts w:ascii="Times New Roman" w:hAnsi="Times New Roman" w:cs="Times New Roman"/>
          <w:sz w:val="28"/>
          <w:szCs w:val="28"/>
        </w:rPr>
        <w:t xml:space="preserve"> на право образовательной деятельности, Свидетельство об ИНН, Договор безвозмездного пользования муниципального недвижимого имущества, договоры с различными учреждениями, тарификационный список, штатное расписание и иные локальные акты учреждения;</w:t>
      </w:r>
    </w:p>
    <w:p w:rsidR="000D6EFC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D6EFC" w:rsidRPr="00DF6FC6">
        <w:rPr>
          <w:rFonts w:ascii="Times New Roman" w:hAnsi="Times New Roman" w:cs="Times New Roman"/>
          <w:sz w:val="28"/>
          <w:szCs w:val="28"/>
        </w:rPr>
        <w:t>документы, определяющие качество процесса управления учреждением: годовой план работы,  годовой календарный учебный  график, учебный план учреждения, протоколы педагогических советов, расписание занятий детских объединений учреждения;</w:t>
      </w:r>
    </w:p>
    <w:p w:rsidR="000D6EFC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EFC" w:rsidRPr="00DF6FC6">
        <w:rPr>
          <w:rFonts w:ascii="Times New Roman" w:hAnsi="Times New Roman" w:cs="Times New Roman"/>
          <w:sz w:val="28"/>
          <w:szCs w:val="28"/>
        </w:rPr>
        <w:t>документы, определяющие качество инспекционно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FC" w:rsidRPr="00DF6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FC" w:rsidRPr="00DF6FC6">
        <w:rPr>
          <w:rFonts w:ascii="Times New Roman" w:hAnsi="Times New Roman" w:cs="Times New Roman"/>
          <w:sz w:val="28"/>
          <w:szCs w:val="28"/>
        </w:rPr>
        <w:t>контрольной деятельности: система приказов по основной деятельности, личному составу и контроль за их исполнением, анализ посещения занятий детских объединений;</w:t>
      </w:r>
    </w:p>
    <w:p w:rsidR="000D6EFC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r w:rsidR="000D6EFC" w:rsidRPr="00DF6FC6">
        <w:rPr>
          <w:rFonts w:ascii="Times New Roman" w:hAnsi="Times New Roman" w:cs="Times New Roman"/>
          <w:sz w:val="28"/>
          <w:szCs w:val="28"/>
        </w:rPr>
        <w:t>документы, определяющие качество делопроизводства: номенклатура дел, книги приказов, должностные инструкции, трудовые книжки педагогов, личные дела педагогов;</w:t>
      </w:r>
    </w:p>
    <w:p w:rsidR="000D6EFC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D6EFC" w:rsidRPr="00DF6FC6">
        <w:rPr>
          <w:rFonts w:ascii="Times New Roman" w:hAnsi="Times New Roman" w:cs="Times New Roman"/>
          <w:sz w:val="28"/>
          <w:szCs w:val="28"/>
        </w:rPr>
        <w:t>проверена документация по охране труда: документы об аттестации рабочих мест.</w:t>
      </w:r>
    </w:p>
    <w:p w:rsidR="000D6EFC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FC" w:rsidRPr="00DF6FC6">
        <w:rPr>
          <w:rFonts w:ascii="Times New Roman" w:hAnsi="Times New Roman" w:cs="Times New Roman"/>
          <w:sz w:val="28"/>
          <w:szCs w:val="28"/>
        </w:rPr>
        <w:t>Помимо проведенного  анализа документов, определяющих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FC" w:rsidRPr="00DF6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FC" w:rsidRPr="00DF6FC6">
        <w:rPr>
          <w:rFonts w:ascii="Times New Roman" w:hAnsi="Times New Roman" w:cs="Times New Roman"/>
          <w:sz w:val="28"/>
          <w:szCs w:val="28"/>
        </w:rPr>
        <w:t>правовое положение учреждения,  были  проанализированы: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уровень и качество подготовки учащихся по соответствующим образовательным программам, уровень подготовки выпускников;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образовательная</w:t>
      </w:r>
      <w:r w:rsidR="009174A9" w:rsidRPr="00DF6FC6">
        <w:rPr>
          <w:rFonts w:ascii="Times New Roman" w:hAnsi="Times New Roman" w:cs="Times New Roman"/>
          <w:sz w:val="28"/>
          <w:szCs w:val="28"/>
        </w:rPr>
        <w:t xml:space="preserve"> деятельность учреждения </w:t>
      </w:r>
      <w:r w:rsidRPr="00DF6FC6">
        <w:rPr>
          <w:rFonts w:ascii="Times New Roman" w:hAnsi="Times New Roman" w:cs="Times New Roman"/>
          <w:sz w:val="28"/>
          <w:szCs w:val="28"/>
        </w:rPr>
        <w:t xml:space="preserve"> в целом (соответствие содержания учебных планов и образовате</w:t>
      </w:r>
      <w:r w:rsidR="009174A9" w:rsidRPr="00DF6FC6">
        <w:rPr>
          <w:rFonts w:ascii="Times New Roman" w:hAnsi="Times New Roman" w:cs="Times New Roman"/>
          <w:sz w:val="28"/>
          <w:szCs w:val="28"/>
        </w:rPr>
        <w:t xml:space="preserve">льных программ,   итоговой аттестации </w:t>
      </w:r>
      <w:r w:rsidRPr="00DF6FC6">
        <w:rPr>
          <w:rFonts w:ascii="Times New Roman" w:hAnsi="Times New Roman" w:cs="Times New Roman"/>
          <w:sz w:val="28"/>
          <w:szCs w:val="28"/>
        </w:rPr>
        <w:t xml:space="preserve"> требованиям к минимуму содержания и уровню подготовки выпускников, наличие и достаточность информационной базы учебного процесса);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   </w:t>
      </w:r>
      <w:r w:rsidRPr="00DF6FC6">
        <w:rPr>
          <w:rFonts w:ascii="Times New Roman" w:hAnsi="Times New Roman" w:cs="Times New Roman"/>
          <w:sz w:val="28"/>
          <w:szCs w:val="28"/>
        </w:rPr>
        <w:t>в</w:t>
      </w:r>
      <w:r w:rsidR="009174A9" w:rsidRPr="00DF6FC6">
        <w:rPr>
          <w:rFonts w:ascii="Times New Roman" w:hAnsi="Times New Roman" w:cs="Times New Roman"/>
          <w:sz w:val="28"/>
          <w:szCs w:val="28"/>
        </w:rPr>
        <w:t>оспитательная деятельность учреждения</w:t>
      </w:r>
      <w:r w:rsidRPr="00DF6FC6">
        <w:rPr>
          <w:rFonts w:ascii="Times New Roman" w:hAnsi="Times New Roman" w:cs="Times New Roman"/>
          <w:sz w:val="28"/>
          <w:szCs w:val="28"/>
        </w:rPr>
        <w:t>;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   </w:t>
      </w:r>
      <w:r w:rsidR="009174A9" w:rsidRPr="00DF6FC6">
        <w:rPr>
          <w:rFonts w:ascii="Times New Roman" w:hAnsi="Times New Roman" w:cs="Times New Roman"/>
          <w:sz w:val="28"/>
          <w:szCs w:val="28"/>
        </w:rPr>
        <w:t>методическая работа  учреждения</w:t>
      </w:r>
      <w:r w:rsidRPr="00DF6FC6">
        <w:rPr>
          <w:rFonts w:ascii="Times New Roman" w:hAnsi="Times New Roman" w:cs="Times New Roman"/>
          <w:sz w:val="28"/>
          <w:szCs w:val="28"/>
        </w:rPr>
        <w:t>;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участие в реализации муниципальных, областных и федераль</w:t>
      </w:r>
      <w:r w:rsidR="009174A9" w:rsidRPr="00DF6FC6">
        <w:rPr>
          <w:rFonts w:ascii="Times New Roman" w:hAnsi="Times New Roman" w:cs="Times New Roman"/>
          <w:sz w:val="28"/>
          <w:szCs w:val="28"/>
        </w:rPr>
        <w:t>ных  программ  развития образования</w:t>
      </w:r>
      <w:r w:rsidRPr="00DF6FC6">
        <w:rPr>
          <w:rFonts w:ascii="Times New Roman" w:hAnsi="Times New Roman" w:cs="Times New Roman"/>
          <w:sz w:val="28"/>
          <w:szCs w:val="28"/>
        </w:rPr>
        <w:t>;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0D6EFC" w:rsidRPr="00DF6FC6" w:rsidRDefault="000D6EF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Cambria Math" w:hAnsi="Cambria Math" w:cs="Cambria Math"/>
          <w:sz w:val="28"/>
          <w:szCs w:val="28"/>
        </w:rPr>
        <w:t>‒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ма</w:t>
      </w:r>
      <w:r w:rsidR="009174A9" w:rsidRPr="00DF6FC6">
        <w:rPr>
          <w:rFonts w:ascii="Times New Roman" w:hAnsi="Times New Roman" w:cs="Times New Roman"/>
          <w:sz w:val="28"/>
          <w:szCs w:val="28"/>
        </w:rPr>
        <w:t>териально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="009174A9" w:rsidRPr="00DF6FC6">
        <w:rPr>
          <w:rFonts w:ascii="Times New Roman" w:hAnsi="Times New Roman" w:cs="Times New Roman"/>
          <w:sz w:val="28"/>
          <w:szCs w:val="28"/>
        </w:rPr>
        <w:t>-</w:t>
      </w:r>
      <w:r w:rsidR="00DF6FC6">
        <w:rPr>
          <w:rFonts w:ascii="Times New Roman" w:hAnsi="Times New Roman" w:cs="Times New Roman"/>
          <w:sz w:val="28"/>
          <w:szCs w:val="28"/>
        </w:rPr>
        <w:t xml:space="preserve"> </w:t>
      </w:r>
      <w:r w:rsidR="009174A9" w:rsidRPr="00DF6FC6">
        <w:rPr>
          <w:rFonts w:ascii="Times New Roman" w:hAnsi="Times New Roman" w:cs="Times New Roman"/>
          <w:sz w:val="28"/>
          <w:szCs w:val="28"/>
        </w:rPr>
        <w:t>техническая база учреждения</w:t>
      </w:r>
      <w:r w:rsidR="006D67E7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(обеспеченность образовательного процесса необходимым оборудованием).</w:t>
      </w:r>
    </w:p>
    <w:p w:rsidR="000D6EFC" w:rsidRPr="00DF6FC6" w:rsidRDefault="000D6EFC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Приведенные в отчете данные о качестве и доступности образования, результа</w:t>
      </w:r>
      <w:r w:rsidR="009174A9" w:rsidRPr="00DF6FC6">
        <w:rPr>
          <w:rFonts w:ascii="Times New Roman" w:hAnsi="Times New Roman" w:cs="Times New Roman"/>
          <w:sz w:val="28"/>
          <w:szCs w:val="28"/>
        </w:rPr>
        <w:t xml:space="preserve">тах деятельности учреждения </w:t>
      </w:r>
      <w:r w:rsidRPr="00DF6FC6">
        <w:rPr>
          <w:rFonts w:ascii="Times New Roman" w:hAnsi="Times New Roman" w:cs="Times New Roman"/>
          <w:sz w:val="28"/>
          <w:szCs w:val="28"/>
        </w:rPr>
        <w:t>позволяют оценить проблемы и определить приор</w:t>
      </w:r>
      <w:r w:rsidR="009174A9" w:rsidRPr="00DF6FC6">
        <w:rPr>
          <w:rFonts w:ascii="Times New Roman" w:hAnsi="Times New Roman" w:cs="Times New Roman"/>
          <w:sz w:val="28"/>
          <w:szCs w:val="28"/>
        </w:rPr>
        <w:t xml:space="preserve">итетные направления работы учреждения </w:t>
      </w:r>
      <w:r w:rsidRPr="00DF6FC6">
        <w:rPr>
          <w:rFonts w:ascii="Times New Roman" w:hAnsi="Times New Roman" w:cs="Times New Roman"/>
          <w:sz w:val="28"/>
          <w:szCs w:val="28"/>
        </w:rPr>
        <w:t xml:space="preserve"> и конкретные мероприятия, направленные на дальнейшее разв</w:t>
      </w:r>
      <w:r w:rsidR="009174A9" w:rsidRPr="00DF6FC6">
        <w:rPr>
          <w:rFonts w:ascii="Times New Roman" w:hAnsi="Times New Roman" w:cs="Times New Roman"/>
          <w:sz w:val="28"/>
          <w:szCs w:val="28"/>
        </w:rPr>
        <w:t>итие образовательного процесса</w:t>
      </w:r>
      <w:r w:rsidRPr="00DF6FC6">
        <w:rPr>
          <w:rFonts w:ascii="Times New Roman" w:hAnsi="Times New Roman" w:cs="Times New Roman"/>
          <w:sz w:val="28"/>
          <w:szCs w:val="28"/>
        </w:rPr>
        <w:t>.</w:t>
      </w:r>
    </w:p>
    <w:p w:rsidR="006A4828" w:rsidRPr="00DF6FC6" w:rsidRDefault="006A4828" w:rsidP="006E2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Pr="00DF6FC6">
        <w:rPr>
          <w:rFonts w:ascii="Times New Roman" w:hAnsi="Times New Roman" w:cs="Times New Roman"/>
          <w:sz w:val="28"/>
          <w:szCs w:val="28"/>
        </w:rPr>
        <w:t>.</w:t>
      </w:r>
    </w:p>
    <w:p w:rsidR="006A4828" w:rsidRPr="00DF6FC6" w:rsidRDefault="006D67E7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r w:rsidR="006A4828" w:rsidRPr="00DF6FC6">
        <w:rPr>
          <w:rFonts w:ascii="Times New Roman" w:hAnsi="Times New Roman" w:cs="Times New Roman"/>
          <w:sz w:val="28"/>
          <w:szCs w:val="28"/>
        </w:rPr>
        <w:t>Дом детского творчества имени Александра Матросова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828" w:rsidRPr="00DF6FC6">
        <w:rPr>
          <w:rFonts w:ascii="Times New Roman" w:hAnsi="Times New Roman" w:cs="Times New Roman"/>
          <w:sz w:val="28"/>
          <w:szCs w:val="28"/>
        </w:rPr>
        <w:t xml:space="preserve"> - старейшее учреждение д</w:t>
      </w:r>
      <w:r w:rsidR="00DF6FC6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6A4828" w:rsidRPr="00DF6FC6">
        <w:rPr>
          <w:rFonts w:ascii="Times New Roman" w:hAnsi="Times New Roman" w:cs="Times New Roman"/>
          <w:sz w:val="28"/>
          <w:szCs w:val="28"/>
        </w:rPr>
        <w:t xml:space="preserve"> Псковской области, правопреемник Дома пионеров и школьников имени Александра Матросова.</w:t>
      </w:r>
    </w:p>
    <w:p w:rsidR="006A4828" w:rsidRPr="00DF6FC6" w:rsidRDefault="00DF6FC6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</w:t>
      </w:r>
      <w:r w:rsidR="006A4828" w:rsidRPr="00DF6FC6">
        <w:rPr>
          <w:rFonts w:ascii="Times New Roman" w:hAnsi="Times New Roman" w:cs="Times New Roman"/>
          <w:sz w:val="28"/>
          <w:szCs w:val="28"/>
        </w:rPr>
        <w:t>ября 1949 года  - открытие  Дома  пионеров  в городе Великие Луки.</w:t>
      </w:r>
    </w:p>
    <w:p w:rsidR="006A4828" w:rsidRPr="00DF6FC6" w:rsidRDefault="006A4828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22 февраля 1952 года Великолукскому Дому пионеров  присвоено имя Александра Матросова. </w:t>
      </w:r>
    </w:p>
    <w:p w:rsidR="006A4828" w:rsidRPr="00DF6FC6" w:rsidRDefault="006A4828" w:rsidP="006E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Переименования:</w:t>
      </w:r>
    </w:p>
    <w:p w:rsidR="006A4828" w:rsidRPr="00DF6FC6" w:rsidRDefault="006E2341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28" w:rsidRPr="00DF6FC6">
        <w:rPr>
          <w:rFonts w:ascii="Times New Roman" w:hAnsi="Times New Roman" w:cs="Times New Roman"/>
          <w:sz w:val="28"/>
          <w:szCs w:val="28"/>
        </w:rPr>
        <w:t>В 1995 году Дом пионеров переименован в Дом творчества школьников на основании приказа №118 П/Л от 3 мая 1995 года по Управлению образования города Великие Луки.</w:t>
      </w:r>
    </w:p>
    <w:p w:rsidR="006A4828" w:rsidRPr="00DF6FC6" w:rsidRDefault="006A4828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В 1997 году в результате реорганизации учреждений дополнительного образования к Дому творчества школьников присоединены на правах отдела Станция юных натуралистов и Центр внешкольной работы.</w:t>
      </w:r>
    </w:p>
    <w:p w:rsidR="006A4828" w:rsidRPr="00DF6FC6" w:rsidRDefault="006A4828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В ноябре 1999 года к Дому творчества школьников на правах отдела присоединяется Станция туристов.</w:t>
      </w:r>
    </w:p>
    <w:p w:rsidR="002A6DB0" w:rsidRPr="002A6DB0" w:rsidRDefault="006A4828" w:rsidP="006E2341">
      <w:pPr>
        <w:spacing w:line="270" w:lineRule="atLeas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lastRenderedPageBreak/>
        <w:t>В 2000 году по распоряжению Администрации г. Великие Луки №1008-р от 31.08.2000 г. учреждение переименовывается на Муниципальное образовательное учреждение дополнительного образования детей «Центр развития творчества детей и юношества» г. Великие Луки.</w:t>
      </w:r>
      <w:r w:rsidR="00C10B4C">
        <w:rPr>
          <w:rFonts w:ascii="Times New Roman" w:hAnsi="Times New Roman" w:cs="Times New Roman"/>
          <w:sz w:val="28"/>
          <w:szCs w:val="28"/>
        </w:rPr>
        <w:t xml:space="preserve"> </w:t>
      </w:r>
      <w:r w:rsidR="00C10B4C" w:rsidRPr="00C10B4C">
        <w:rPr>
          <w:rFonts w:ascii="Times New Roman" w:hAnsi="Times New Roman"/>
          <w:bCs/>
          <w:sz w:val="28"/>
          <w:szCs w:val="28"/>
        </w:rPr>
        <w:t xml:space="preserve">Наименование учреждения в январе 2008 г. было изменено на муниципальное образовательное учреждение дополнительного образования детей «Центр развития творчества детей и юношества им. А. Матросова» на основании распоряжения Администрации города Великие Луки от 31.01.2008 г № 199 – р. </w:t>
      </w:r>
      <w:r w:rsidRPr="00DF6FC6">
        <w:rPr>
          <w:rFonts w:ascii="Times New Roman" w:hAnsi="Times New Roman" w:cs="Times New Roman"/>
          <w:sz w:val="28"/>
          <w:szCs w:val="28"/>
        </w:rPr>
        <w:t>В октябре 2008 года учреждение переименовывается в Муниципальное образовательное учреждение дополнительного образования детей «Дом детского творчества имени Александра Матросова» г. Великие Луки (распоряжение Администрации г. Великие Луки №2218р от 22.10.2008 г.).</w:t>
      </w:r>
      <w:r w:rsidR="00337166" w:rsidRP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С декабря 2011 года учреждение переименовано в Муниципальное бюджетное образовательное учреждение доп</w:t>
      </w:r>
      <w:r w:rsidR="006D67E7">
        <w:rPr>
          <w:rFonts w:ascii="Times New Roman" w:hAnsi="Times New Roman" w:cs="Times New Roman"/>
          <w:sz w:val="28"/>
          <w:szCs w:val="28"/>
        </w:rPr>
        <w:t>олнительного образования детей «</w:t>
      </w:r>
      <w:r w:rsidRPr="00DF6FC6">
        <w:rPr>
          <w:rFonts w:ascii="Times New Roman" w:hAnsi="Times New Roman" w:cs="Times New Roman"/>
          <w:sz w:val="28"/>
          <w:szCs w:val="28"/>
        </w:rPr>
        <w:t>Дом детского творче</w:t>
      </w:r>
      <w:r w:rsidR="006D67E7">
        <w:rPr>
          <w:rFonts w:ascii="Times New Roman" w:hAnsi="Times New Roman" w:cs="Times New Roman"/>
          <w:sz w:val="28"/>
          <w:szCs w:val="28"/>
        </w:rPr>
        <w:t>ства имени Александра Матросова»</w:t>
      </w:r>
      <w:r w:rsidRPr="00DF6FC6">
        <w:rPr>
          <w:rFonts w:ascii="Times New Roman" w:hAnsi="Times New Roman" w:cs="Times New Roman"/>
          <w:sz w:val="28"/>
          <w:szCs w:val="28"/>
        </w:rPr>
        <w:t xml:space="preserve"> (распоряжение администрации г. Великие Луки №2622 от 21.11.2011 г.).</w:t>
      </w:r>
      <w:r w:rsidR="002A6DB0">
        <w:rPr>
          <w:rFonts w:ascii="Times New Roman" w:hAnsi="Times New Roman"/>
          <w:sz w:val="28"/>
          <w:szCs w:val="28"/>
        </w:rPr>
        <w:t xml:space="preserve"> В сентябре 2015 г. учреждение переименовано в </w:t>
      </w:r>
      <w:r w:rsidR="002A6DB0" w:rsidRPr="002A6D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муниципальное бюджетное учреждение </w:t>
      </w:r>
      <w:r w:rsidR="002A6DB0" w:rsidRPr="002A6DB0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="002A6DB0" w:rsidRPr="002A6D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A6DB0" w:rsidRPr="002A6DB0">
        <w:rPr>
          <w:rFonts w:ascii="Times New Roman" w:hAnsi="Times New Roman" w:cs="Times New Roman"/>
          <w:bCs/>
          <w:sz w:val="28"/>
          <w:szCs w:val="28"/>
        </w:rPr>
        <w:t>«Дом детского творчества имени Александра Матросова»</w:t>
      </w:r>
      <w:r w:rsidR="002A6DB0">
        <w:rPr>
          <w:rFonts w:ascii="Times New Roman" w:hAnsi="Times New Roman" w:cs="Times New Roman"/>
          <w:bCs/>
          <w:sz w:val="28"/>
          <w:szCs w:val="28"/>
        </w:rPr>
        <w:t xml:space="preserve"> (постановление </w:t>
      </w:r>
      <w:r w:rsidR="002A6DB0" w:rsidRPr="00DF6FC6">
        <w:rPr>
          <w:rFonts w:ascii="Times New Roman" w:hAnsi="Times New Roman" w:cs="Times New Roman"/>
          <w:sz w:val="28"/>
          <w:szCs w:val="28"/>
        </w:rPr>
        <w:t xml:space="preserve">администрации г. Великие </w:t>
      </w:r>
      <w:r w:rsidR="002A6DB0">
        <w:rPr>
          <w:rFonts w:ascii="Times New Roman" w:hAnsi="Times New Roman" w:cs="Times New Roman"/>
          <w:sz w:val="28"/>
          <w:szCs w:val="28"/>
        </w:rPr>
        <w:t>Луки №2869 от 29.09.2015</w:t>
      </w:r>
      <w:r w:rsidR="002A6DB0" w:rsidRPr="00DF6FC6">
        <w:rPr>
          <w:rFonts w:ascii="Times New Roman" w:hAnsi="Times New Roman" w:cs="Times New Roman"/>
          <w:sz w:val="28"/>
          <w:szCs w:val="28"/>
        </w:rPr>
        <w:t xml:space="preserve"> г</w:t>
      </w:r>
      <w:r w:rsidR="002A6DB0">
        <w:rPr>
          <w:rFonts w:ascii="Times New Roman" w:hAnsi="Times New Roman" w:cs="Times New Roman"/>
          <w:sz w:val="28"/>
          <w:szCs w:val="28"/>
        </w:rPr>
        <w:t>.)</w:t>
      </w:r>
      <w:r w:rsidR="002A6DB0" w:rsidRPr="002A6D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D0E" w:rsidRPr="006E2341" w:rsidRDefault="006E2341" w:rsidP="006E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41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2B58C5" w:rsidRPr="006E2341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  <w:r w:rsidR="00021FEC" w:rsidRPr="006E2341">
        <w:rPr>
          <w:rFonts w:ascii="Times New Roman" w:hAnsi="Times New Roman" w:cs="Times New Roman"/>
          <w:b/>
          <w:sz w:val="28"/>
          <w:szCs w:val="28"/>
        </w:rPr>
        <w:t>.</w:t>
      </w:r>
    </w:p>
    <w:p w:rsidR="00071D0E" w:rsidRPr="00DF6FC6" w:rsidRDefault="00071D0E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Полное название учреждения в соответствии с </w:t>
      </w:r>
      <w:r w:rsidR="00337166" w:rsidRPr="00DF6FC6">
        <w:rPr>
          <w:rFonts w:ascii="Times New Roman" w:hAnsi="Times New Roman" w:cs="Times New Roman"/>
          <w:sz w:val="28"/>
          <w:szCs w:val="28"/>
        </w:rPr>
        <w:t xml:space="preserve">Уставом: Муниципальное  бюджетное </w:t>
      </w:r>
      <w:r w:rsidRPr="00DF6FC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 «Дом детского творчества имени Александра Матросова»</w:t>
      </w:r>
      <w:r w:rsidR="00627076" w:rsidRPr="00DF6FC6">
        <w:rPr>
          <w:rFonts w:ascii="Times New Roman" w:hAnsi="Times New Roman" w:cs="Times New Roman"/>
          <w:sz w:val="28"/>
          <w:szCs w:val="28"/>
        </w:rPr>
        <w:t>. Сокращенное наименование: МБУДО ДДТ.</w:t>
      </w:r>
    </w:p>
    <w:p w:rsidR="002B58C5" w:rsidRPr="00DF6FC6" w:rsidRDefault="002B58C5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Общие сведения.</w:t>
      </w:r>
    </w:p>
    <w:p w:rsidR="002B58C5" w:rsidRPr="00DF6FC6" w:rsidRDefault="002B58C5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1.1 Тип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:  бюджетное  </w:t>
      </w:r>
    </w:p>
    <w:p w:rsidR="002B58C5" w:rsidRPr="00DF6FC6" w:rsidRDefault="002F2F41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1.2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Учредитель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58C5" w:rsidRPr="00DF6FC6">
        <w:rPr>
          <w:rFonts w:ascii="Times New Roman" w:hAnsi="Times New Roman" w:cs="Times New Roman"/>
          <w:sz w:val="28"/>
          <w:szCs w:val="28"/>
        </w:rPr>
        <w:t>муниципальное образование «Город Великие Луки». Учредителем и собственником имущества Учреждения от имени муниципального образования является Администрация города Великие Луки.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1.3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Организационно-правовая форма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>: муниципальное бюджетное учреждение д</w:t>
      </w:r>
      <w:r w:rsidR="001F6FC2">
        <w:rPr>
          <w:rFonts w:ascii="Times New Roman" w:eastAsia="Times New Roman" w:hAnsi="Times New Roman"/>
          <w:color w:val="000000"/>
          <w:sz w:val="28"/>
          <w:szCs w:val="28"/>
        </w:rPr>
        <w:t>ополнительного образования.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1.4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Наименования филиалов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>: нет.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1.5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Место нахождения</w:t>
      </w:r>
      <w:r w:rsidR="006D67E7">
        <w:rPr>
          <w:rFonts w:ascii="Times New Roman" w:eastAsia="Times New Roman" w:hAnsi="Times New Roman"/>
          <w:color w:val="000000"/>
          <w:sz w:val="28"/>
          <w:szCs w:val="28"/>
        </w:rPr>
        <w:t>: Россия, 182110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>, г. Великие Луки, пр. Октябрьский, д.35.</w:t>
      </w:r>
    </w:p>
    <w:p w:rsidR="00D53FAB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1.6</w:t>
      </w:r>
      <w:r w:rsidR="005A5BCA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Адреса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осуществления образовательной деятельности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-пр. Октябрьский,35 (МБУДО ДДТ);</w:t>
      </w:r>
    </w:p>
    <w:p w:rsidR="002B58C5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>ул. Первомайская,2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(МБУДО ДДТ);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 ул. Гражданская,24(МБУДО ДДТ);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-пл. Юбилейная, 2 (МБОУ СОШ № 1);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-пл. Калинина,6-а (МБОУ СОШ № 2);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-ул. Пионерская,4 (МБОУ Гимназия);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-пр. Октябрьский,50 (МАОУ «Педагогический лицей»);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-пр. Гагарина,5 (МБОУ СОШ № 5);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-пр. Гагарина,128 (МБОУ СОШ № 6);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-ул. Зелёная,6  (МБОУ СОШ № 7);</w:t>
      </w:r>
    </w:p>
    <w:p w:rsidR="00D53FAB" w:rsidRPr="00DF6FC6" w:rsidRDefault="00D53FAB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A5BCA" w:rsidRPr="00DF6FC6">
        <w:rPr>
          <w:rFonts w:ascii="Times New Roman" w:eastAsia="Times New Roman" w:hAnsi="Times New Roman"/>
          <w:color w:val="000000"/>
          <w:sz w:val="28"/>
          <w:szCs w:val="28"/>
        </w:rPr>
        <w:t>ул. Парковая,2 (МАОУ «Кадетская школа»);</w:t>
      </w:r>
    </w:p>
    <w:p w:rsidR="005A5BCA" w:rsidRPr="00DF6FC6" w:rsidRDefault="005A5BCA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-ул. Зверева,24/27 (МБОУ СОШ № 9);</w:t>
      </w:r>
    </w:p>
    <w:p w:rsidR="005A5BCA" w:rsidRPr="00DF6FC6" w:rsidRDefault="005A5BCA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-ул. Н. Гастелло,8 МБОУ Лицей № 10);</w:t>
      </w:r>
    </w:p>
    <w:p w:rsidR="005A5BCA" w:rsidRPr="00DF6FC6" w:rsidRDefault="005A5BCA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-пр. Гагарина,9,к.1 (МАОУ «Лицей № 11»);</w:t>
      </w:r>
    </w:p>
    <w:p w:rsidR="005A5BCA" w:rsidRPr="00DF6FC6" w:rsidRDefault="005A5BCA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-ул. Дружбы,23,к. 2 (МАОУ «СОШ № 12»);</w:t>
      </w:r>
    </w:p>
    <w:p w:rsidR="005A5BCA" w:rsidRPr="00DF6FC6" w:rsidRDefault="001F6FC2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-ул. Дружбы,33 (МБОУ СОШ № 13</w:t>
      </w:r>
      <w:r w:rsidR="005A5BCA" w:rsidRPr="00DF6FC6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5A5BCA" w:rsidRPr="00DF6FC6" w:rsidRDefault="005A5BCA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-пр. Гагарина,81 (МАОУ  СОШ № 16);</w:t>
      </w:r>
    </w:p>
    <w:p w:rsidR="002B58C5" w:rsidRPr="00DF6FC6" w:rsidRDefault="005A5BCA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-ул. М. Кузьмина,20 (МБОУ СОШ № 17).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1.7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Телефон /факс:</w:t>
      </w:r>
      <w:r w:rsidR="007E584F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584F" w:rsidRPr="00DF6FC6">
        <w:rPr>
          <w:rFonts w:ascii="Times New Roman" w:hAnsi="Times New Roman" w:cs="Times New Roman"/>
          <w:sz w:val="28"/>
          <w:szCs w:val="28"/>
        </w:rPr>
        <w:t>- 8(81153) 3-43-88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1.8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e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mail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584F" w:rsidRPr="00DF6FC6">
        <w:rPr>
          <w:rFonts w:ascii="Times New Roman" w:hAnsi="Times New Roman" w:cs="Times New Roman"/>
          <w:sz w:val="28"/>
          <w:szCs w:val="28"/>
          <w:lang w:val="en-US"/>
        </w:rPr>
        <w:t>ddt</w:t>
      </w:r>
      <w:r w:rsidR="007E584F" w:rsidRPr="00DF6FC6">
        <w:rPr>
          <w:rFonts w:ascii="Times New Roman" w:hAnsi="Times New Roman" w:cs="Times New Roman"/>
          <w:sz w:val="28"/>
          <w:szCs w:val="28"/>
        </w:rPr>
        <w:t>@</w:t>
      </w:r>
      <w:r w:rsidR="007E584F" w:rsidRPr="00DF6FC6">
        <w:rPr>
          <w:rFonts w:ascii="Times New Roman" w:hAnsi="Times New Roman" w:cs="Times New Roman"/>
          <w:sz w:val="28"/>
          <w:szCs w:val="28"/>
          <w:lang w:val="en-US"/>
        </w:rPr>
        <w:t>eduvluki</w:t>
      </w:r>
      <w:r w:rsidR="007E584F" w:rsidRPr="00DF6FC6">
        <w:rPr>
          <w:rFonts w:ascii="Times New Roman" w:hAnsi="Times New Roman" w:cs="Times New Roman"/>
          <w:sz w:val="28"/>
          <w:szCs w:val="28"/>
        </w:rPr>
        <w:t>.</w:t>
      </w:r>
      <w:r w:rsidR="007E584F" w:rsidRPr="00DF6FC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1.9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Сайт:</w:t>
      </w:r>
      <w:r w:rsidR="007E584F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E584F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584F" w:rsidRPr="00DF6FC6">
        <w:rPr>
          <w:rFonts w:ascii="Times New Roman" w:hAnsi="Times New Roman" w:cs="Times New Roman"/>
          <w:sz w:val="28"/>
          <w:szCs w:val="28"/>
        </w:rPr>
        <w:t xml:space="preserve"> </w:t>
      </w:r>
      <w:r w:rsidR="007E584F" w:rsidRPr="00DF6FC6">
        <w:rPr>
          <w:rFonts w:ascii="Times New Roman" w:hAnsi="Times New Roman" w:cs="Times New Roman"/>
          <w:sz w:val="28"/>
          <w:szCs w:val="28"/>
          <w:lang w:val="en-US"/>
        </w:rPr>
        <w:t>eduvluki</w:t>
      </w:r>
      <w:r w:rsidR="007E584F" w:rsidRPr="00DF6FC6">
        <w:rPr>
          <w:rFonts w:ascii="Times New Roman" w:hAnsi="Times New Roman" w:cs="Times New Roman"/>
          <w:sz w:val="28"/>
          <w:szCs w:val="28"/>
        </w:rPr>
        <w:t>.</w:t>
      </w:r>
      <w:r w:rsidR="007E584F" w:rsidRPr="00DF6FC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E584F" w:rsidRPr="00DF6FC6">
        <w:rPr>
          <w:rFonts w:ascii="Times New Roman" w:hAnsi="Times New Roman" w:cs="Times New Roman"/>
          <w:sz w:val="28"/>
          <w:szCs w:val="28"/>
        </w:rPr>
        <w:t>/</w:t>
      </w:r>
      <w:r w:rsidR="007E584F" w:rsidRPr="00DF6FC6">
        <w:rPr>
          <w:rFonts w:ascii="Times New Roman" w:hAnsi="Times New Roman" w:cs="Times New Roman"/>
          <w:sz w:val="28"/>
          <w:szCs w:val="28"/>
          <w:lang w:val="en-US"/>
        </w:rPr>
        <w:t>pioner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1.10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ФИО руководителя</w:t>
      </w:r>
      <w:r w:rsidR="007E584F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E584F" w:rsidRPr="00DF6FC6">
        <w:rPr>
          <w:rFonts w:ascii="Times New Roman" w:hAnsi="Times New Roman" w:cs="Times New Roman"/>
          <w:sz w:val="28"/>
          <w:szCs w:val="28"/>
        </w:rPr>
        <w:t>Зернова Татьяна Алексеевна</w:t>
      </w:r>
      <w:r w:rsidR="006D67E7">
        <w:rPr>
          <w:rFonts w:ascii="Times New Roman" w:hAnsi="Times New Roman" w:cs="Times New Roman"/>
          <w:sz w:val="28"/>
          <w:szCs w:val="28"/>
        </w:rPr>
        <w:t>.</w:t>
      </w:r>
    </w:p>
    <w:p w:rsidR="002B58C5" w:rsidRPr="00DF6FC6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1.11</w:t>
      </w:r>
      <w:r w:rsidR="002B58C5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ФИО заместителей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7E584F" w:rsidRPr="00DF6FC6" w:rsidRDefault="006D67E7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заместители</w:t>
      </w:r>
      <w:r w:rsidR="002B58C5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директора по УВР</w:t>
      </w:r>
      <w:r w:rsidR="007E584F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– Котельникова Инесса Владимировна</w:t>
      </w:r>
      <w:r w:rsidR="001F6FC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E584F" w:rsidRPr="00DF6FC6" w:rsidRDefault="007E584F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Емельянова Анастасия Андреевна.</w:t>
      </w:r>
    </w:p>
    <w:p w:rsidR="000349BA" w:rsidRDefault="002F2F4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1.12</w:t>
      </w:r>
      <w:r w:rsidR="007E584F"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. График работы учреждения</w:t>
      </w:r>
      <w:r w:rsidR="007E584F" w:rsidRPr="00DF6FC6">
        <w:rPr>
          <w:rFonts w:ascii="Times New Roman" w:eastAsia="Times New Roman" w:hAnsi="Times New Roman"/>
          <w:color w:val="000000"/>
          <w:sz w:val="28"/>
          <w:szCs w:val="28"/>
        </w:rPr>
        <w:t>: понедельник-пятница 09.00-20.00</w:t>
      </w:r>
    </w:p>
    <w:p w:rsidR="002B58C5" w:rsidRPr="00DF6FC6" w:rsidRDefault="002B58C5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D7B8F" w:rsidRDefault="005F0DA5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2. Организационно-правовое обеспечение деятельности учреждения</w:t>
      </w:r>
      <w:r w:rsidR="000349BA">
        <w:rPr>
          <w:rFonts w:ascii="Times New Roman" w:hAnsi="Times New Roman" w:cs="Times New Roman"/>
          <w:b/>
          <w:sz w:val="28"/>
          <w:szCs w:val="28"/>
        </w:rPr>
        <w:t>.</w:t>
      </w:r>
    </w:p>
    <w:p w:rsidR="000349BA" w:rsidRPr="00DF6FC6" w:rsidRDefault="000349BA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A5" w:rsidRPr="00DF6FC6" w:rsidRDefault="005F0DA5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2.1.</w:t>
      </w:r>
      <w:r w:rsidR="00F36A7C" w:rsidRPr="00DF6FC6">
        <w:rPr>
          <w:rFonts w:ascii="Times New Roman" w:hAnsi="Times New Roman" w:cs="Times New Roman"/>
          <w:b/>
          <w:sz w:val="28"/>
          <w:szCs w:val="28"/>
        </w:rPr>
        <w:t xml:space="preserve">ОГРН: </w:t>
      </w:r>
      <w:r w:rsidR="00F36A7C" w:rsidRPr="00DF6FC6">
        <w:rPr>
          <w:rFonts w:ascii="Times New Roman" w:hAnsi="Times New Roman" w:cs="Times New Roman"/>
          <w:sz w:val="28"/>
          <w:szCs w:val="28"/>
        </w:rPr>
        <w:t>1026000905094</w:t>
      </w:r>
    </w:p>
    <w:p w:rsidR="00F36A7C" w:rsidRPr="00DF6FC6" w:rsidRDefault="00F36A7C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2.2. ИНН:</w:t>
      </w:r>
      <w:r w:rsidR="00B22382" w:rsidRPr="00DF6FC6">
        <w:rPr>
          <w:rFonts w:ascii="Times New Roman" w:hAnsi="Times New Roman" w:cs="Times New Roman"/>
          <w:sz w:val="28"/>
          <w:szCs w:val="28"/>
        </w:rPr>
        <w:t>6025017092</w:t>
      </w:r>
    </w:p>
    <w:p w:rsidR="00F36A7C" w:rsidRPr="00DF6FC6" w:rsidRDefault="00F36A7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2.3. Устав.</w:t>
      </w:r>
      <w:r w:rsidRPr="00DF6FC6">
        <w:rPr>
          <w:rFonts w:ascii="Times New Roman" w:hAnsi="Times New Roman" w:cs="Times New Roman"/>
          <w:sz w:val="28"/>
          <w:szCs w:val="28"/>
        </w:rPr>
        <w:t xml:space="preserve"> Устав утвержден постановлением Администрации города Великие Луки от 29.09.2015 № 2869, зарегистрирован в Межра</w:t>
      </w:r>
      <w:r w:rsidR="00B22382" w:rsidRPr="00DF6FC6">
        <w:rPr>
          <w:rFonts w:ascii="Times New Roman" w:hAnsi="Times New Roman" w:cs="Times New Roman"/>
          <w:sz w:val="28"/>
          <w:szCs w:val="28"/>
        </w:rPr>
        <w:t>й</w:t>
      </w:r>
      <w:r w:rsidRPr="00DF6FC6">
        <w:rPr>
          <w:rFonts w:ascii="Times New Roman" w:hAnsi="Times New Roman" w:cs="Times New Roman"/>
          <w:sz w:val="28"/>
          <w:szCs w:val="28"/>
        </w:rPr>
        <w:t>онной инспекции Федеральной налоговой службы</w:t>
      </w:r>
      <w:r w:rsidR="00B22382" w:rsidRPr="00DF6FC6">
        <w:rPr>
          <w:rFonts w:ascii="Times New Roman" w:hAnsi="Times New Roman" w:cs="Times New Roman"/>
          <w:sz w:val="28"/>
          <w:szCs w:val="28"/>
        </w:rPr>
        <w:t xml:space="preserve"> № 2 по Псковской области, регистрационный номер 2156027134052</w:t>
      </w:r>
      <w:r w:rsidR="001F6FC2">
        <w:rPr>
          <w:rFonts w:ascii="Times New Roman" w:hAnsi="Times New Roman" w:cs="Times New Roman"/>
          <w:sz w:val="28"/>
          <w:szCs w:val="28"/>
        </w:rPr>
        <w:t>.</w:t>
      </w:r>
    </w:p>
    <w:p w:rsidR="00F36A7C" w:rsidRPr="00DF6FC6" w:rsidRDefault="00F36A7C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2.4. Лицензия</w:t>
      </w:r>
      <w:r w:rsidR="00B22382" w:rsidRPr="00DF6F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382" w:rsidRPr="00DF6FC6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деятельности: серия 60Л01 № 0000628 выдана Государственным управлением образования Псковской области 04 декабря 2015 года, бессрочно.</w:t>
      </w:r>
    </w:p>
    <w:p w:rsidR="002D7B8F" w:rsidRPr="00DF6FC6" w:rsidRDefault="00021FEC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3.</w:t>
      </w:r>
      <w:r w:rsidR="008056D3" w:rsidRPr="00DF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B8F" w:rsidRPr="00DF6FC6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2D7B8F" w:rsidRPr="00DF6FC6" w:rsidRDefault="00021FEC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4</w:t>
      </w:r>
      <w:r w:rsidR="002D7B8F" w:rsidRPr="00DF6FC6">
        <w:rPr>
          <w:rFonts w:ascii="Times New Roman" w:hAnsi="Times New Roman" w:cs="Times New Roman"/>
          <w:b/>
          <w:sz w:val="28"/>
          <w:szCs w:val="28"/>
        </w:rPr>
        <w:t>. Договоры безвозмездного пользования</w:t>
      </w:r>
    </w:p>
    <w:p w:rsidR="002D7B8F" w:rsidRPr="00DF6FC6" w:rsidRDefault="00021FEC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5</w:t>
      </w:r>
      <w:r w:rsidR="002D7B8F" w:rsidRPr="00DF6FC6">
        <w:rPr>
          <w:rFonts w:ascii="Times New Roman" w:hAnsi="Times New Roman" w:cs="Times New Roman"/>
          <w:b/>
          <w:sz w:val="28"/>
          <w:szCs w:val="28"/>
        </w:rPr>
        <w:t>. Правила внутреннего трудового распорядка</w:t>
      </w:r>
    </w:p>
    <w:p w:rsidR="002D7B8F" w:rsidRPr="00DF6FC6" w:rsidRDefault="00021FEC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6</w:t>
      </w:r>
      <w:r w:rsidR="002D7B8F" w:rsidRPr="00DF6FC6">
        <w:rPr>
          <w:rFonts w:ascii="Times New Roman" w:hAnsi="Times New Roman" w:cs="Times New Roman"/>
          <w:b/>
          <w:sz w:val="28"/>
          <w:szCs w:val="28"/>
        </w:rPr>
        <w:t>. Должностные инструкции</w:t>
      </w:r>
    </w:p>
    <w:p w:rsidR="00BE5E1E" w:rsidRPr="00BE5E1E" w:rsidRDefault="00021FEC" w:rsidP="000349BA">
      <w:pPr>
        <w:tabs>
          <w:tab w:val="left" w:pos="709"/>
          <w:tab w:val="left" w:pos="652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t>7.</w:t>
      </w:r>
      <w:r w:rsidRPr="00BE5E1E">
        <w:rPr>
          <w:rFonts w:ascii="Times New Roman" w:hAnsi="Times New Roman" w:cs="Times New Roman"/>
          <w:sz w:val="28"/>
          <w:szCs w:val="28"/>
        </w:rPr>
        <w:t xml:space="preserve"> </w:t>
      </w:r>
      <w:r w:rsidRPr="00BE5E1E">
        <w:rPr>
          <w:rFonts w:ascii="Times New Roman" w:hAnsi="Times New Roman" w:cs="Times New Roman"/>
          <w:b/>
          <w:sz w:val="28"/>
          <w:szCs w:val="28"/>
        </w:rPr>
        <w:t>Локальные акты</w:t>
      </w:r>
      <w:r w:rsidR="002D7B8F" w:rsidRPr="00BE5E1E">
        <w:rPr>
          <w:rFonts w:ascii="Times New Roman" w:hAnsi="Times New Roman" w:cs="Times New Roman"/>
          <w:sz w:val="28"/>
          <w:szCs w:val="28"/>
        </w:rPr>
        <w:t>:</w:t>
      </w:r>
      <w:r w:rsidR="00BE5E1E" w:rsidRPr="00BE5E1E">
        <w:rPr>
          <w:rFonts w:ascii="Times New Roman" w:hAnsi="Times New Roman" w:cs="Times New Roman"/>
          <w:sz w:val="28"/>
          <w:szCs w:val="26"/>
        </w:rPr>
        <w:t xml:space="preserve"> Правила для учащихся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0349BA">
      <w:pPr>
        <w:pStyle w:val="a3"/>
        <w:tabs>
          <w:tab w:val="left" w:pos="709"/>
          <w:tab w:val="left" w:pos="652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промежуточной и итоговой аттестации учащихся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0349BA">
      <w:pPr>
        <w:tabs>
          <w:tab w:val="left" w:pos="709"/>
          <w:tab w:val="left" w:pos="652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правилах приема, учета движения и отчисления учащихся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709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lastRenderedPageBreak/>
        <w:t>- Положение о смотре-конкурсе учебных кабинетов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709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методическом совете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709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защите персональных данных работников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709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пропускном и внутриобъектовом режиме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709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нормах профессионального поведения педагогических работников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709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школьном музее истории 254-го Гвардейского стрелкового полка имени Героя Советского Союза А.М. Матросова.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об организации и проведении туристских походов, экспедиций и экскурсий (путешествий) с учащимися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порядке проведения инструктажей по технике безопасности с учащимися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контроле за учебно-воспитательным процессом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мастер-классе.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самоконтроле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единых требованиях к оформлению и хранению журналов учета работы детских объединений.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об оплате труда работников МБУДО  ДДТ.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-Положение о порядке привлечения и расходования добровольных пожертвований и целевых взносов от физических и юридических лиц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порядке разработки и утверждения дополнительных общеобразовательных общеразвивающих программ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lastRenderedPageBreak/>
        <w:t>- Правила внутреннего трудового распорядка для работников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порядке проведения аттестации педагогических работников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добровольной пожарной дружине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мониторинге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школьном музее истории образования.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педагогическом совете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студии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творческой группе педагогов дополнительного образования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 Положение о контрактной службе.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Порядок работы единой комиссии по осуществлению закупок товаров, работ, услуг для обеспечения нужд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Правила для родителей (законных представителей) учащихся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Совете учреждения в муниципальном бюджетном учреждении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комплектовании и наполняемости групп (объединений) МБУДО  ДДТ.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по урегулированию споров между участниками образовательных отношений.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детском объединении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об организации работы по охране труда и обеспечению безопасности образовательного процесса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BE5E1E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lastRenderedPageBreak/>
        <w:t>- Положение об Общем собрании работников Учреждения муниципального бюджетного учреждения дополнительного образования «Дом детского творчества имени Александра Матросова» (МБУДО  ДДТ).</w:t>
      </w:r>
    </w:p>
    <w:p w:rsidR="00627076" w:rsidRPr="00BE5E1E" w:rsidRDefault="00BE5E1E" w:rsidP="00BE5E1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BE5E1E">
        <w:rPr>
          <w:rFonts w:ascii="Times New Roman" w:hAnsi="Times New Roman" w:cs="Times New Roman"/>
          <w:sz w:val="28"/>
          <w:szCs w:val="26"/>
        </w:rPr>
        <w:t>- Положение о комиссии по определению размера поощрения деятельности работников МБУДО  ДДТ.</w:t>
      </w:r>
    </w:p>
    <w:p w:rsidR="008056D3" w:rsidRPr="00BE5E1E" w:rsidRDefault="008056D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E87" w:rsidRPr="00DF6FC6" w:rsidRDefault="000349BA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7E87" w:rsidRPr="00DF6FC6">
        <w:rPr>
          <w:rFonts w:ascii="Times New Roman" w:hAnsi="Times New Roman" w:cs="Times New Roman"/>
          <w:b/>
          <w:sz w:val="28"/>
          <w:szCs w:val="28"/>
        </w:rPr>
        <w:t>Сведения о зданиях и помещениях для ведения образовательной деятельности</w:t>
      </w:r>
      <w:r w:rsidR="00CB73D4" w:rsidRPr="00DF6FC6">
        <w:rPr>
          <w:rFonts w:ascii="Times New Roman" w:hAnsi="Times New Roman" w:cs="Times New Roman"/>
          <w:b/>
          <w:sz w:val="28"/>
          <w:szCs w:val="28"/>
        </w:rPr>
        <w:t xml:space="preserve"> и ресурсном обеспечении образовательного процесса</w:t>
      </w:r>
    </w:p>
    <w:p w:rsidR="001F607E" w:rsidRPr="00DF6FC6" w:rsidRDefault="001F607E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D4" w:rsidRPr="00DF6FC6" w:rsidRDefault="00CB73D4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 xml:space="preserve">3.1.1. </w:t>
      </w:r>
      <w:r w:rsidRPr="00DF6FC6">
        <w:rPr>
          <w:rFonts w:ascii="Times New Roman" w:hAnsi="Times New Roman" w:cs="Times New Roman"/>
          <w:sz w:val="28"/>
          <w:szCs w:val="28"/>
        </w:rPr>
        <w:t>Адрес: г. Великие Луки, пр. Октябрьский,35, - нежилое, типовое, трехэтажное  здание, находится в оперативном управлении. Общая площадь 784,0 кв.м., площадь учебных помещений: 415,3 кв.м.</w:t>
      </w:r>
    </w:p>
    <w:p w:rsidR="00CB73D4" w:rsidRPr="00DF6FC6" w:rsidRDefault="00CE2047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3.1.2</w:t>
      </w:r>
      <w:r w:rsidRPr="00DF6FC6">
        <w:rPr>
          <w:rFonts w:ascii="Times New Roman" w:hAnsi="Times New Roman" w:cs="Times New Roman"/>
          <w:sz w:val="28"/>
          <w:szCs w:val="28"/>
        </w:rPr>
        <w:t>. Адрес: г. Великие Луки, ул. Первомайская,2, - встроенное помещение в жилом доме, находится в оперативном управлении, общей площадью 298 кв.м, площадь учебных помещений 64,9 кв. м.</w:t>
      </w:r>
    </w:p>
    <w:p w:rsidR="00CE2047" w:rsidRPr="00DF6FC6" w:rsidRDefault="00CE2047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3.1.3.</w:t>
      </w:r>
      <w:r w:rsidRPr="00DF6FC6">
        <w:rPr>
          <w:rFonts w:ascii="Times New Roman" w:hAnsi="Times New Roman" w:cs="Times New Roman"/>
          <w:sz w:val="28"/>
          <w:szCs w:val="28"/>
        </w:rPr>
        <w:t xml:space="preserve"> Адрес: г. Великие Луки, ул. Гражданская,24, - встроенное помещение в жилом доме, находится в о</w:t>
      </w:r>
      <w:r w:rsidR="004E718D">
        <w:rPr>
          <w:rFonts w:ascii="Times New Roman" w:hAnsi="Times New Roman" w:cs="Times New Roman"/>
          <w:sz w:val="28"/>
          <w:szCs w:val="28"/>
        </w:rPr>
        <w:t>перативном управлении, общей пло</w:t>
      </w:r>
      <w:r w:rsidRPr="00DF6FC6">
        <w:rPr>
          <w:rFonts w:ascii="Times New Roman" w:hAnsi="Times New Roman" w:cs="Times New Roman"/>
          <w:sz w:val="28"/>
          <w:szCs w:val="28"/>
        </w:rPr>
        <w:t>щадью 114,2 кв. м, площадь учебных помещений -  68,2 кв. м.</w:t>
      </w:r>
    </w:p>
    <w:p w:rsidR="008056D3" w:rsidRPr="00DF6FC6" w:rsidRDefault="00CE2047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3.1.4</w:t>
      </w:r>
      <w:r w:rsidRPr="00DF6FC6">
        <w:rPr>
          <w:rFonts w:ascii="Times New Roman" w:hAnsi="Times New Roman" w:cs="Times New Roman"/>
          <w:sz w:val="28"/>
          <w:szCs w:val="28"/>
        </w:rPr>
        <w:t>. Помещения, используемые для занятий детских объединений учреждения на базе  общеобра</w:t>
      </w:r>
      <w:r w:rsidR="00C01FCF">
        <w:rPr>
          <w:rFonts w:ascii="Times New Roman" w:hAnsi="Times New Roman" w:cs="Times New Roman"/>
          <w:sz w:val="28"/>
          <w:szCs w:val="28"/>
        </w:rPr>
        <w:t>зовательных  учреждений  города</w:t>
      </w:r>
      <w:r w:rsidRPr="00DF6FC6">
        <w:rPr>
          <w:rFonts w:ascii="Times New Roman" w:hAnsi="Times New Roman" w:cs="Times New Roman"/>
          <w:sz w:val="28"/>
          <w:szCs w:val="28"/>
        </w:rPr>
        <w:t xml:space="preserve"> переданы по договорам на безвозмездной основе.</w:t>
      </w:r>
    </w:p>
    <w:p w:rsidR="008056D3" w:rsidRPr="00DF6FC6" w:rsidRDefault="008056D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DF6FC6">
        <w:rPr>
          <w:rFonts w:ascii="Times New Roman" w:hAnsi="Times New Roman" w:cs="Times New Roman"/>
          <w:sz w:val="28"/>
          <w:szCs w:val="28"/>
        </w:rPr>
        <w:t xml:space="preserve">Заключение Управления Федеральной службы по надзору в сфере защиты прав потребителей и благополучия человека по Псковской области: учреждение соответствует  государственным санитарно-эпидемиологическим правилам </w:t>
      </w:r>
      <w:r w:rsidR="004E718D">
        <w:rPr>
          <w:rFonts w:ascii="Times New Roman" w:hAnsi="Times New Roman" w:cs="Times New Roman"/>
          <w:sz w:val="28"/>
          <w:szCs w:val="28"/>
        </w:rPr>
        <w:t>и нормативам № 60.01.03000.М.</w:t>
      </w:r>
      <w:r w:rsidRPr="00DF6FC6">
        <w:rPr>
          <w:rFonts w:ascii="Times New Roman" w:hAnsi="Times New Roman" w:cs="Times New Roman"/>
          <w:sz w:val="28"/>
          <w:szCs w:val="28"/>
        </w:rPr>
        <w:t>263.12.12 от 25.12.2012 г</w:t>
      </w:r>
      <w:r w:rsidR="004E718D">
        <w:rPr>
          <w:rFonts w:ascii="Times New Roman" w:hAnsi="Times New Roman" w:cs="Times New Roman"/>
          <w:sz w:val="28"/>
          <w:szCs w:val="28"/>
        </w:rPr>
        <w:t>., бессрочно.</w:t>
      </w:r>
    </w:p>
    <w:p w:rsidR="008056D3" w:rsidRPr="00DF6FC6" w:rsidRDefault="008056D3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3.3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Заключение Главного управления МЧС России по Псковской  области, отдела надзорной деятельности по г. Великие Луки на используемые здания и помещения (№, дата выдачи):  о соответствии объекта защиты обязательным требованиям пожарной безопасности №32 от 03.12.2012 г.</w:t>
      </w:r>
      <w:r w:rsidR="004E718D">
        <w:rPr>
          <w:rFonts w:ascii="Times New Roman" w:eastAsia="Times New Roman" w:hAnsi="Times New Roman"/>
          <w:color w:val="000000"/>
          <w:sz w:val="28"/>
          <w:szCs w:val="28"/>
        </w:rPr>
        <w:t>, бессрочно.</w:t>
      </w:r>
    </w:p>
    <w:p w:rsidR="008056D3" w:rsidRDefault="008056D3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3.4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Оснащение учебных и специализированных помещений, используемых для реализации образовательных программ.</w:t>
      </w:r>
    </w:p>
    <w:p w:rsidR="00207EBE" w:rsidRPr="00DF6FC6" w:rsidRDefault="00207EBE" w:rsidP="00207EBE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Таблица 1</w:t>
      </w:r>
      <w:r w:rsidR="00BF369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F6F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Виды оборудования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 (бук)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Усилитель звукового сигнала Jedia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Epson L110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 "SUPRA"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Динам.вокал.микрофон с выкл.SENNHEISER E845-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LJ 1102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Диван 2-х местный кашт.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Гитарный усилитель Kustom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ПК CL 120 (системный блок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ЛДСП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МФУ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CANON i-SENSYS MF 4410</w:t>
            </w:r>
          </w:p>
        </w:tc>
        <w:tc>
          <w:tcPr>
            <w:tcW w:w="3191" w:type="dxa"/>
          </w:tcPr>
          <w:p w:rsidR="00BF4E67" w:rsidRPr="00DF6FC6" w:rsidRDefault="00AE35EC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компьютер Lenovo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машинка Brother HQ-17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 LG U 270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ПК INWIN 2.7*2 A4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 Share SM 48</w:t>
            </w:r>
          </w:p>
        </w:tc>
        <w:tc>
          <w:tcPr>
            <w:tcW w:w="3191" w:type="dxa"/>
          </w:tcPr>
          <w:p w:rsidR="00BF4E67" w:rsidRPr="00DF6FC6" w:rsidRDefault="00BF4E67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E67" w:rsidRPr="00DF6FC6" w:rsidTr="00BF4E67">
        <w:tc>
          <w:tcPr>
            <w:tcW w:w="1101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279" w:type="dxa"/>
          </w:tcPr>
          <w:p w:rsidR="00BF4E67" w:rsidRPr="00DF6FC6" w:rsidRDefault="00BF4E67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тематический 12карманов</w:t>
            </w:r>
          </w:p>
        </w:tc>
        <w:tc>
          <w:tcPr>
            <w:tcW w:w="3191" w:type="dxa"/>
          </w:tcPr>
          <w:p w:rsidR="00BF4E67" w:rsidRPr="00DF6FC6" w:rsidRDefault="00AE35EC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Benq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TFT 19" Samsung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Микшерский пульт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- витрина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PHILIPS TFT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Canon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Синтезатор Kord PA 500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 OSC Sch Miot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Ксерокс Canon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Микшерный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пульт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Allen&amp;Heart ZED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Басовый усилитель Kustom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машина Brother Prestige 100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Музык.центр Самсунг 630 Д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ЛДСП (2-шкафа,2-тумбы)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Магнитола LG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Динам.вок.микр.с выкл.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SENNHEISER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845-</w:t>
            </w: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91" w:type="dxa"/>
          </w:tcPr>
          <w:p w:rsidR="00E13C30" w:rsidRPr="00DF6FC6" w:rsidRDefault="00E13C30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Магнитола LG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Аккустическая система Alfo Elvis-15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5279" w:type="dxa"/>
          </w:tcPr>
          <w:p w:rsidR="00E13C30" w:rsidRPr="00DF6FC6" w:rsidRDefault="00E13C30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ПК TOSHIBA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5279" w:type="dxa"/>
          </w:tcPr>
          <w:p w:rsidR="00E13C30" w:rsidRPr="00DF6FC6" w:rsidRDefault="00AE35EC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Палатка туристическая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3C30" w:rsidRPr="00DF6FC6" w:rsidTr="00BF4E67">
        <w:tc>
          <w:tcPr>
            <w:tcW w:w="110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5279" w:type="dxa"/>
          </w:tcPr>
          <w:p w:rsidR="00E13C30" w:rsidRPr="00DF6FC6" w:rsidRDefault="00AE35EC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Бензиновый генератор Forvard</w:t>
            </w:r>
          </w:p>
        </w:tc>
        <w:tc>
          <w:tcPr>
            <w:tcW w:w="3191" w:type="dxa"/>
          </w:tcPr>
          <w:p w:rsidR="00E13C30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35EC" w:rsidRPr="00DF6FC6" w:rsidTr="00BF4E67">
        <w:tc>
          <w:tcPr>
            <w:tcW w:w="110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5279" w:type="dxa"/>
          </w:tcPr>
          <w:p w:rsidR="00AE35EC" w:rsidRPr="00DF6FC6" w:rsidRDefault="00AE35EC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Факс Panasonic</w:t>
            </w:r>
          </w:p>
        </w:tc>
        <w:tc>
          <w:tcPr>
            <w:tcW w:w="319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35EC" w:rsidRPr="00DF6FC6" w:rsidTr="00BF4E67">
        <w:tc>
          <w:tcPr>
            <w:tcW w:w="110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5279" w:type="dxa"/>
          </w:tcPr>
          <w:p w:rsidR="00AE35EC" w:rsidRPr="00DF6FC6" w:rsidRDefault="00AE35EC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LJ-1018</w:t>
            </w:r>
          </w:p>
        </w:tc>
        <w:tc>
          <w:tcPr>
            <w:tcW w:w="319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35EC" w:rsidRPr="00DF6FC6" w:rsidTr="00BF4E67">
        <w:tc>
          <w:tcPr>
            <w:tcW w:w="110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5279" w:type="dxa"/>
          </w:tcPr>
          <w:p w:rsidR="00AE35EC" w:rsidRPr="00DF6FC6" w:rsidRDefault="00AE35EC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Canon</w:t>
            </w:r>
          </w:p>
        </w:tc>
        <w:tc>
          <w:tcPr>
            <w:tcW w:w="319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35EC" w:rsidRPr="00DF6FC6" w:rsidTr="00BF4E67">
        <w:tc>
          <w:tcPr>
            <w:tcW w:w="110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5279" w:type="dxa"/>
          </w:tcPr>
          <w:p w:rsidR="00AE35EC" w:rsidRPr="00DF6FC6" w:rsidRDefault="00AE35EC" w:rsidP="00DF6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Комп.комп.обор.в сост:моб.комп2шт,мышь 2шт,сет.филт,мульт.проектор</w:t>
            </w:r>
          </w:p>
        </w:tc>
        <w:tc>
          <w:tcPr>
            <w:tcW w:w="3191" w:type="dxa"/>
          </w:tcPr>
          <w:p w:rsidR="00AE35EC" w:rsidRPr="00DF6FC6" w:rsidRDefault="00AE35EC" w:rsidP="00DF6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056D3" w:rsidRPr="00DF6FC6" w:rsidRDefault="00AE35EC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3.5. Самооценка ресурсного обеспечения образовательных программ</w:t>
      </w:r>
    </w:p>
    <w:p w:rsidR="00AE35EC" w:rsidRPr="00DF6FC6" w:rsidRDefault="00CE2047" w:rsidP="00DF6FC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EC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Условия осуществления образовательного процесса соответствуют государственным и региональным требованиям в части: строительных норм </w:t>
      </w:r>
      <w:r w:rsidR="00AE35EC" w:rsidRPr="00DF6FC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 правил, санитарно-гигиенических норм. В учреждении созданы условия для обеспечения охраны жизни и здоровья учащихся  и педагогов.</w:t>
      </w:r>
    </w:p>
    <w:p w:rsidR="00AE35EC" w:rsidRPr="00DF6FC6" w:rsidRDefault="00AE35EC" w:rsidP="00DF6FC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Техническое состояние здания и помещений и их материально-техническое оснащение являются удовлетворительным в обеспечении деятельности учреждения.</w:t>
      </w:r>
      <w:r w:rsidRPr="00DF6FC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Приобретены и используются в учебном процессе множительная и копир</w:t>
      </w:r>
      <w:r w:rsidR="00603129" w:rsidRPr="00DF6FC6">
        <w:rPr>
          <w:rFonts w:ascii="Times New Roman" w:eastAsia="Times New Roman" w:hAnsi="Times New Roman"/>
          <w:color w:val="000000"/>
          <w:sz w:val="28"/>
          <w:szCs w:val="28"/>
        </w:rPr>
        <w:t>овальная техника, аудио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- аппаратура, мультимедийное оборудование.</w:t>
      </w:r>
    </w:p>
    <w:p w:rsidR="00CE2047" w:rsidRPr="00C01FCF" w:rsidRDefault="00AE35EC" w:rsidP="00DF6FC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В целях оснащения учебных кабинетов в соответствии с современными требованиями, обеспечения необходимыми методическими, дидактическими, информационными и наглядными материалами необходимо</w:t>
      </w:r>
      <w:r w:rsidR="00C01F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01FCF">
        <w:rPr>
          <w:rFonts w:ascii="Times New Roman" w:eastAsia="Times New Roman" w:hAnsi="Times New Roman"/>
          <w:color w:val="000000"/>
          <w:sz w:val="28"/>
          <w:szCs w:val="28"/>
        </w:rPr>
        <w:t>дополнительно оснастить помещения оргтехническим, компьютерным оборудованием</w:t>
      </w:r>
      <w:r w:rsidR="00603129" w:rsidRPr="00C01FC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C243F" w:rsidRPr="00DF6FC6" w:rsidRDefault="00DC243F" w:rsidP="00DF6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C243F" w:rsidRPr="00DF6FC6" w:rsidRDefault="00DC243F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Учреждение 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603129" w:rsidRPr="00DF6FC6" w:rsidRDefault="00603129" w:rsidP="000349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процесса.</w:t>
      </w:r>
    </w:p>
    <w:p w:rsidR="00603129" w:rsidRDefault="00603129" w:rsidP="00DF6FC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b/>
          <w:color w:val="000000"/>
          <w:sz w:val="28"/>
          <w:szCs w:val="28"/>
        </w:rPr>
        <w:t>4.</w:t>
      </w:r>
      <w:r w:rsidRPr="000349BA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Pr="000349BA">
        <w:rPr>
          <w:rFonts w:ascii="Times New Roman" w:eastAsia="Times New Roman" w:hAnsi="Times New Roman"/>
          <w:color w:val="000000"/>
          <w:sz w:val="28"/>
          <w:szCs w:val="28"/>
        </w:rPr>
        <w:t xml:space="preserve"> Сведения о педагогических работниках</w:t>
      </w:r>
    </w:p>
    <w:p w:rsidR="00207EBE" w:rsidRPr="00207EBE" w:rsidRDefault="00207EBE" w:rsidP="00207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207EBE">
        <w:rPr>
          <w:rFonts w:ascii="Times New Roman" w:eastAsia="Times New Roman" w:hAnsi="Times New Roman"/>
          <w:color w:val="000000"/>
          <w:sz w:val="28"/>
          <w:szCs w:val="28"/>
        </w:rPr>
        <w:t>Таблица 2</w:t>
      </w:r>
      <w:r w:rsidR="00BF369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tbl>
      <w:tblPr>
        <w:tblW w:w="99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5"/>
        <w:gridCol w:w="3253"/>
        <w:gridCol w:w="27"/>
        <w:gridCol w:w="1015"/>
      </w:tblGrid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Кол.чел.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4A77C7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E04A88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4A77C7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вакансий (указать должности):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E04A88"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высшим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4A77C7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 средним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4A77C7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начальным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4A77C7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лица, не имеющие профессионального образования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4A77C7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E32BB" w:rsidRPr="00DF6FC6" w:rsidTr="006E32BB">
        <w:trPr>
          <w:trHeight w:val="63"/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стажу работы</w:t>
            </w: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Менее 2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E32BB" w:rsidRPr="00DF6FC6" w:rsidTr="006E32BB">
        <w:trPr>
          <w:trHeight w:val="63"/>
          <w:tblCellSpacing w:w="0" w:type="dxa"/>
          <w:jc w:val="center"/>
        </w:trPr>
        <w:tc>
          <w:tcPr>
            <w:tcW w:w="56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2BB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2 до 5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6E32BB" w:rsidRPr="00DF6FC6" w:rsidTr="006E32BB">
        <w:trPr>
          <w:trHeight w:val="63"/>
          <w:tblCellSpacing w:w="0" w:type="dxa"/>
          <w:jc w:val="center"/>
        </w:trPr>
        <w:tc>
          <w:tcPr>
            <w:tcW w:w="56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2BB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6E32BB" w:rsidRPr="00DF6FC6" w:rsidTr="006E32BB">
        <w:trPr>
          <w:trHeight w:val="63"/>
          <w:tblCellSpacing w:w="0" w:type="dxa"/>
          <w:jc w:val="center"/>
        </w:trPr>
        <w:tc>
          <w:tcPr>
            <w:tcW w:w="56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2BB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10 до 20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6E32BB" w:rsidRPr="00DF6FC6" w:rsidTr="006E32BB">
        <w:trPr>
          <w:trHeight w:val="63"/>
          <w:tblCellSpacing w:w="0" w:type="dxa"/>
          <w:jc w:val="center"/>
        </w:trPr>
        <w:tc>
          <w:tcPr>
            <w:tcW w:w="56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2BB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Свыше 20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32BB" w:rsidRPr="00DF6FC6" w:rsidRDefault="006E32B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Прошли курсы повыш</w:t>
            </w:r>
            <w:r w:rsidR="00052783"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ения квалификации за последние 3 года</w:t>
            </w: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052783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Имеют квалификационную категорию 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B8396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603129" w:rsidRPr="00DF6FC6" w:rsidTr="00A06C0C">
        <w:trPr>
          <w:trHeight w:val="552"/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Высшую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B8396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Первую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B8396B" w:rsidP="00DF6FC6">
            <w:pPr>
              <w:tabs>
                <w:tab w:val="left" w:pos="284"/>
                <w:tab w:val="left" w:pos="400"/>
                <w:tab w:val="center" w:pos="4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E04A88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Соответствие должности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2022E1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052783" w:rsidRPr="00DF6FC6" w:rsidTr="00E04A88">
        <w:trPr>
          <w:tblCellSpacing w:w="0" w:type="dxa"/>
          <w:jc w:val="center"/>
        </w:trPr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2783" w:rsidRPr="00DF6FC6" w:rsidRDefault="00052783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2783" w:rsidRPr="00DF6FC6" w:rsidRDefault="00052783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имеют категории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2783" w:rsidRPr="00DF6FC6" w:rsidRDefault="002022E1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Состав педагогического </w:t>
            </w:r>
            <w:r w:rsidR="00A06C0C"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B8396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E04A88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4A88" w:rsidRPr="00DF6FC6" w:rsidRDefault="00E04A88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4A88" w:rsidRPr="00DF6FC6" w:rsidRDefault="00D23575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A88" w:rsidRPr="00DF6FC6" w:rsidRDefault="00B8396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B8396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B8396B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5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E04A88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D23575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Имеют учёную степень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03129" w:rsidRPr="00DF6FC6" w:rsidTr="00E04A88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29" w:rsidRPr="00DF6FC6" w:rsidRDefault="00603129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3129" w:rsidRPr="00DF6FC6" w:rsidRDefault="002022E1" w:rsidP="00DF6F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6F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603129" w:rsidRPr="00DF6FC6" w:rsidRDefault="00603129" w:rsidP="00DF6FC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22E1" w:rsidRPr="00DF6FC6" w:rsidRDefault="002022E1" w:rsidP="00DF6F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 Самооценка педагогического потенциала образовательного учреждения</w:t>
      </w: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22E1" w:rsidRPr="00DF6FC6" w:rsidRDefault="002022E1" w:rsidP="00C01FC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Администрация МБУДО</w:t>
      </w: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ДДТ</w:t>
      </w: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представленная директором и заместителями директора, имеет большой опыт и педагогический стаж.</w:t>
      </w:r>
    </w:p>
    <w:p w:rsidR="002022E1" w:rsidRPr="00DF6FC6" w:rsidRDefault="00737598" w:rsidP="00C01FC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Количественное</w:t>
      </w:r>
      <w:r w:rsidR="002022E1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соотношение основных работников учреждения и совместителей изменился в сторону увеличения основных работников. </w:t>
      </w:r>
      <w:r w:rsidR="00BE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обновление</w:t>
      </w:r>
      <w:r w:rsidR="002022E1"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E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022E1"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состава. </w:t>
      </w:r>
    </w:p>
    <w:p w:rsidR="002022E1" w:rsidRPr="00DF6FC6" w:rsidRDefault="002022E1" w:rsidP="00C01FC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Очевиден высокий уровень профессиональной образованности (</w:t>
      </w:r>
      <w:r w:rsidRPr="00DF6FC6">
        <w:rPr>
          <w:rFonts w:ascii="Times New Roman" w:eastAsia="Times New Roman" w:hAnsi="Times New Roman"/>
          <w:color w:val="000000"/>
          <w:sz w:val="28"/>
          <w:szCs w:val="28"/>
        </w:rPr>
        <w:t>85,2</w:t>
      </w: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педагогических работников имеют высшее образование). В учреждении работает </w:t>
      </w:r>
      <w:r w:rsidR="00A06C0C" w:rsidRPr="00DF6FC6">
        <w:rPr>
          <w:rFonts w:ascii="Times New Roman" w:eastAsia="Times New Roman" w:hAnsi="Times New Roman"/>
          <w:sz w:val="28"/>
          <w:szCs w:val="28"/>
        </w:rPr>
        <w:t>23</w:t>
      </w:r>
      <w:r w:rsidRPr="00DF6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внешних совместителя</w:t>
      </w: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6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50 </w:t>
      </w:r>
      <w:r w:rsidR="004B67CB" w:rsidRPr="004B67C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4B6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имеют стаж работы более 10 лет.</w:t>
      </w:r>
    </w:p>
    <w:p w:rsidR="00C01FCF" w:rsidRDefault="002022E1" w:rsidP="00C01FCF">
      <w:pPr>
        <w:ind w:firstLine="709"/>
        <w:contextualSpacing/>
        <w:jc w:val="both"/>
        <w:rPr>
          <w:sz w:val="28"/>
          <w:szCs w:val="28"/>
        </w:rPr>
      </w:pPr>
      <w:r w:rsidRPr="00DF6FC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постоянно работают над самообразованием, повышением педагогического мастерства через участие в методических объединениях, в обучающих семинарах, семинарах-практикумах, в педагогических сове</w:t>
      </w:r>
      <w:r w:rsidR="00A06C0C" w:rsidRPr="00DF6FC6">
        <w:rPr>
          <w:rFonts w:ascii="Times New Roman" w:eastAsia="Times New Roman" w:hAnsi="Times New Roman"/>
          <w:color w:val="000000"/>
          <w:sz w:val="28"/>
          <w:szCs w:val="28"/>
        </w:rPr>
        <w:t>тах. Большое количество педагогических работников, не име</w:t>
      </w:r>
      <w:r w:rsidR="004E718D">
        <w:rPr>
          <w:rFonts w:ascii="Times New Roman" w:eastAsia="Times New Roman" w:hAnsi="Times New Roman"/>
          <w:color w:val="000000"/>
          <w:sz w:val="28"/>
          <w:szCs w:val="28"/>
        </w:rPr>
        <w:t>ющих квалификационную категорию, объясняется  приемом</w:t>
      </w:r>
      <w:r w:rsidR="00A06C0C" w:rsidRPr="00DF6FC6">
        <w:rPr>
          <w:rFonts w:ascii="Times New Roman" w:eastAsia="Times New Roman" w:hAnsi="Times New Roman"/>
          <w:color w:val="000000"/>
          <w:sz w:val="28"/>
          <w:szCs w:val="28"/>
        </w:rPr>
        <w:t xml:space="preserve"> на работу молодых специалистов. Методической службе учреждения необходимо уделить внимание повышению квалификации молодых специалистов.</w:t>
      </w:r>
      <w:r w:rsidR="00FE77CF">
        <w:rPr>
          <w:sz w:val="28"/>
          <w:szCs w:val="28"/>
        </w:rPr>
        <w:t xml:space="preserve"> </w:t>
      </w:r>
      <w:r w:rsidR="00FE77CF" w:rsidRPr="00FE77CF">
        <w:rPr>
          <w:rFonts w:ascii="Times New Roman" w:hAnsi="Times New Roman" w:cs="Times New Roman"/>
          <w:sz w:val="28"/>
          <w:szCs w:val="28"/>
        </w:rPr>
        <w:t>В целях повышения квалификации продолжать направлять</w:t>
      </w:r>
      <w:r w:rsidR="00FE77CF">
        <w:rPr>
          <w:rFonts w:ascii="Times New Roman" w:hAnsi="Times New Roman" w:cs="Times New Roman"/>
          <w:sz w:val="28"/>
          <w:szCs w:val="28"/>
        </w:rPr>
        <w:t xml:space="preserve"> молодых специалистов и педагогов</w:t>
      </w:r>
      <w:r w:rsidR="00FE77CF" w:rsidRPr="00FE77CF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квалификации, стажировки, семинары</w:t>
      </w:r>
      <w:r w:rsidR="00FE77CF">
        <w:rPr>
          <w:rFonts w:ascii="Times New Roman" w:hAnsi="Times New Roman" w:cs="Times New Roman"/>
          <w:sz w:val="28"/>
          <w:szCs w:val="28"/>
        </w:rPr>
        <w:t>, мастер-классы.</w:t>
      </w:r>
      <w:r w:rsidR="00FE77CF" w:rsidRPr="00FE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CB" w:rsidRDefault="004B67CB" w:rsidP="00C01F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E77CF">
        <w:rPr>
          <w:rFonts w:ascii="Times New Roman" w:hAnsi="Times New Roman" w:cs="Times New Roman"/>
          <w:sz w:val="28"/>
          <w:szCs w:val="24"/>
        </w:rPr>
        <w:t>Вышеперечисленные показатели позволяют сделать вывод о том,  что педагогический коллектив обладает достаточной стабильностью и педагогическим опытом, сформирован коллектив  с высоким уровнем профессиональной компетентности,  который  позволяет в полном объеме обеспечить выполнение учебного плана.</w:t>
      </w:r>
    </w:p>
    <w:p w:rsidR="00C01FCF" w:rsidRPr="00FE77CF" w:rsidRDefault="00C01FCF" w:rsidP="00C01FCF">
      <w:pPr>
        <w:ind w:firstLine="709"/>
        <w:contextualSpacing/>
        <w:jc w:val="both"/>
        <w:rPr>
          <w:sz w:val="28"/>
          <w:szCs w:val="28"/>
        </w:rPr>
      </w:pPr>
    </w:p>
    <w:p w:rsidR="00CD388D" w:rsidRPr="00CB19F2" w:rsidRDefault="004E718D" w:rsidP="00CB19F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="00CD388D" w:rsidRPr="00CB19F2">
        <w:rPr>
          <w:rFonts w:ascii="Times New Roman" w:hAnsi="Times New Roman" w:cs="Times New Roman"/>
          <w:b/>
          <w:sz w:val="28"/>
          <w:szCs w:val="28"/>
        </w:rPr>
        <w:t>учебного процесса</w:t>
      </w:r>
      <w:r w:rsidR="000349BA">
        <w:rPr>
          <w:rFonts w:ascii="Times New Roman" w:hAnsi="Times New Roman" w:cs="Times New Roman"/>
          <w:b/>
          <w:sz w:val="28"/>
          <w:szCs w:val="28"/>
        </w:rPr>
        <w:t>.</w:t>
      </w:r>
    </w:p>
    <w:p w:rsidR="00CD388D" w:rsidRPr="00DF6FC6" w:rsidRDefault="00CD388D" w:rsidP="000349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учреждении </w:t>
      </w:r>
      <w:r w:rsidR="004E718D">
        <w:rPr>
          <w:rFonts w:ascii="Times New Roman" w:hAnsi="Times New Roman" w:cs="Times New Roman"/>
          <w:sz w:val="28"/>
          <w:szCs w:val="28"/>
        </w:rPr>
        <w:t>осуществлялась в соответствии с</w:t>
      </w:r>
      <w:r w:rsidRPr="00DF6FC6">
        <w:rPr>
          <w:rFonts w:ascii="Times New Roman" w:hAnsi="Times New Roman" w:cs="Times New Roman"/>
          <w:sz w:val="28"/>
          <w:szCs w:val="28"/>
        </w:rPr>
        <w:t>:</w:t>
      </w:r>
    </w:p>
    <w:p w:rsidR="00CD388D" w:rsidRPr="00DF6FC6" w:rsidRDefault="004E718D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88D" w:rsidRPr="00DF6FC6">
        <w:rPr>
          <w:rFonts w:ascii="Times New Roman" w:hAnsi="Times New Roman" w:cs="Times New Roman"/>
          <w:sz w:val="28"/>
          <w:szCs w:val="28"/>
        </w:rPr>
        <w:t>дополнительными общеобразовательными общеразвивающими программами</w:t>
      </w:r>
      <w:r w:rsidR="00496433" w:rsidRPr="00DF6FC6">
        <w:rPr>
          <w:rFonts w:ascii="Times New Roman" w:hAnsi="Times New Roman" w:cs="Times New Roman"/>
          <w:sz w:val="28"/>
          <w:szCs w:val="28"/>
        </w:rPr>
        <w:t>, утвержденными методическим советом учреждения;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годовым календарным  учебным графиком;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учебным планом учреждения;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расписанием занятий детских объединений учреждения;</w:t>
      </w:r>
    </w:p>
    <w:p w:rsidR="00496433" w:rsidRDefault="009C2D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433" w:rsidRPr="00DF6FC6">
        <w:rPr>
          <w:rFonts w:ascii="Times New Roman" w:hAnsi="Times New Roman" w:cs="Times New Roman"/>
          <w:sz w:val="28"/>
          <w:szCs w:val="28"/>
        </w:rPr>
        <w:t>договорами с общеобразовательными школами на предоставление помещений для проведения занятий детских объединений учреждения.</w:t>
      </w:r>
    </w:p>
    <w:p w:rsidR="001B6A91" w:rsidRPr="001B6A91" w:rsidRDefault="001B6A91" w:rsidP="0073759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A91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9C2D33">
        <w:rPr>
          <w:rFonts w:ascii="Times New Roman" w:hAnsi="Times New Roman" w:cs="Times New Roman"/>
          <w:sz w:val="28"/>
          <w:szCs w:val="28"/>
        </w:rPr>
        <w:t xml:space="preserve">занятий объединений составлено </w:t>
      </w:r>
      <w:r w:rsidRPr="001B6A91">
        <w:rPr>
          <w:rFonts w:ascii="Times New Roman" w:hAnsi="Times New Roman" w:cs="Times New Roman"/>
          <w:sz w:val="28"/>
          <w:szCs w:val="28"/>
        </w:rPr>
        <w:t xml:space="preserve"> на учебный год для создания наиболее благоприятного режима труда и отдыха детей по представлению педагогических работников учреждения с учетом возрастных особенностей детей, пожеланий родителей (законных представителей) и установленн</w:t>
      </w:r>
      <w:r w:rsidR="009C2D33">
        <w:rPr>
          <w:rFonts w:ascii="Times New Roman" w:hAnsi="Times New Roman" w:cs="Times New Roman"/>
          <w:sz w:val="28"/>
          <w:szCs w:val="28"/>
        </w:rPr>
        <w:t>ых санитарно-гигиенических норм.</w:t>
      </w:r>
    </w:p>
    <w:p w:rsidR="001B6A91" w:rsidRDefault="001B6A91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CB" w:rsidRPr="00912F77" w:rsidRDefault="00207EBE" w:rsidP="000349BA">
      <w:pPr>
        <w:pStyle w:val="2"/>
        <w:tabs>
          <w:tab w:val="left" w:pos="6945"/>
        </w:tabs>
        <w:ind w:firstLine="426"/>
        <w:rPr>
          <w:b/>
        </w:rPr>
      </w:pPr>
      <w:r>
        <w:rPr>
          <w:b/>
        </w:rPr>
        <w:t>5.1.</w:t>
      </w:r>
      <w:r w:rsidR="004B67CB" w:rsidRPr="00764EF3">
        <w:rPr>
          <w:b/>
        </w:rPr>
        <w:t>Характеристика образовательных программ</w:t>
      </w:r>
      <w:r w:rsidR="004B67CB">
        <w:rPr>
          <w:b/>
        </w:rPr>
        <w:tab/>
      </w:r>
    </w:p>
    <w:p w:rsidR="004B67CB" w:rsidRDefault="004B67CB" w:rsidP="004B67CB">
      <w:pPr>
        <w:pStyle w:val="a7"/>
        <w:jc w:val="both"/>
      </w:pPr>
      <w:r>
        <w:t>Дополнительные общеобразовательные общеразвивающие программы разработаны</w:t>
      </w:r>
      <w:r w:rsidRPr="00B405AC">
        <w:t xml:space="preserve"> </w:t>
      </w:r>
      <w:r>
        <w:t xml:space="preserve">всеми педагогами дополнительного образования в соответствии с Законом РФ </w:t>
      </w:r>
      <w:r w:rsidR="00C01FCF">
        <w:t xml:space="preserve">от 21.12.2012 №273 </w:t>
      </w:r>
      <w:r>
        <w:t xml:space="preserve">«Об образовании в Российской Федерации», письмом Министерства образования и науки РФ  от 11декабря 2006 г. №06-1844 «О примерных требованиях к программам дополнительного образования» и Положением о порядке разработки и утверждения дополнительных общеобразовательных общеразвивающих программ МБУДО  ДДТ. </w:t>
      </w:r>
    </w:p>
    <w:p w:rsidR="004B67CB" w:rsidRDefault="004B67CB" w:rsidP="004B67CB">
      <w:pPr>
        <w:pStyle w:val="a7"/>
        <w:jc w:val="both"/>
      </w:pPr>
      <w:r>
        <w:t>Содержание образовательных программ направлено на развитие познавательной мотивации, способностей ребенка, на приобщение детей в процессе совместной деятельности к общечеловеческим ценностям, к культурному наследию русского народа, на формирование общей культуры, обеспечение эмоционального благополучия, интеллектуальное и духовное развитие, взаимодействие с семьей.</w:t>
      </w:r>
    </w:p>
    <w:p w:rsidR="004B67CB" w:rsidRDefault="004B67CB" w:rsidP="004B67CB">
      <w:pPr>
        <w:pStyle w:val="2"/>
      </w:pPr>
      <w:r>
        <w:t>Образовательные программы имеют практико-ориентированный характер, в их содержание заложено вариативное обучение через выполнение работ разного уровня сложности в зависимости от индивидуальных способностей и возможностей детей.</w:t>
      </w:r>
    </w:p>
    <w:p w:rsidR="004B67CB" w:rsidRDefault="004B67CB" w:rsidP="004B67CB">
      <w:pPr>
        <w:pStyle w:val="2"/>
      </w:pPr>
      <w:r>
        <w:t>Все д</w:t>
      </w:r>
      <w:r>
        <w:rPr>
          <w:szCs w:val="28"/>
        </w:rPr>
        <w:t>ополнительные общеобразовательные общеразвивающие программы рассматриваются на заседании методического совета и утверждаются директором учреждения.</w:t>
      </w:r>
    </w:p>
    <w:p w:rsidR="004B67CB" w:rsidRDefault="004B67CB" w:rsidP="004B67CB">
      <w:pPr>
        <w:pStyle w:val="2"/>
      </w:pPr>
      <w:r>
        <w:t>В учреждении имеется банк дополнительных общеобразовательных общеразвивающих программ по направленностям: художественная, туристско-краеведческая, естественнонаучная, социально-педагогическая и физкультурно-спортивная.</w:t>
      </w:r>
    </w:p>
    <w:p w:rsidR="00BF3691" w:rsidRDefault="00BF3691" w:rsidP="004B67CB">
      <w:pPr>
        <w:pStyle w:val="2"/>
      </w:pPr>
    </w:p>
    <w:p w:rsidR="00BF3691" w:rsidRDefault="00BF3691" w:rsidP="004B67CB">
      <w:pPr>
        <w:pStyle w:val="2"/>
      </w:pPr>
    </w:p>
    <w:p w:rsidR="00BF3691" w:rsidRDefault="00BF3691" w:rsidP="004B67CB">
      <w:pPr>
        <w:pStyle w:val="2"/>
      </w:pPr>
    </w:p>
    <w:p w:rsidR="004B67CB" w:rsidRPr="00207EBE" w:rsidRDefault="00207EBE" w:rsidP="00207EBE">
      <w:pPr>
        <w:pStyle w:val="2"/>
        <w:jc w:val="right"/>
        <w:rPr>
          <w:szCs w:val="16"/>
        </w:rPr>
      </w:pPr>
      <w:r>
        <w:rPr>
          <w:szCs w:val="16"/>
        </w:rPr>
        <w:lastRenderedPageBreak/>
        <w:t>Таблица 3</w:t>
      </w:r>
      <w:r w:rsidR="00BF3691">
        <w:rPr>
          <w:szCs w:val="16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851"/>
        <w:gridCol w:w="851"/>
        <w:gridCol w:w="709"/>
        <w:gridCol w:w="850"/>
        <w:gridCol w:w="851"/>
        <w:gridCol w:w="708"/>
        <w:gridCol w:w="851"/>
        <w:gridCol w:w="850"/>
        <w:gridCol w:w="851"/>
      </w:tblGrid>
      <w:tr w:rsidR="004B67CB" w:rsidTr="004B67CB">
        <w:tc>
          <w:tcPr>
            <w:tcW w:w="2659" w:type="dxa"/>
            <w:vMerge w:val="restart"/>
          </w:tcPr>
          <w:p w:rsidR="004B67CB" w:rsidRDefault="004B67CB" w:rsidP="004B67CB">
            <w:pPr>
              <w:pStyle w:val="a7"/>
              <w:ind w:firstLine="0"/>
              <w:jc w:val="both"/>
            </w:pPr>
            <w:r>
              <w:t xml:space="preserve">Направленность </w:t>
            </w:r>
          </w:p>
        </w:tc>
        <w:tc>
          <w:tcPr>
            <w:tcW w:w="2411" w:type="dxa"/>
            <w:gridSpan w:val="3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2013г.</w:t>
            </w:r>
          </w:p>
        </w:tc>
        <w:tc>
          <w:tcPr>
            <w:tcW w:w="2409" w:type="dxa"/>
            <w:gridSpan w:val="3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2014 г.</w:t>
            </w:r>
          </w:p>
        </w:tc>
        <w:tc>
          <w:tcPr>
            <w:tcW w:w="2552" w:type="dxa"/>
            <w:gridSpan w:val="3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2015 г.</w:t>
            </w:r>
          </w:p>
        </w:tc>
      </w:tr>
      <w:tr w:rsidR="004B67CB" w:rsidTr="004B67CB">
        <w:tc>
          <w:tcPr>
            <w:tcW w:w="2659" w:type="dxa"/>
            <w:vMerge/>
          </w:tcPr>
          <w:p w:rsidR="004B67CB" w:rsidRDefault="004B67CB" w:rsidP="004B67CB">
            <w:pPr>
              <w:pStyle w:val="a7"/>
              <w:ind w:firstLine="0"/>
              <w:jc w:val="both"/>
            </w:pPr>
          </w:p>
        </w:tc>
        <w:tc>
          <w:tcPr>
            <w:tcW w:w="851" w:type="dxa"/>
          </w:tcPr>
          <w:p w:rsidR="004B67CB" w:rsidRPr="00D0252C" w:rsidRDefault="00BF3691" w:rsidP="004B67CB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D0252C">
              <w:rPr>
                <w:sz w:val="18"/>
                <w:szCs w:val="18"/>
              </w:rPr>
              <w:t>М</w:t>
            </w:r>
            <w:r w:rsidR="004B67CB" w:rsidRPr="00D0252C">
              <w:rPr>
                <w:sz w:val="18"/>
                <w:szCs w:val="18"/>
              </w:rPr>
              <w:t>одиф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B67CB" w:rsidRPr="00D0252C" w:rsidRDefault="00BF3691" w:rsidP="004B67CB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D0252C">
              <w:rPr>
                <w:sz w:val="18"/>
                <w:szCs w:val="18"/>
              </w:rPr>
              <w:t>А</w:t>
            </w:r>
            <w:r w:rsidR="004B67CB" w:rsidRPr="00D0252C">
              <w:rPr>
                <w:sz w:val="18"/>
                <w:szCs w:val="18"/>
              </w:rPr>
              <w:t>вторс.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b/>
                <w:sz w:val="18"/>
                <w:szCs w:val="18"/>
              </w:rPr>
            </w:pPr>
            <w:r w:rsidRPr="00D0252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D0252C">
              <w:rPr>
                <w:sz w:val="18"/>
                <w:szCs w:val="18"/>
              </w:rPr>
              <w:t>модиф.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D0252C">
              <w:rPr>
                <w:sz w:val="18"/>
                <w:szCs w:val="18"/>
              </w:rPr>
              <w:t>автор.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b/>
                <w:sz w:val="18"/>
                <w:szCs w:val="18"/>
              </w:rPr>
            </w:pPr>
            <w:r w:rsidRPr="00D0252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D0252C">
              <w:rPr>
                <w:sz w:val="18"/>
                <w:szCs w:val="18"/>
              </w:rPr>
              <w:t>модиф.</w:t>
            </w:r>
          </w:p>
        </w:tc>
        <w:tc>
          <w:tcPr>
            <w:tcW w:w="850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D0252C">
              <w:rPr>
                <w:sz w:val="18"/>
                <w:szCs w:val="18"/>
              </w:rPr>
              <w:t>автор.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both"/>
              <w:rPr>
                <w:b/>
                <w:sz w:val="18"/>
                <w:szCs w:val="18"/>
              </w:rPr>
            </w:pPr>
            <w:r w:rsidRPr="00D0252C">
              <w:rPr>
                <w:b/>
                <w:sz w:val="18"/>
                <w:szCs w:val="18"/>
              </w:rPr>
              <w:t>итого</w:t>
            </w:r>
          </w:p>
        </w:tc>
      </w:tr>
      <w:tr w:rsidR="004B67CB" w:rsidTr="004B67CB">
        <w:tc>
          <w:tcPr>
            <w:tcW w:w="2659" w:type="dxa"/>
          </w:tcPr>
          <w:p w:rsidR="004B67CB" w:rsidRDefault="004B67CB" w:rsidP="004B67CB">
            <w:pPr>
              <w:pStyle w:val="a7"/>
              <w:ind w:firstLine="0"/>
              <w:jc w:val="both"/>
            </w:pPr>
            <w:r>
              <w:t>Художественная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 w:rsidRPr="00D0252C">
              <w:rPr>
                <w:b/>
              </w:rPr>
              <w:t>22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B67CB" w:rsidTr="004B67CB">
        <w:tc>
          <w:tcPr>
            <w:tcW w:w="2659" w:type="dxa"/>
          </w:tcPr>
          <w:p w:rsidR="004B67CB" w:rsidRDefault="004B67CB" w:rsidP="004B67CB">
            <w:pPr>
              <w:pStyle w:val="a7"/>
              <w:ind w:firstLine="0"/>
              <w:jc w:val="both"/>
            </w:pPr>
            <w:r>
              <w:t xml:space="preserve">Естественнонаучная 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 w:rsidRPr="00D0252C">
              <w:rPr>
                <w:b/>
              </w:rPr>
              <w:t>9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B67CB" w:rsidTr="004B67CB">
        <w:tc>
          <w:tcPr>
            <w:tcW w:w="2659" w:type="dxa"/>
          </w:tcPr>
          <w:p w:rsidR="004B67CB" w:rsidRDefault="004B67CB" w:rsidP="004B67CB">
            <w:pPr>
              <w:pStyle w:val="a7"/>
              <w:ind w:firstLine="0"/>
              <w:jc w:val="both"/>
            </w:pPr>
            <w:r>
              <w:t>Туристско-краеведческая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 w:rsidRPr="00D0252C">
              <w:rPr>
                <w:b/>
              </w:rPr>
              <w:t>15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B67CB" w:rsidTr="004B67CB">
        <w:tc>
          <w:tcPr>
            <w:tcW w:w="2659" w:type="dxa"/>
          </w:tcPr>
          <w:p w:rsidR="004B67CB" w:rsidRDefault="004B67CB" w:rsidP="004B67CB">
            <w:pPr>
              <w:pStyle w:val="a7"/>
              <w:ind w:firstLine="0"/>
              <w:jc w:val="both"/>
            </w:pPr>
            <w:r>
              <w:t>Физкультурно-спортивная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 w:rsidRPr="00D0252C">
              <w:rPr>
                <w:b/>
              </w:rPr>
              <w:t>1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B67CB" w:rsidTr="004B67CB">
        <w:tc>
          <w:tcPr>
            <w:tcW w:w="2659" w:type="dxa"/>
          </w:tcPr>
          <w:p w:rsidR="004B67CB" w:rsidRDefault="004B67CB" w:rsidP="004B67CB">
            <w:pPr>
              <w:pStyle w:val="a7"/>
              <w:ind w:firstLine="0"/>
              <w:jc w:val="both"/>
            </w:pPr>
            <w:r>
              <w:t>Социально-педагогическая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 w:rsidRPr="00D0252C">
              <w:rPr>
                <w:b/>
              </w:rPr>
              <w:t>10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B67CB" w:rsidTr="004B67CB">
        <w:tc>
          <w:tcPr>
            <w:tcW w:w="2659" w:type="dxa"/>
          </w:tcPr>
          <w:p w:rsidR="004B67CB" w:rsidRDefault="004B67CB" w:rsidP="004B67CB">
            <w:pPr>
              <w:pStyle w:val="a7"/>
              <w:ind w:firstLine="0"/>
              <w:jc w:val="right"/>
            </w:pPr>
            <w:r>
              <w:t>Итого: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 w:rsidRPr="00D0252C">
              <w:rPr>
                <w:b/>
              </w:rPr>
              <w:t>57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4B67CB" w:rsidRDefault="004B67CB" w:rsidP="004B67CB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B67CB" w:rsidRPr="00D0252C" w:rsidRDefault="004B67CB" w:rsidP="004B67CB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B67CB" w:rsidRDefault="004B67CB" w:rsidP="004B67CB">
      <w:pPr>
        <w:pStyle w:val="2"/>
      </w:pPr>
      <w:r>
        <w:t>В 2015 году дополнительные общеобразовательные программы выполнены на 98 %. Не 100% выполнение программ связано с большим количеством праздничных дней, введением карантинных мероприятий.</w:t>
      </w:r>
    </w:p>
    <w:p w:rsidR="004B67CB" w:rsidRPr="00FC58C1" w:rsidRDefault="004B67CB" w:rsidP="004B67CB">
      <w:pPr>
        <w:pStyle w:val="a7"/>
        <w:ind w:firstLine="0"/>
        <w:jc w:val="both"/>
        <w:rPr>
          <w:sz w:val="16"/>
          <w:szCs w:val="16"/>
        </w:rPr>
      </w:pPr>
    </w:p>
    <w:p w:rsidR="004B67CB" w:rsidRDefault="00207EBE" w:rsidP="00207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5.2.</w:t>
      </w:r>
      <w:r w:rsidR="004B67CB" w:rsidRPr="00207EBE">
        <w:rPr>
          <w:rFonts w:ascii="Times New Roman" w:hAnsi="Times New Roman" w:cs="Times New Roman"/>
          <w:b/>
          <w:sz w:val="28"/>
        </w:rPr>
        <w:t>Характеристика образовательных программ по срокам реализации</w:t>
      </w:r>
    </w:p>
    <w:p w:rsidR="00207EBE" w:rsidRPr="00207EBE" w:rsidRDefault="00207EBE" w:rsidP="00207EBE">
      <w:pPr>
        <w:jc w:val="right"/>
        <w:rPr>
          <w:rFonts w:ascii="Times New Roman" w:hAnsi="Times New Roman" w:cs="Times New Roman"/>
          <w:sz w:val="28"/>
        </w:rPr>
      </w:pPr>
      <w:r w:rsidRPr="00207EBE">
        <w:rPr>
          <w:rFonts w:ascii="Times New Roman" w:hAnsi="Times New Roman" w:cs="Times New Roman"/>
          <w:sz w:val="28"/>
        </w:rPr>
        <w:t>Таблица 4</w:t>
      </w:r>
      <w:r w:rsidR="00BF3691">
        <w:rPr>
          <w:rFonts w:ascii="Times New Roman" w:hAnsi="Times New Roman" w:cs="Times New Roman"/>
          <w:sz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1471"/>
        <w:gridCol w:w="1417"/>
        <w:gridCol w:w="1418"/>
        <w:gridCol w:w="1843"/>
      </w:tblGrid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</w:p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4306" w:type="dxa"/>
            <w:gridSpan w:val="3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843" w:type="dxa"/>
            <w:vMerge w:val="restart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свыше 3 лет</w:t>
            </w:r>
          </w:p>
        </w:tc>
        <w:tc>
          <w:tcPr>
            <w:tcW w:w="1843" w:type="dxa"/>
            <w:vMerge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4B67CB" w:rsidRPr="004C68BF" w:rsidTr="00BF3691">
        <w:tc>
          <w:tcPr>
            <w:tcW w:w="0" w:type="auto"/>
          </w:tcPr>
          <w:p w:rsidR="004B67CB" w:rsidRPr="00D0252C" w:rsidRDefault="004B67CB" w:rsidP="004B67C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D0252C">
              <w:rPr>
                <w:rFonts w:ascii="Times New Roman" w:hAnsi="Times New Roman"/>
                <w:i/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4B67CB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23,6%</w:t>
            </w:r>
          </w:p>
        </w:tc>
        <w:tc>
          <w:tcPr>
            <w:tcW w:w="1417" w:type="dxa"/>
          </w:tcPr>
          <w:p w:rsidR="004B67CB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45,8%</w:t>
            </w:r>
          </w:p>
        </w:tc>
        <w:tc>
          <w:tcPr>
            <w:tcW w:w="1418" w:type="dxa"/>
          </w:tcPr>
          <w:p w:rsidR="004B67CB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30,6%</w:t>
            </w:r>
          </w:p>
        </w:tc>
        <w:tc>
          <w:tcPr>
            <w:tcW w:w="1843" w:type="dxa"/>
          </w:tcPr>
          <w:p w:rsidR="004B67CB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7CB" w:rsidRPr="004C68BF" w:rsidTr="00BF3691">
        <w:tc>
          <w:tcPr>
            <w:tcW w:w="0" w:type="auto"/>
          </w:tcPr>
          <w:p w:rsidR="004B67CB" w:rsidRPr="00D0252C" w:rsidRDefault="004B67CB" w:rsidP="004B67C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D0252C">
              <w:rPr>
                <w:rFonts w:ascii="Times New Roman" w:hAnsi="Times New Roman"/>
                <w:i/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8,8%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63,2%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7CB" w:rsidRPr="004C68BF" w:rsidTr="00BF3691">
        <w:tc>
          <w:tcPr>
            <w:tcW w:w="0" w:type="auto"/>
          </w:tcPr>
          <w:p w:rsidR="004B67CB" w:rsidRPr="00D0252C" w:rsidRDefault="004B67CB" w:rsidP="004B67C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D0252C">
              <w:rPr>
                <w:rFonts w:ascii="Times New Roman" w:hAnsi="Times New Roman"/>
                <w:i/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69,2%</w:t>
            </w:r>
          </w:p>
        </w:tc>
        <w:tc>
          <w:tcPr>
            <w:tcW w:w="1418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FE1">
              <w:rPr>
                <w:rFonts w:ascii="Times New Roman" w:hAnsi="Times New Roman"/>
                <w:sz w:val="28"/>
                <w:szCs w:val="28"/>
              </w:rPr>
              <w:t>30,8%</w:t>
            </w:r>
          </w:p>
        </w:tc>
        <w:tc>
          <w:tcPr>
            <w:tcW w:w="1843" w:type="dxa"/>
          </w:tcPr>
          <w:p w:rsidR="004B67CB" w:rsidRPr="00C11FE1" w:rsidRDefault="004B67CB" w:rsidP="004B67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7CB" w:rsidRPr="00FC58C1" w:rsidRDefault="004B67CB" w:rsidP="004B67CB">
      <w:pPr>
        <w:pStyle w:val="a7"/>
        <w:jc w:val="both"/>
        <w:rPr>
          <w:sz w:val="16"/>
          <w:szCs w:val="16"/>
        </w:rPr>
      </w:pPr>
    </w:p>
    <w:p w:rsidR="004B67CB" w:rsidRDefault="004B67CB" w:rsidP="004B67CB">
      <w:pPr>
        <w:pStyle w:val="a7"/>
        <w:jc w:val="both"/>
      </w:pPr>
      <w:r>
        <w:t>Таким образом,  преобладают программы 2-3 годичного обучения и составляют 45,8 %, но вместе с тем в учреждении реализуются программы одногодичного обучения и программы свыше 3 лет обучения.</w:t>
      </w:r>
    </w:p>
    <w:p w:rsidR="004B67CB" w:rsidRDefault="004B67CB" w:rsidP="004B67CB">
      <w:pPr>
        <w:pStyle w:val="a7"/>
        <w:jc w:val="both"/>
      </w:pPr>
      <w:r>
        <w:t xml:space="preserve">Из выше изложенного можно сделать вывод, что на данный момент учащиеся имеют возможность выбора программ по направленностям деятельности и срокам обучения. </w:t>
      </w:r>
    </w:p>
    <w:p w:rsidR="00BF3691" w:rsidRDefault="00BF3691" w:rsidP="004B67CB">
      <w:pPr>
        <w:pStyle w:val="a7"/>
        <w:jc w:val="both"/>
      </w:pPr>
    </w:p>
    <w:p w:rsidR="00BF3691" w:rsidRDefault="00BF3691" w:rsidP="004B67CB">
      <w:pPr>
        <w:pStyle w:val="a7"/>
        <w:jc w:val="both"/>
      </w:pPr>
    </w:p>
    <w:p w:rsidR="00BF3691" w:rsidRDefault="00BF3691" w:rsidP="004B67CB">
      <w:pPr>
        <w:pStyle w:val="a7"/>
        <w:jc w:val="both"/>
      </w:pPr>
    </w:p>
    <w:p w:rsidR="00BF3691" w:rsidRDefault="00BF3691" w:rsidP="004B67CB">
      <w:pPr>
        <w:pStyle w:val="a7"/>
        <w:jc w:val="both"/>
      </w:pPr>
    </w:p>
    <w:p w:rsidR="000349BA" w:rsidRDefault="000349BA" w:rsidP="004B67CB">
      <w:pPr>
        <w:pStyle w:val="a7"/>
        <w:jc w:val="both"/>
      </w:pPr>
    </w:p>
    <w:p w:rsidR="004B67CB" w:rsidRPr="00FC58C1" w:rsidRDefault="00207EBE" w:rsidP="000349BA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5.3. </w:t>
      </w:r>
      <w:r w:rsidR="00BE5E1E">
        <w:rPr>
          <w:b/>
          <w:szCs w:val="28"/>
        </w:rPr>
        <w:t>Характеристика контингента учащихся</w:t>
      </w:r>
    </w:p>
    <w:p w:rsidR="004B67CB" w:rsidRPr="00DF6FC6" w:rsidRDefault="004B67CB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33" w:rsidRPr="00DF6FC6" w:rsidRDefault="00496433" w:rsidP="00BF3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В 2015 год</w:t>
      </w:r>
      <w:r w:rsidR="00E44047" w:rsidRPr="00DF6FC6">
        <w:rPr>
          <w:rFonts w:ascii="Times New Roman" w:hAnsi="Times New Roman" w:cs="Times New Roman"/>
          <w:sz w:val="28"/>
          <w:szCs w:val="28"/>
        </w:rPr>
        <w:t xml:space="preserve">у в учреждении обучалось  </w:t>
      </w:r>
      <w:r w:rsidRPr="00DF6FC6">
        <w:rPr>
          <w:rFonts w:ascii="Times New Roman" w:hAnsi="Times New Roman" w:cs="Times New Roman"/>
          <w:sz w:val="28"/>
          <w:szCs w:val="28"/>
        </w:rPr>
        <w:t xml:space="preserve"> </w:t>
      </w:r>
      <w:r w:rsidR="00E44047" w:rsidRPr="00DF6FC6">
        <w:rPr>
          <w:rFonts w:ascii="Times New Roman" w:hAnsi="Times New Roman" w:cs="Times New Roman"/>
          <w:sz w:val="28"/>
          <w:szCs w:val="28"/>
        </w:rPr>
        <w:t>2512</w:t>
      </w:r>
      <w:r w:rsidRPr="00DF6FC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D1669" w:rsidRPr="00DF6FC6">
        <w:rPr>
          <w:rFonts w:ascii="Times New Roman" w:hAnsi="Times New Roman" w:cs="Times New Roman"/>
          <w:sz w:val="28"/>
          <w:szCs w:val="28"/>
        </w:rPr>
        <w:t xml:space="preserve"> за счет  бюджетного финансирования</w:t>
      </w:r>
      <w:r w:rsidRPr="00DF6FC6">
        <w:rPr>
          <w:rFonts w:ascii="Times New Roman" w:hAnsi="Times New Roman" w:cs="Times New Roman"/>
          <w:sz w:val="28"/>
          <w:szCs w:val="28"/>
        </w:rPr>
        <w:t>, что превышало</w:t>
      </w:r>
      <w:r w:rsidR="00E44047" w:rsidRPr="00DF6FC6">
        <w:rPr>
          <w:rFonts w:ascii="Times New Roman" w:hAnsi="Times New Roman" w:cs="Times New Roman"/>
          <w:sz w:val="28"/>
          <w:szCs w:val="28"/>
        </w:rPr>
        <w:t xml:space="preserve"> муниципальное задание на  57</w:t>
      </w:r>
      <w:r w:rsidR="00337166" w:rsidRP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человек.</w:t>
      </w:r>
      <w:r w:rsidR="00BF3691">
        <w:rPr>
          <w:rFonts w:ascii="Times New Roman" w:hAnsi="Times New Roman" w:cs="Times New Roman"/>
          <w:sz w:val="28"/>
          <w:szCs w:val="28"/>
        </w:rPr>
        <w:t xml:space="preserve"> На платной основе обучали</w:t>
      </w:r>
      <w:r w:rsidR="00E44047" w:rsidRPr="00DF6FC6">
        <w:rPr>
          <w:rFonts w:ascii="Times New Roman" w:hAnsi="Times New Roman" w:cs="Times New Roman"/>
          <w:sz w:val="28"/>
          <w:szCs w:val="28"/>
        </w:rPr>
        <w:t>сь 171 человек.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Обучение осуществлялось согласно расписанию занятий  по следующим направленностям: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художественная;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</w:t>
      </w:r>
      <w:r w:rsidR="004E718D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естественнонаучная;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</w:t>
      </w:r>
      <w:r w:rsidR="004E718D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туристско-краеведческая;</w:t>
      </w:r>
    </w:p>
    <w:p w:rsidR="00496433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</w:t>
      </w:r>
      <w:r w:rsidR="004E718D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физкультурно-спортивная;</w:t>
      </w:r>
    </w:p>
    <w:p w:rsidR="006D1669" w:rsidRPr="00DF6FC6" w:rsidRDefault="00496433" w:rsidP="00DF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</w:t>
      </w:r>
      <w:r w:rsidR="004E718D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социально-педагогическая.</w:t>
      </w:r>
    </w:p>
    <w:p w:rsidR="006D1669" w:rsidRPr="00DF6FC6" w:rsidRDefault="00207EBE" w:rsidP="00207E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BF36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652"/>
        <w:gridCol w:w="2835"/>
        <w:gridCol w:w="3084"/>
      </w:tblGrid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835" w:type="dxa"/>
          </w:tcPr>
          <w:p w:rsidR="006D1669" w:rsidRPr="00DF6FC6" w:rsidRDefault="004E718D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</w:t>
            </w:r>
            <w:r w:rsidR="006D1669" w:rsidRPr="00DF6FC6">
              <w:rPr>
                <w:rFonts w:ascii="Times New Roman" w:hAnsi="Times New Roman" w:cs="Times New Roman"/>
                <w:sz w:val="28"/>
                <w:szCs w:val="28"/>
              </w:rPr>
              <w:t>ся в 2014 г.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Кол-во уч</w:t>
            </w:r>
            <w:r w:rsidR="004E7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ся в 2015 г</w:t>
            </w:r>
            <w:r w:rsidR="004E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835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1602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1671</w:t>
            </w:r>
          </w:p>
        </w:tc>
      </w:tr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2835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835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835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835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6D1669" w:rsidRPr="00DF6FC6" w:rsidTr="00BF3691">
        <w:tc>
          <w:tcPr>
            <w:tcW w:w="3652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2455</w:t>
            </w:r>
          </w:p>
        </w:tc>
        <w:tc>
          <w:tcPr>
            <w:tcW w:w="3084" w:type="dxa"/>
          </w:tcPr>
          <w:p w:rsidR="006D1669" w:rsidRPr="00DF6FC6" w:rsidRDefault="006D1669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2512</w:t>
            </w:r>
          </w:p>
        </w:tc>
      </w:tr>
    </w:tbl>
    <w:p w:rsidR="005D2B44" w:rsidRPr="00DF6FC6" w:rsidRDefault="00BF3691" w:rsidP="00BF3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5</w:t>
      </w:r>
      <w:r w:rsidR="004E718D">
        <w:rPr>
          <w:rFonts w:ascii="Times New Roman" w:hAnsi="Times New Roman" w:cs="Times New Roman"/>
          <w:sz w:val="28"/>
          <w:szCs w:val="28"/>
        </w:rPr>
        <w:t>,</w:t>
      </w:r>
      <w:r w:rsidR="00184941" w:rsidRPr="00DF6FC6">
        <w:rPr>
          <w:rFonts w:ascii="Times New Roman" w:hAnsi="Times New Roman" w:cs="Times New Roman"/>
          <w:sz w:val="28"/>
          <w:szCs w:val="28"/>
        </w:rPr>
        <w:t xml:space="preserve"> можно сделать вывод, что контингент учащихся учреждения стабилен, наиболее востребована художественная нап</w:t>
      </w:r>
      <w:r w:rsidR="00C311BF" w:rsidRPr="00DF6FC6">
        <w:rPr>
          <w:rFonts w:ascii="Times New Roman" w:hAnsi="Times New Roman" w:cs="Times New Roman"/>
          <w:sz w:val="28"/>
          <w:szCs w:val="28"/>
        </w:rPr>
        <w:t>равленность детских объединений</w:t>
      </w:r>
      <w:r w:rsidR="00061577">
        <w:rPr>
          <w:rFonts w:ascii="Times New Roman" w:hAnsi="Times New Roman" w:cs="Times New Roman"/>
          <w:sz w:val="28"/>
          <w:szCs w:val="28"/>
        </w:rPr>
        <w:t>.</w:t>
      </w:r>
    </w:p>
    <w:p w:rsidR="00C311BF" w:rsidRPr="00DF6FC6" w:rsidRDefault="00C311BF" w:rsidP="00DF6F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Анализ распределения у</w:t>
      </w:r>
      <w:r w:rsidR="005F0297" w:rsidRPr="00DF6FC6">
        <w:rPr>
          <w:rFonts w:ascii="Times New Roman" w:hAnsi="Times New Roman" w:cs="Times New Roman"/>
          <w:sz w:val="28"/>
          <w:szCs w:val="28"/>
        </w:rPr>
        <w:t>чащихся по возрастным категориям</w:t>
      </w:r>
      <w:r w:rsidRPr="00DF6FC6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:rsidR="00C311BF" w:rsidRPr="00DF6FC6" w:rsidRDefault="00207EBE" w:rsidP="00207EB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BF36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B0372" w:rsidRPr="00DF6FC6" w:rsidTr="007B0372">
        <w:tc>
          <w:tcPr>
            <w:tcW w:w="3190" w:type="dxa"/>
          </w:tcPr>
          <w:p w:rsidR="007B0372" w:rsidRPr="00DF6FC6" w:rsidRDefault="007B0372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</w:p>
        </w:tc>
        <w:tc>
          <w:tcPr>
            <w:tcW w:w="3191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</w:tr>
      <w:tr w:rsidR="007B0372" w:rsidRPr="00DF6FC6" w:rsidTr="007B0372">
        <w:tc>
          <w:tcPr>
            <w:tcW w:w="3190" w:type="dxa"/>
          </w:tcPr>
          <w:p w:rsidR="007B0372" w:rsidRPr="00DF6FC6" w:rsidRDefault="007B0372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0372" w:rsidRPr="00DF6FC6" w:rsidTr="007B0372">
        <w:tc>
          <w:tcPr>
            <w:tcW w:w="3190" w:type="dxa"/>
          </w:tcPr>
          <w:p w:rsidR="007B0372" w:rsidRPr="00DF6FC6" w:rsidRDefault="007B0372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484" w:rsidRPr="00DF6FC6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3191" w:type="dxa"/>
          </w:tcPr>
          <w:p w:rsidR="007B0372" w:rsidRPr="00DF6FC6" w:rsidRDefault="009C2484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</w:tr>
      <w:tr w:rsidR="007B0372" w:rsidRPr="00DF6FC6" w:rsidTr="007B0372">
        <w:tc>
          <w:tcPr>
            <w:tcW w:w="3190" w:type="dxa"/>
          </w:tcPr>
          <w:p w:rsidR="007B0372" w:rsidRPr="00DF6FC6" w:rsidRDefault="007B0372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3191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7B0372" w:rsidRPr="00DF6FC6" w:rsidTr="007B0372">
        <w:tc>
          <w:tcPr>
            <w:tcW w:w="3190" w:type="dxa"/>
          </w:tcPr>
          <w:p w:rsidR="007B0372" w:rsidRPr="00DF6FC6" w:rsidRDefault="007B0372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91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B0372" w:rsidRPr="00DF6FC6" w:rsidTr="007B0372">
        <w:tc>
          <w:tcPr>
            <w:tcW w:w="3190" w:type="dxa"/>
          </w:tcPr>
          <w:p w:rsidR="007B0372" w:rsidRPr="00DF6FC6" w:rsidRDefault="007B0372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0372" w:rsidRPr="00DF6FC6" w:rsidTr="007B0372">
        <w:tc>
          <w:tcPr>
            <w:tcW w:w="3190" w:type="dxa"/>
          </w:tcPr>
          <w:p w:rsidR="007B0372" w:rsidRPr="00DF6FC6" w:rsidRDefault="00BF3691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0372" w:rsidRPr="00DF6FC6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484" w:rsidRPr="00DF6FC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3191" w:type="dxa"/>
          </w:tcPr>
          <w:p w:rsidR="007B0372" w:rsidRPr="00DF6FC6" w:rsidRDefault="005F0297" w:rsidP="00DF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484" w:rsidRPr="00DF6FC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</w:tbl>
    <w:p w:rsidR="00644E00" w:rsidRPr="003F28D4" w:rsidRDefault="00644E00" w:rsidP="00644E0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E00">
        <w:rPr>
          <w:rFonts w:ascii="Times New Roman" w:hAnsi="Times New Roman" w:cs="Times New Roman"/>
          <w:sz w:val="28"/>
          <w:szCs w:val="24"/>
        </w:rPr>
        <w:t>Процентное соотношение по возрастным категориям по сравнению с 2014  годом осталось практически на</w:t>
      </w:r>
      <w:r w:rsidR="00BF3691">
        <w:rPr>
          <w:rFonts w:ascii="Times New Roman" w:hAnsi="Times New Roman" w:cs="Times New Roman"/>
          <w:sz w:val="28"/>
          <w:szCs w:val="24"/>
        </w:rPr>
        <w:t xml:space="preserve"> прежнем уровне. Среди учащихся по-прежнему</w:t>
      </w:r>
      <w:r w:rsidRPr="00644E00">
        <w:rPr>
          <w:rFonts w:ascii="Times New Roman" w:hAnsi="Times New Roman" w:cs="Times New Roman"/>
          <w:sz w:val="28"/>
          <w:szCs w:val="24"/>
        </w:rPr>
        <w:t xml:space="preserve"> преобладают дети младшего школьного возраста. Наблюдается положительная тенденция сохранения </w:t>
      </w:r>
      <w:r w:rsidR="00BF3691">
        <w:rPr>
          <w:rFonts w:ascii="Times New Roman" w:hAnsi="Times New Roman" w:cs="Times New Roman"/>
          <w:sz w:val="28"/>
          <w:szCs w:val="24"/>
        </w:rPr>
        <w:t xml:space="preserve">количества </w:t>
      </w:r>
      <w:r w:rsidRPr="00644E00">
        <w:rPr>
          <w:rFonts w:ascii="Times New Roman" w:hAnsi="Times New Roman" w:cs="Times New Roman"/>
          <w:sz w:val="28"/>
          <w:szCs w:val="24"/>
        </w:rPr>
        <w:t xml:space="preserve">детей среднего и старшего школьного возраста. Сохраняется тенденция преобладания </w:t>
      </w:r>
      <w:r w:rsidR="00BF3691">
        <w:rPr>
          <w:rFonts w:ascii="Times New Roman" w:hAnsi="Times New Roman" w:cs="Times New Roman"/>
          <w:sz w:val="28"/>
          <w:szCs w:val="24"/>
        </w:rPr>
        <w:t xml:space="preserve">количества </w:t>
      </w:r>
      <w:r w:rsidRPr="00644E00">
        <w:rPr>
          <w:rFonts w:ascii="Times New Roman" w:hAnsi="Times New Roman" w:cs="Times New Roman"/>
          <w:sz w:val="28"/>
          <w:szCs w:val="24"/>
        </w:rPr>
        <w:t>девочек, что объясняется  спецификой содержания образовательных услуг в большей степени предназначенных для девочек (отсутствие технической направленности</w:t>
      </w:r>
      <w:r w:rsidRPr="003F28D4">
        <w:rPr>
          <w:sz w:val="24"/>
          <w:szCs w:val="24"/>
        </w:rPr>
        <w:t xml:space="preserve">). </w:t>
      </w:r>
    </w:p>
    <w:p w:rsidR="00644E00" w:rsidRDefault="00207EBE" w:rsidP="00644E00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5.4. </w:t>
      </w:r>
      <w:r w:rsidR="00BF3691">
        <w:rPr>
          <w:rFonts w:ascii="Times New Roman" w:hAnsi="Times New Roman" w:cs="Times New Roman"/>
          <w:b/>
          <w:sz w:val="28"/>
          <w:szCs w:val="24"/>
        </w:rPr>
        <w:t>Сохранность контингента уча</w:t>
      </w:r>
      <w:r w:rsidR="00644E00" w:rsidRPr="00644E00">
        <w:rPr>
          <w:rFonts w:ascii="Times New Roman" w:hAnsi="Times New Roman" w:cs="Times New Roman"/>
          <w:b/>
          <w:sz w:val="28"/>
          <w:szCs w:val="24"/>
        </w:rPr>
        <w:t>щихся.</w:t>
      </w:r>
    </w:p>
    <w:p w:rsidR="00BF3691" w:rsidRDefault="00F56F38" w:rsidP="00BF369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56F38">
        <w:rPr>
          <w:rFonts w:ascii="Times New Roman" w:hAnsi="Times New Roman" w:cs="Times New Roman"/>
          <w:sz w:val="28"/>
          <w:szCs w:val="24"/>
        </w:rPr>
        <w:t>Сохранность контингента</w:t>
      </w:r>
      <w:r w:rsidR="00BF3691">
        <w:rPr>
          <w:rFonts w:ascii="Times New Roman" w:hAnsi="Times New Roman" w:cs="Times New Roman"/>
          <w:sz w:val="28"/>
          <w:szCs w:val="24"/>
        </w:rPr>
        <w:t xml:space="preserve"> уча</w:t>
      </w:r>
      <w:r>
        <w:rPr>
          <w:rFonts w:ascii="Times New Roman" w:hAnsi="Times New Roman" w:cs="Times New Roman"/>
          <w:sz w:val="28"/>
          <w:szCs w:val="24"/>
        </w:rPr>
        <w:t>щихся является приоритетной задачей МБУДО ДДТ.</w:t>
      </w:r>
    </w:p>
    <w:p w:rsidR="00644E00" w:rsidRPr="00BF3691" w:rsidRDefault="00644E00" w:rsidP="00BF369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44E00">
        <w:rPr>
          <w:rFonts w:ascii="Times New Roman" w:hAnsi="Times New Roman" w:cs="Times New Roman"/>
          <w:sz w:val="28"/>
          <w:szCs w:val="24"/>
        </w:rPr>
        <w:t>В учреждении веде</w:t>
      </w:r>
      <w:r>
        <w:rPr>
          <w:rFonts w:ascii="Times New Roman" w:hAnsi="Times New Roman" w:cs="Times New Roman"/>
          <w:sz w:val="28"/>
          <w:szCs w:val="24"/>
        </w:rPr>
        <w:t>тся алфавитная книга учащихся.</w:t>
      </w:r>
      <w:r w:rsidR="009C2D3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Движение учащихся</w:t>
      </w:r>
      <w:r w:rsidRPr="00644E00">
        <w:rPr>
          <w:rFonts w:ascii="Times New Roman" w:hAnsi="Times New Roman" w:cs="Times New Roman"/>
          <w:sz w:val="28"/>
          <w:szCs w:val="24"/>
        </w:rPr>
        <w:t xml:space="preserve"> детских объединений учреждения (отчисление, зачисление, перевод в другие детские объединения) проводится на основании заявлений родителей и приказа директора учреждения. Анализ сохранности</w:t>
      </w:r>
      <w:r w:rsidR="00BF3691">
        <w:rPr>
          <w:rFonts w:ascii="Times New Roman" w:hAnsi="Times New Roman" w:cs="Times New Roman"/>
          <w:sz w:val="28"/>
          <w:szCs w:val="24"/>
        </w:rPr>
        <w:t xml:space="preserve"> контингента уча</w:t>
      </w:r>
      <w:r w:rsidR="00C7423F">
        <w:rPr>
          <w:rFonts w:ascii="Times New Roman" w:hAnsi="Times New Roman" w:cs="Times New Roman"/>
          <w:sz w:val="28"/>
          <w:szCs w:val="24"/>
        </w:rPr>
        <w:t>щихся</w:t>
      </w:r>
      <w:r w:rsidRPr="00644E00">
        <w:rPr>
          <w:rFonts w:ascii="Times New Roman" w:hAnsi="Times New Roman" w:cs="Times New Roman"/>
          <w:sz w:val="28"/>
          <w:szCs w:val="24"/>
        </w:rPr>
        <w:t xml:space="preserve"> подтверждает, что </w:t>
      </w:r>
      <w:r w:rsidR="00BF3691">
        <w:rPr>
          <w:rFonts w:ascii="Times New Roman" w:hAnsi="Times New Roman" w:cs="Times New Roman"/>
          <w:sz w:val="28"/>
          <w:szCs w:val="24"/>
        </w:rPr>
        <w:t>детский коллектив</w:t>
      </w:r>
      <w:r w:rsidRPr="00644E00">
        <w:rPr>
          <w:rFonts w:ascii="Times New Roman" w:hAnsi="Times New Roman" w:cs="Times New Roman"/>
          <w:sz w:val="28"/>
          <w:szCs w:val="24"/>
        </w:rPr>
        <w:t xml:space="preserve"> уч</w:t>
      </w:r>
      <w:r w:rsidR="00BF3691">
        <w:rPr>
          <w:rFonts w:ascii="Times New Roman" w:hAnsi="Times New Roman" w:cs="Times New Roman"/>
          <w:sz w:val="28"/>
          <w:szCs w:val="24"/>
        </w:rPr>
        <w:t>реждения стабилен, отчисление уча</w:t>
      </w:r>
      <w:r w:rsidRPr="00644E00">
        <w:rPr>
          <w:rFonts w:ascii="Times New Roman" w:hAnsi="Times New Roman" w:cs="Times New Roman"/>
          <w:sz w:val="28"/>
          <w:szCs w:val="24"/>
        </w:rPr>
        <w:t>щихся происходит по уважительным причинам (смена места жительства, большая загруженность в школе).</w:t>
      </w:r>
    </w:p>
    <w:p w:rsidR="00207EBE" w:rsidRDefault="00644E00" w:rsidP="00207E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4E00">
        <w:rPr>
          <w:rFonts w:ascii="Times New Roman" w:hAnsi="Times New Roman" w:cs="Times New Roman"/>
          <w:sz w:val="28"/>
          <w:szCs w:val="24"/>
        </w:rPr>
        <w:t>Учебная деятельность учреждения была направлена, как на развитие, так и на результативность.</w:t>
      </w:r>
    </w:p>
    <w:p w:rsidR="00C311BF" w:rsidRDefault="00644E00" w:rsidP="00207EB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2015 учебном году учащиеся </w:t>
      </w:r>
      <w:r w:rsidRPr="00644E00">
        <w:rPr>
          <w:rFonts w:ascii="Times New Roman" w:hAnsi="Times New Roman" w:cs="Times New Roman"/>
          <w:sz w:val="28"/>
          <w:szCs w:val="24"/>
        </w:rPr>
        <w:t xml:space="preserve"> учреждения стали победителями и призерами в городских, областных, Всероссийских</w:t>
      </w:r>
      <w:r w:rsidR="00BF3691">
        <w:rPr>
          <w:rFonts w:ascii="Times New Roman" w:hAnsi="Times New Roman" w:cs="Times New Roman"/>
          <w:sz w:val="28"/>
          <w:szCs w:val="24"/>
        </w:rPr>
        <w:t>, международных</w:t>
      </w:r>
      <w:r w:rsidRPr="00644E00">
        <w:rPr>
          <w:rFonts w:ascii="Times New Roman" w:hAnsi="Times New Roman" w:cs="Times New Roman"/>
          <w:sz w:val="28"/>
          <w:szCs w:val="24"/>
        </w:rPr>
        <w:t xml:space="preserve"> конкурсах, смотрах, соревнованиях</w:t>
      </w:r>
      <w:r w:rsidR="00207EBE">
        <w:rPr>
          <w:rFonts w:ascii="Times New Roman" w:hAnsi="Times New Roman" w:cs="Times New Roman"/>
          <w:sz w:val="28"/>
          <w:szCs w:val="24"/>
        </w:rPr>
        <w:t>.</w:t>
      </w:r>
    </w:p>
    <w:p w:rsidR="00207EBE" w:rsidRDefault="00207EBE" w:rsidP="00207EBE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7</w:t>
      </w:r>
      <w:r w:rsidR="00BF3691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1"/>
        <w:gridCol w:w="1852"/>
        <w:gridCol w:w="1927"/>
        <w:gridCol w:w="2153"/>
        <w:gridCol w:w="1139"/>
      </w:tblGrid>
      <w:tr w:rsidR="00644E00" w:rsidTr="007160F5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Городские конкурсы, смотры, соревнования (чел.)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Областные конкурсы, выставки, смотры, соревнования (чел.)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Всероссийские, международные конкурсы, соревнования (чел.)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Всего по отделу (чел.)</w:t>
            </w:r>
          </w:p>
        </w:tc>
      </w:tr>
      <w:tr w:rsidR="00644E00" w:rsidTr="007160F5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Отдел туризма, краеведения и экологии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44E00" w:rsidTr="007160F5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Отдел художественно-эстетического  и интеллектуального развития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04224B" w:rsidRPr="00644E00" w:rsidRDefault="0004224B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E00" w:rsidTr="007160F5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A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00" w:rsidRPr="00644E00" w:rsidRDefault="00644E00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0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B4420A" w:rsidTr="007160F5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0A" w:rsidRPr="00644E00" w:rsidRDefault="00B4420A" w:rsidP="00B4420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0A" w:rsidRPr="00644E00" w:rsidRDefault="00B4420A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0A" w:rsidRPr="00644E00" w:rsidRDefault="00B4420A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0A" w:rsidRPr="00644E00" w:rsidRDefault="00B4420A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0A" w:rsidRPr="00644E00" w:rsidRDefault="00B4420A" w:rsidP="007160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24B" w:rsidRDefault="0004224B" w:rsidP="0004224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4420A" w:rsidRDefault="00B4420A" w:rsidP="00B4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20A" w:rsidRDefault="00B4420A" w:rsidP="00B4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24B" w:rsidRPr="00B4420A" w:rsidRDefault="00C7423F" w:rsidP="0004224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2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Высокий уровень  </w:t>
      </w:r>
      <w:r w:rsidR="0004224B" w:rsidRPr="00B44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</w:t>
      </w:r>
      <w:r w:rsidRPr="00B44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04224B" w:rsidRPr="00B44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подтверждают результаты областных, городских конкурсов.</w:t>
      </w:r>
    </w:p>
    <w:p w:rsidR="002B65FB" w:rsidRPr="00B4420A" w:rsidRDefault="002B65FB" w:rsidP="0004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4B" w:rsidRPr="0004224B" w:rsidRDefault="00207EBE" w:rsidP="000422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5.5. </w:t>
      </w:r>
      <w:r w:rsidR="00BF3691">
        <w:rPr>
          <w:rFonts w:ascii="Times New Roman" w:hAnsi="Times New Roman" w:cs="Times New Roman"/>
          <w:b/>
          <w:sz w:val="28"/>
        </w:rPr>
        <w:t>Результативность уча</w:t>
      </w:r>
      <w:r w:rsidR="0004224B" w:rsidRPr="0004224B">
        <w:rPr>
          <w:rFonts w:ascii="Times New Roman" w:hAnsi="Times New Roman" w:cs="Times New Roman"/>
          <w:b/>
          <w:sz w:val="28"/>
        </w:rPr>
        <w:t>щихся МБУДО ДДТ в конкурсах, конференциях, соревнованиях, выставках городского уровня 2015 год.</w:t>
      </w:r>
    </w:p>
    <w:p w:rsidR="0004224B" w:rsidRPr="0004224B" w:rsidRDefault="00BF3691" w:rsidP="00BF36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="0004224B" w:rsidRPr="0004224B">
        <w:rPr>
          <w:rFonts w:ascii="Times New Roman" w:hAnsi="Times New Roman" w:cs="Times New Roman"/>
          <w:sz w:val="28"/>
        </w:rPr>
        <w:t>Таблица</w:t>
      </w:r>
      <w:r>
        <w:rPr>
          <w:rFonts w:ascii="Times New Roman" w:hAnsi="Times New Roman" w:cs="Times New Roman"/>
          <w:sz w:val="28"/>
        </w:rPr>
        <w:t xml:space="preserve"> </w:t>
      </w:r>
      <w:r w:rsidR="009470A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10632" w:type="dxa"/>
        <w:tblInd w:w="-743" w:type="dxa"/>
        <w:tblLook w:val="04A0"/>
      </w:tblPr>
      <w:tblGrid>
        <w:gridCol w:w="3970"/>
        <w:gridCol w:w="6662"/>
      </w:tblGrid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Наименование конкурса,</w:t>
            </w:r>
          </w:p>
          <w:p w:rsidR="0004224B" w:rsidRPr="0004224B" w:rsidRDefault="0004224B" w:rsidP="00716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дата, место проведения.</w:t>
            </w:r>
          </w:p>
        </w:tc>
        <w:tc>
          <w:tcPr>
            <w:tcW w:w="6662" w:type="dxa"/>
          </w:tcPr>
          <w:p w:rsidR="0004224B" w:rsidRPr="0004224B" w:rsidRDefault="00BF3691" w:rsidP="00716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уча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щегося или название команды, класс, результат (участие, занятое место) </w:t>
            </w:r>
          </w:p>
          <w:p w:rsidR="0004224B" w:rsidRPr="0004224B" w:rsidRDefault="0004224B" w:rsidP="00716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ФИО педагога – руководителя.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Открытое личное первенство по спортивному туризму в закрытых помещениях, посвященный Дню защитника Отечества</w:t>
            </w:r>
            <w:r w:rsidR="00BF3691">
              <w:rPr>
                <w:rFonts w:ascii="Times New Roman" w:hAnsi="Times New Roman" w:cs="Times New Roman"/>
                <w:sz w:val="28"/>
              </w:rPr>
              <w:t>,</w:t>
            </w:r>
          </w:p>
          <w:p w:rsidR="0004224B" w:rsidRPr="0004224B" w:rsidRDefault="00BF3691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Делянок Полина,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Королева Ксения,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Артем,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Ильина Полина, д/о «Юный турист» - 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Васильев Никита,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Толстоухов Кирилл, д/о «Юный турист» - 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Баранова Диана, д/о «Юный турист» - 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Павлов Алексей, д/о «Юный турист» - 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Максимов Павел, д/о «Юный турист» - 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Филлипова Ульяна, д/о «Мы туристы»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Богданова А.В.;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Иванов Кирилл, д/о «Мы туристы»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Богданова А.В.;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Евстафьева Милена, д/о «Мы туристы»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Богданова А.В.;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Смотр-конкурс вокалистов и вокальных групп «Без песен нет Победы» </w:t>
            </w:r>
          </w:p>
          <w:p w:rsidR="0004224B" w:rsidRPr="0004224B" w:rsidRDefault="003C1C9A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март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Варламова Алина,  образцовый детский коллектив «Вокальная студия «Терминал»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Яровой А.П.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Мелихова Вероника, образцовый детский коллектив </w:t>
            </w: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 xml:space="preserve">«Вокальная студия «Терминал»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Яровой А.П.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Смотр-конкурс театральных постановок и литературно-музыкальных композиций «Во славу павших, во имя живых»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16-18 марта 2015 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д/о «Балаган»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Иванова Я.С.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Выставка декоративно-прикладного творчества «О маме. О мире. О родной земле» 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03.- 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>04.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>15г.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Рудакова Анастасия, д/о «Волшебный клубок»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Грецкая Л.Н.;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Краснова Валерия, д/о «Волшебный клубок»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Грецкая Л.Н.;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Быстрова Альбина, д/о «Волшебный клубок»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Грецкая Л.Н.;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д/о «Мир фантазий»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Лазарева В.Ф.;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Станкевич Анастасия, д/о «Рукоделие»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Юрьева Валерия, Иванова Елена, д/о «Рукоделие»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д/о «Росинка»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Юрченко И.Г.;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Капралова Надежда, д/о «Веселая иголочка»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Харитонова О.В.;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Основская Ангелина, д/о «Веселая иголочка»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Харитонова О.В.;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Смирнова Ирина, д/о «Веселая иголочка»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Харитонова О.В.;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Печатникова Софья, д/о «Конструирование из бумаги. Оригами»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Крутова И.Н.;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д/о «Радуга»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Брюханова О.Г.;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Григорьева Вероника, д/о «Радуга»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Брюханова О.Г.;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Иванова Дарья, д/о «Карусель»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Крюкова Полина, д/о «Декоративно-прикладное искусство»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Симонова Елизавета, д/о «Декоративно-прикладное искусство»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Максимова Ольга, д/о «Декоративно-прикладное искусство»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Арефьева Дарья, д/о «Декоративно-прикладное искусство»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Хатит Екатерина, д/о «Мой стиль»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Громова Л.В.;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Пушкина Ольга, д/о «Мой стиль»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</w:t>
            </w: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Громова Л.В.;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Мирзаханова Алия, д/о «Мой стиль»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Громова Л.В.;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Бондарева Лилия, д/о «Мой стиль»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Громова Л.В.;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Кудрина Александра, д/о «Мой стиль»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Громова Л.В.;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Алексеев Антон, д/о «Полезная игрушка»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Кольцова Л.Л.;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Крюкова Анна, д/о «Полезная игрушка»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Кольцова Л.Л.;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Городские соревнования по спортивному туризму среди обучающихся 5-6 классов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март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 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Общий зачет д/о «Юный турист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места, рук. Степанова С.В.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Открытое личное первенство 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г. Великие Луки по спортивному ориентированию «Подснежник – 2015»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апрель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Чудаков Кирилл,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Королева Ксения,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Шершеневич Дарья,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Делянок Полина,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Журов Дмитрий,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Слесарев Никита,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Галиченков Егор,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Шульгин Павел,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Максимов Павел,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Корнатенко Максим,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Артем,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Иванова Александра,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Айрапетян Никита,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 xml:space="preserve">Агапова Полина,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Тихая Карина,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Никитин Илья,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Павлова Алина,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Денисова Дарья, д/о «Высота»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Антонова Ж.А.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Открытое лично-командное первенство г. Великие Луки по спортивному туризму среди обучающихся, посвященное 70-летию Великой Победы.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2015г.</w:t>
            </w:r>
          </w:p>
        </w:tc>
        <w:tc>
          <w:tcPr>
            <w:tcW w:w="6662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Артем,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Ильина Полина,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Васильев Никита,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Общий зачет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Кудрявцева Е.А., Степанова С.В.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pStyle w:val="a5"/>
              <w:rPr>
                <w:rFonts w:ascii="Times New Roman" w:eastAsia="Times New Roman" w:hAnsi="Times New Roman"/>
                <w:sz w:val="28"/>
              </w:rPr>
            </w:pPr>
            <w:r w:rsidRPr="0004224B">
              <w:rPr>
                <w:rFonts w:ascii="Times New Roman" w:hAnsi="Times New Roman"/>
                <w:sz w:val="28"/>
              </w:rPr>
              <w:t>Смотр-конкурс</w:t>
            </w:r>
            <w:r w:rsidRPr="0004224B">
              <w:rPr>
                <w:rFonts w:ascii="Times New Roman" w:eastAsia="Times New Roman" w:hAnsi="Times New Roman"/>
                <w:sz w:val="28"/>
              </w:rPr>
              <w:t xml:space="preserve"> хореографических коллективов </w:t>
            </w:r>
          </w:p>
          <w:p w:rsidR="0004224B" w:rsidRPr="0004224B" w:rsidRDefault="0004224B" w:rsidP="007160F5">
            <w:pPr>
              <w:pStyle w:val="a5"/>
              <w:rPr>
                <w:rFonts w:ascii="Times New Roman" w:eastAsia="Times New Roman" w:hAnsi="Times New Roman"/>
                <w:sz w:val="28"/>
              </w:rPr>
            </w:pPr>
            <w:r w:rsidRPr="0004224B">
              <w:rPr>
                <w:rFonts w:ascii="Times New Roman" w:eastAsia="Times New Roman" w:hAnsi="Times New Roman"/>
                <w:sz w:val="28"/>
              </w:rPr>
              <w:t>«Пусть всегда будет мир!»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Хореографический коллектив «Фантазия»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Федорова И.Л.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Городской туристический слет среди обучающихся « Дорогу осилит идущий», посвященный 850-летию первого упоминания г. Великие Луки в древнерусской летописи.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сентябрь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Сборная команда д/о «Юный турист», «Юные судьи»: ТПТ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Тур. эстафета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Спорт. </w:t>
            </w:r>
            <w:r w:rsidR="00207EBE" w:rsidRPr="0004224B">
              <w:rPr>
                <w:rFonts w:ascii="Times New Roman" w:hAnsi="Times New Roman" w:cs="Times New Roman"/>
                <w:sz w:val="28"/>
              </w:rPr>
              <w:t>Л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абиринт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Худ. </w:t>
            </w:r>
            <w:r w:rsidR="00207EBE" w:rsidRPr="0004224B">
              <w:rPr>
                <w:rFonts w:ascii="Times New Roman" w:hAnsi="Times New Roman" w:cs="Times New Roman"/>
                <w:sz w:val="28"/>
              </w:rPr>
              <w:t>С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амодеятельность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Тур. навыки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Конкурс краеведов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Конкурс презентаций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Общий зачет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С.В., Малкина Е.А.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Артём,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(конкурс капитанов).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(спортивный лабиринт),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(спортивный лабиринт),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(спортивный лабиринт),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(спортивное ориентирование), рук. Малкина Е.А.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Городские соревнования по спортивному ориентированию «Великолукская осень-2015»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Ребренкова Алина, д/о «Пешеходный туризм»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Кошелева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Степанова Полина, д/о «Пешеходный туризм»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Кошелева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Группа МЖ 12, д/о «Пешеходный туризм»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Кошелева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Шершневич Дарья,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 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Группа МЖ 16 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Мамчур София,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Кугай Сергей,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Группа МЖ 14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Городская выставка «Природа и фантазия»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октябрь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 xml:space="preserve">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Липицкая Алина, д/о «Карусель»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Семенова Ангелина, д/о «Веселые узоры»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Сергеева М.С.;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Репина Полина, д/о «Веселые узоры»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Сергеева М.С.;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Городской конкурс детских открыток, посвященный Дню матери</w:t>
            </w:r>
            <w:r w:rsidR="009470AC">
              <w:rPr>
                <w:rFonts w:ascii="Times New Roman" w:hAnsi="Times New Roman" w:cs="Times New Roman"/>
                <w:sz w:val="28"/>
              </w:rPr>
              <w:t>,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>оябрь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Желябовская Анфиса, д/о «Конструирование из бумаги. Оригами» - 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Крутова И.Н.;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Канцир Яна, д/о «Конструирование из бумаги. Оригами» - 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Крутова И.Н.;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Козлова Варвара, д/о «Рукоделие»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Владимирова Виолетта, д/о «Рукоделие»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Сапожникова Анастасия, д/о «Рукоделие»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Глебова Анна, д/о «Декоративно-прикладное искусство»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Симонова Елизавета, д/о «Декоративно-прикладное искусство»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Суховарова Анна, д/о «Палитра»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Кузнецова Н.А.;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Богдановичус Анна, д/о «Палитра»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Кузнецова Н.А.;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Зинкова Анастасия, д/о «Карусель»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</w:t>
            </w: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Степанова Полина, д/о «Карусель»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Борисова Анастасия, д/о «Карусель»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Шкроба Дарья, д/о «Чернильница»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Рахманова О.Н.;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Махно Анна, д/о «Чернильница»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Рахманова О.Н.;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Коллектив д\о «Чернильница» - Специальный диплом, рук. Рахманова О.Н.;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Семенова Дарья, д/о «Твой выбор»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Смирнова Г.Н.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Лично-командные соревнования по спортивному туризму в закрытых помещениях.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>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Шершневич Дарья,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Деменок Полина,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Артем,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Толстоухов Кирилл,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Сборная команда д/о «Юные судьи», д/о «Юный турист» - 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Команда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Заочная краеведческая викторина «Имена нашего города»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Октябрь 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Коллектив д/о «Спортивное ориентирование» - диплом участника, рук. Коршакова А.Г.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Открытые соревнования по спортивному ориентированию «Великолукский марафон – 2015»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>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Павлова Алина,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Арламов Николай,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Никитин Илья, 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Максимов Павел,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Артем,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Остапенко Максим, д\о «Пешеходный туризм»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место рук. Кошелева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Сидельникова Ирина, д/о «Высота»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 рук. Антонова Ж.А.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lastRenderedPageBreak/>
              <w:t>Открытые соревнования по технике пешеходного туризма среди обучающихся Опочецкого района</w:t>
            </w:r>
            <w:r w:rsidR="009470AC">
              <w:rPr>
                <w:rFonts w:ascii="Times New Roman" w:hAnsi="Times New Roman" w:cs="Times New Roman"/>
                <w:sz w:val="28"/>
              </w:rPr>
              <w:t>,</w:t>
            </w:r>
          </w:p>
          <w:p w:rsidR="0004224B" w:rsidRPr="0004224B" w:rsidRDefault="009470AC" w:rsidP="00716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  <w:r w:rsidR="0004224B" w:rsidRPr="0004224B">
              <w:rPr>
                <w:rFonts w:ascii="Times New Roman" w:hAnsi="Times New Roman" w:cs="Times New Roman"/>
                <w:sz w:val="28"/>
              </w:rPr>
              <w:t>2015г. Опочка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Шершеневич Дарья,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Баринов Артем,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Васильев Никита,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Баранова Диана, д/о «Юный турист»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Лично-командные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Командные-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Общий зачет </w:t>
            </w:r>
            <w:r w:rsidR="00207EBE">
              <w:rPr>
                <w:rFonts w:ascii="Times New Roman" w:hAnsi="Times New Roman" w:cs="Times New Roman"/>
                <w:sz w:val="28"/>
              </w:rPr>
              <w:t>–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Городской конкурс-выставка «Символ города»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Декабрь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Алексеева Мария, Жидкова Полина, Пудикова Анастасия, Белокурова Диана, Моисеенкова Мария, д/о «Мир фантазий» - Победитель, рук. Лазарева В.Ф.;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Симонова Елизавета, д/о «Декоративно-прикладное искусство» - Победитель, рук. Бельских Н.М.;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Селиверстова Валерия, д/о «Декоративно-прикладное искусство» - Победитель, рук. Бельских Н.М.</w:t>
            </w:r>
          </w:p>
        </w:tc>
      </w:tr>
      <w:tr w:rsidR="0004224B" w:rsidRPr="0004224B" w:rsidTr="007160F5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Конкурс детского творчества «Сказка зимы»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Декабрь-январь 2015-2016г.г.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Детская библиотека им. Гайдара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Лохов Алексей, д/о «Карусель» - Грамота за участие,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Бородулина Елизавета, д/о «Карусель» - Грамота за участие,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Медведева Елизавета, д/о «Карусель» - Грамота за участие, рук. Егорова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Ермачкова Ангелина, д/о «Карусель» - Грамота за участие, рук. Егорова С.В.</w:t>
            </w:r>
          </w:p>
        </w:tc>
      </w:tr>
    </w:tbl>
    <w:p w:rsidR="0004224B" w:rsidRPr="0004224B" w:rsidRDefault="0004224B" w:rsidP="000422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04224B" w:rsidRPr="0004224B" w:rsidRDefault="00207EBE" w:rsidP="000422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5.6. </w:t>
      </w:r>
      <w:r w:rsidR="0004224B" w:rsidRPr="0004224B">
        <w:rPr>
          <w:rFonts w:ascii="Times New Roman" w:hAnsi="Times New Roman" w:cs="Times New Roman"/>
          <w:b/>
          <w:sz w:val="28"/>
          <w:szCs w:val="24"/>
        </w:rPr>
        <w:t>Результативность обучающихся МБУДО ДДТ в конкурсах, конференциях, соревнованиях, выставках областного, межрегионального, международного уровней 2015 год.</w:t>
      </w:r>
    </w:p>
    <w:p w:rsidR="0004224B" w:rsidRPr="00207EBE" w:rsidRDefault="00207EBE" w:rsidP="00207EBE">
      <w:pPr>
        <w:jc w:val="right"/>
        <w:rPr>
          <w:rFonts w:ascii="Times New Roman" w:hAnsi="Times New Roman" w:cs="Times New Roman"/>
          <w:sz w:val="28"/>
          <w:szCs w:val="24"/>
        </w:rPr>
      </w:pPr>
      <w:r w:rsidRPr="00207EBE">
        <w:rPr>
          <w:rFonts w:ascii="Times New Roman" w:hAnsi="Times New Roman" w:cs="Times New Roman"/>
          <w:sz w:val="28"/>
          <w:szCs w:val="24"/>
        </w:rPr>
        <w:lastRenderedPageBreak/>
        <w:t>Таблица</w:t>
      </w:r>
      <w:r w:rsidR="009470AC">
        <w:rPr>
          <w:rFonts w:ascii="Times New Roman" w:hAnsi="Times New Roman" w:cs="Times New Roman"/>
          <w:sz w:val="28"/>
          <w:szCs w:val="24"/>
        </w:rPr>
        <w:t xml:space="preserve"> 9.</w:t>
      </w:r>
    </w:p>
    <w:tbl>
      <w:tblPr>
        <w:tblStyle w:val="a4"/>
        <w:tblW w:w="10632" w:type="dxa"/>
        <w:tblInd w:w="-743" w:type="dxa"/>
        <w:tblLook w:val="04A0"/>
      </w:tblPr>
      <w:tblGrid>
        <w:gridCol w:w="3828"/>
        <w:gridCol w:w="6804"/>
      </w:tblGrid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Наименование конкурса,</w:t>
            </w:r>
          </w:p>
          <w:p w:rsidR="0004224B" w:rsidRPr="0004224B" w:rsidRDefault="0004224B" w:rsidP="007160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дата, место проведения.</w:t>
            </w:r>
          </w:p>
        </w:tc>
        <w:tc>
          <w:tcPr>
            <w:tcW w:w="6804" w:type="dxa"/>
          </w:tcPr>
          <w:p w:rsidR="0004224B" w:rsidRPr="0004224B" w:rsidRDefault="009470AC" w:rsidP="007160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 уча</w:t>
            </w:r>
            <w:r w:rsidR="0004224B"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щегося или название команды, класс, результат (участие, занятое место) </w:t>
            </w:r>
          </w:p>
          <w:p w:rsidR="0004224B" w:rsidRPr="0004224B" w:rsidRDefault="0004224B" w:rsidP="007160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ФИО педагога – руководителя.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Международный день водно-болотных угодий.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Январь 2015г. Полистовский заповедник.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Максимов Кирилл, Санаткина Ксения, Фомичева Елизавета, д/о «Твой выбор»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Смирнова Г.Н.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Областные соревнования по спортивному ориентированию на лыжах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20-21 февраля 2015г.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Павлова Алина, д/о «Спортивное ориентирование» - 2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места,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Петров Александр, д/о «Спортивное ориентирование» - 2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места,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Никитин Илья, д/о «Спортивное ориентирование» - 2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места, рук. Коршакова А.Г.;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Храбцова Виктория, д/о «Спортивное ориентирование» - 2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места, рук. Аввакуменков А.А.;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Дегтярева Елизавета, д/о «Спортивное ориентирование» - 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места, рук. Аввакуменков А.А.;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Группы МЖ 12 -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МЖ14 -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МЖ 16 -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МЖ18 -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общий зачет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руководители: Кудрявцева Е.А., Коршакова А.Г.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Всероссийский дистанционный конкурс проектов – 2015г.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Март 2015 г. г. Москва.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Зернов Кирилл, Городская школьная дума –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Финоженкова К.П.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Областной конкурс социальных проектов «Я – гражданин России!»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Март 2015 г. г. Псков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Коллектив депутатов городской школьной Думы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Зернова Т.А.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Областной конкурс лидеров детских общественных объединений «Формула успеха»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Апрель 2015 г.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Васильева Яна, Городская школьная дума –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Финоженкова К.П.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Областной фестиваль художественного творчества «Открытое пространство»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Март 2015 г.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Образцовый детский коллектив «Вокальная студия «Терминал»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Яровой А.П.;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Хореографический коллектив «Фантазия»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Федорова И.Л.;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Артемчук Анастасия, д/о «Маска»,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Пономарева Е.Г.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Всероссийский фестиваль молодых исполнителей военно-патриотической песни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27 апреля 2015г. Москва Кремль.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Мошкорина Анна, образцовый детский коллектив «Вокальная студия «Терминал» - финалист, рук. Яровой А.П.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Всероссийские соревнования по спортивному ориентированию. «Венок славы А. Невского»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17-19 апреля 2015 г. г. Псков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Арламов Николай, д/о «Спортивное ориентирование»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Коршакова А.Г.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Международный конкурс-фестиваль музыкально-художественного творчества «Русские мотивы»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24-26 апреля 2015г. г. Смоленск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д/о «Рукоделие»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Бойкова Валерия, д/о «Рукоделие»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д/о «Конструирование из бумаги. Оригами»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Крутова И.Н.;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д/о «Бусинка»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Жалобкина Л.Ю.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Областная выставка декоративно-прикладного творчества и изобразительного искусства «Этот день победы»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Апрель 2015г. Псков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Рудакова Анастасия, д/о «Волшебный клубок» - специальный диплом, рук. Грецкая Л.Н.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Международный конкурс-фестиваль музыкально-художественного творчества «Чудное мгновение»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24 октября 2015г. Пушкинские Горы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Хореографический коллектив «Фантазия»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рук. Федорова И.Л.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бардовской песни «В кругу друзей»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30.09.20015г. г.Псков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Орлова Александра д/о образцовый детский коллектив ВИА «Атмосфера» -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место, рук. Копаев С.В.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Международный конкурс-фестиваль музыкально-художественного творчества «Праздник детства»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Ноябрь 2015г. Санкт-Петербург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Бойкова Валерия, д/о «Рукоделие»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Коллектив д/о «Рукоделие»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Голубовская А.И.;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Коллектив д/о «Конструирование из бумаги. Оригами» - Лауреат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Крутова И.Н.;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Коллектив д/о «Бусинка» - Дипломант </w:t>
            </w:r>
            <w:r w:rsidRPr="000422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 xml:space="preserve"> степени, рук. Жалобкина Л.Ю.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Областные соревнования по технике пешеходного туризма среди учащихся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27-29.11. 2015г. Псков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Чвалаев Илья,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Петрова Любовь,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Лично-командные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Командные-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Общий зачет –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Е.А., Степанова С.В.;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Отборочный конкурс национальная премия в области культуры и искусства Будущее России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12.12.2015г. г. Псков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Ахметова Анастасия, д/о образцовый детский коллектив «Вокальная студия «Терминал» - Финалист, рук. Яровой А.П.;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Семенова Ангелина, д/о образцовый детский коллектив «Вокальная студия «Терминал» - Финалист, рук. Яровой А.П.</w:t>
            </w: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Областная викторина «Туристский калейдоскоп»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Ноябрь-декабрь 2015 г.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 xml:space="preserve">Рудакова Анастасия, д/о «Юные судьи» - </w:t>
            </w:r>
            <w:r w:rsidRPr="000422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4224B">
              <w:rPr>
                <w:rFonts w:ascii="Times New Roman" w:hAnsi="Times New Roman" w:cs="Times New Roman"/>
                <w:sz w:val="28"/>
              </w:rPr>
              <w:t xml:space="preserve"> место, рук. Малкина Е.А.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224B" w:rsidRPr="002B16EA" w:rsidTr="007160F5">
        <w:trPr>
          <w:trHeight w:val="1306"/>
        </w:trPr>
        <w:tc>
          <w:tcPr>
            <w:tcW w:w="3828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Областная выставка детского творчества «Рождественские каникулы»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224B">
              <w:rPr>
                <w:rFonts w:ascii="Times New Roman" w:hAnsi="Times New Roman" w:cs="Times New Roman"/>
                <w:sz w:val="28"/>
                <w:szCs w:val="24"/>
              </w:rPr>
              <w:t>Декабрь-январь 2015-2016г.г.</w:t>
            </w:r>
          </w:p>
        </w:tc>
        <w:tc>
          <w:tcPr>
            <w:tcW w:w="6804" w:type="dxa"/>
          </w:tcPr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Григорьева Вероника, д/о «Радуга», участие, рук. Брюханова О.Г.;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Поташенкова Дарья, д/о «Росинка», участие, рук. Юрченко И.Г.;</w:t>
            </w:r>
          </w:p>
          <w:p w:rsidR="0004224B" w:rsidRPr="0004224B" w:rsidRDefault="0004224B" w:rsidP="007160F5">
            <w:pPr>
              <w:rPr>
                <w:rFonts w:ascii="Times New Roman" w:hAnsi="Times New Roman" w:cs="Times New Roman"/>
                <w:sz w:val="28"/>
              </w:rPr>
            </w:pPr>
            <w:r w:rsidRPr="0004224B">
              <w:rPr>
                <w:rFonts w:ascii="Times New Roman" w:hAnsi="Times New Roman" w:cs="Times New Roman"/>
                <w:sz w:val="28"/>
              </w:rPr>
              <w:t>Грищенкова Яна, д/о «Росинка», участие, рук. Юрченко И.Г.</w:t>
            </w:r>
          </w:p>
        </w:tc>
      </w:tr>
    </w:tbl>
    <w:p w:rsidR="00365EB2" w:rsidRDefault="00365EB2" w:rsidP="009246B2">
      <w:pPr>
        <w:pStyle w:val="a3"/>
        <w:spacing w:line="240" w:lineRule="auto"/>
        <w:ind w:left="0"/>
        <w:rPr>
          <w:rFonts w:ascii="Times New Roman" w:hAnsi="Times New Roman"/>
          <w:sz w:val="28"/>
          <w:szCs w:val="24"/>
        </w:rPr>
      </w:pPr>
    </w:p>
    <w:p w:rsidR="009246B2" w:rsidRPr="00061577" w:rsidRDefault="00061577" w:rsidP="009470AC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61577">
        <w:rPr>
          <w:rFonts w:ascii="Times New Roman" w:hAnsi="Times New Roman"/>
          <w:sz w:val="28"/>
          <w:szCs w:val="24"/>
        </w:rPr>
        <w:t>В учреждении</w:t>
      </w:r>
      <w:r>
        <w:rPr>
          <w:rFonts w:ascii="Times New Roman" w:hAnsi="Times New Roman"/>
          <w:sz w:val="28"/>
          <w:szCs w:val="24"/>
        </w:rPr>
        <w:t xml:space="preserve"> 2 детским объединениям: </w:t>
      </w:r>
      <w:r w:rsidR="009470AC">
        <w:rPr>
          <w:rFonts w:ascii="Times New Roman" w:hAnsi="Times New Roman"/>
          <w:sz w:val="28"/>
          <w:szCs w:val="24"/>
        </w:rPr>
        <w:t>«Вокальная студия</w:t>
      </w:r>
      <w:r>
        <w:rPr>
          <w:rFonts w:ascii="Times New Roman" w:hAnsi="Times New Roman"/>
          <w:sz w:val="28"/>
          <w:szCs w:val="24"/>
        </w:rPr>
        <w:t xml:space="preserve"> «Терминал» (рук. Яровой А.П.) и </w:t>
      </w:r>
      <w:r w:rsidR="009470AC">
        <w:rPr>
          <w:rFonts w:ascii="Times New Roman" w:hAnsi="Times New Roman"/>
          <w:sz w:val="28"/>
          <w:szCs w:val="24"/>
        </w:rPr>
        <w:t>«Вокально-инструментальный ансамбль</w:t>
      </w:r>
      <w:r w:rsidR="00365EB2">
        <w:rPr>
          <w:rFonts w:ascii="Times New Roman" w:hAnsi="Times New Roman"/>
          <w:sz w:val="28"/>
          <w:szCs w:val="24"/>
        </w:rPr>
        <w:t xml:space="preserve"> «Атмосфера» (рук. Копаев С.В.) присвоены звания «Образцовый детский коллектив».</w:t>
      </w:r>
    </w:p>
    <w:p w:rsidR="009246B2" w:rsidRPr="009246B2" w:rsidRDefault="009246B2" w:rsidP="009470AC">
      <w:pPr>
        <w:pStyle w:val="a7"/>
        <w:jc w:val="both"/>
        <w:rPr>
          <w:b/>
        </w:rPr>
      </w:pPr>
      <w:r w:rsidRPr="009246B2">
        <w:rPr>
          <w:b/>
        </w:rPr>
        <w:t xml:space="preserve">   </w:t>
      </w:r>
      <w:r w:rsidR="007160F5">
        <w:rPr>
          <w:b/>
        </w:rPr>
        <w:t>5.7.</w:t>
      </w:r>
      <w:r w:rsidRPr="009246B2">
        <w:rPr>
          <w:b/>
        </w:rPr>
        <w:t xml:space="preserve">  Организация контроля за учебно-воспитательным процессом в учреждении.</w:t>
      </w:r>
    </w:p>
    <w:p w:rsidR="009246B2" w:rsidRPr="009246B2" w:rsidRDefault="009246B2" w:rsidP="009470AC">
      <w:pPr>
        <w:pStyle w:val="a7"/>
        <w:jc w:val="both"/>
      </w:pPr>
      <w:r w:rsidRPr="009246B2">
        <w:t>Основными элементами контроля учебно-</w:t>
      </w:r>
      <w:r>
        <w:t xml:space="preserve">воспитательного процесса в </w:t>
      </w:r>
      <w:r w:rsidRPr="009246B2">
        <w:t>2015 учебном году стали:</w:t>
      </w:r>
    </w:p>
    <w:p w:rsidR="009246B2" w:rsidRPr="009246B2" w:rsidRDefault="009246B2" w:rsidP="009470AC">
      <w:pPr>
        <w:pStyle w:val="a7"/>
        <w:jc w:val="both"/>
      </w:pPr>
      <w:r w:rsidRPr="009246B2">
        <w:t>- состояние учебно-воспитательного процесса;</w:t>
      </w:r>
    </w:p>
    <w:p w:rsidR="009246B2" w:rsidRPr="009246B2" w:rsidRDefault="009246B2" w:rsidP="009470AC">
      <w:pPr>
        <w:pStyle w:val="a7"/>
        <w:jc w:val="both"/>
      </w:pPr>
      <w:r w:rsidRPr="009246B2">
        <w:t>- качество ведения документации;</w:t>
      </w:r>
    </w:p>
    <w:p w:rsidR="009246B2" w:rsidRPr="009246B2" w:rsidRDefault="009246B2" w:rsidP="009470AC">
      <w:pPr>
        <w:pStyle w:val="a7"/>
        <w:jc w:val="both"/>
      </w:pPr>
      <w:r w:rsidRPr="009246B2">
        <w:t>- выполнение  образовательных программ;</w:t>
      </w:r>
    </w:p>
    <w:p w:rsidR="009246B2" w:rsidRPr="009246B2" w:rsidRDefault="009246B2" w:rsidP="009470AC">
      <w:pPr>
        <w:pStyle w:val="a7"/>
        <w:jc w:val="both"/>
      </w:pPr>
      <w:r w:rsidRPr="009246B2">
        <w:t>- подготовка и п</w:t>
      </w:r>
      <w:r w:rsidR="009470AC">
        <w:t>роведение итоговой аттестации уча</w:t>
      </w:r>
      <w:r w:rsidRPr="009246B2">
        <w:t>щихся.</w:t>
      </w:r>
    </w:p>
    <w:p w:rsidR="009246B2" w:rsidRPr="009246B2" w:rsidRDefault="009246B2" w:rsidP="009470AC">
      <w:pPr>
        <w:pStyle w:val="a7"/>
        <w:jc w:val="both"/>
      </w:pPr>
      <w:r w:rsidRPr="009246B2">
        <w:t>В течение учебного года администрацией и методистами учреждения посещались занятия педагогов дополнительного образования детей с целью изучения качества преподавания, оказания методической помощи молодым специалистам, изу</w:t>
      </w:r>
      <w:r w:rsidR="009470AC">
        <w:t>чения сохранности контингента уча</w:t>
      </w:r>
      <w:r w:rsidRPr="009246B2">
        <w:t xml:space="preserve">щихся. По результатам внутреннего контроля были составлены справки. Результаты контроля </w:t>
      </w:r>
      <w:r w:rsidRPr="009246B2">
        <w:lastRenderedPageBreak/>
        <w:t>доведены до педагогических работников. В целом анализ посещения занятий, изучение документации показал, что педагогические работники учреждения владеют методикой преподавания, создают в объединениях положительный микроклимат для обучающихся, внедряют в практику использования технологий проектной, исследовательской деятельности, проблемн</w:t>
      </w:r>
      <w:r>
        <w:t xml:space="preserve">ого обучения. Особенностью 2015 </w:t>
      </w:r>
      <w:r w:rsidRPr="009246B2">
        <w:t xml:space="preserve"> года стал повышенный интерес педагогов к применению  медиатехнологий в связи с оснащением учебных кабинетов компьютерами (благотворительная помощь, завод «Транснефтемаш»).</w:t>
      </w:r>
    </w:p>
    <w:p w:rsidR="009246B2" w:rsidRDefault="009246B2" w:rsidP="009470AC">
      <w:pPr>
        <w:pStyle w:val="a7"/>
        <w:jc w:val="both"/>
      </w:pPr>
      <w:r w:rsidRPr="009246B2">
        <w:t xml:space="preserve">  С 2009 года в учреждении проводится мониторинг качества образовательного процесса, в котором учитываются количественные и качественные показатели. Количественные показатели анализируются в течение года (количество детей, возрастной состав, сохранность контингента, количество мальчиков и девочек). Качественные показатели отслеживаются путём проведения начального, промежуточного и итогового этапов диагностики. Педагогический мониторинг является действенным механизмом управления качеством образования, т. к. ставит педагога в ситуацию, когда постоянное повышение квалификаци</w:t>
      </w:r>
      <w:r>
        <w:t xml:space="preserve">и становится необходимым. В 2015 </w:t>
      </w:r>
      <w:r w:rsidRPr="009246B2">
        <w:t xml:space="preserve"> году все педагоги дополнительного образования проводили мониторинговые исследования, позволившие получить информацию об уровне  освоения образовательной программы, уровне усвоения отдельных разделов  и тем учебно-тематического плана. Педагогами были использованы следующие методы контроля:  наблюдение, анализ продуктов деятельности, устный опрос, терминологический диктант, диагностические беседы, тестирование, анкетирование.</w:t>
      </w:r>
    </w:p>
    <w:p w:rsidR="009246B2" w:rsidRDefault="009246B2" w:rsidP="009470AC">
      <w:pPr>
        <w:pStyle w:val="a7"/>
        <w:jc w:val="both"/>
      </w:pPr>
      <w:r>
        <w:t>Все педагоги дополнительного образования проводили мониторинговые исследования, позволившие получить информацию об уровне  освоения образовательной программы, уровне усвоения отдельных разделов  и тем учебно-тематического плана. Педагогами были использованы следующие методы контроля:  наблюдение, анализ продуктов деятельности, устный опрос, терминологический диктант, диагностические беседы, тестирование, анкетирование и др.</w:t>
      </w:r>
    </w:p>
    <w:p w:rsidR="009246B2" w:rsidRDefault="009246B2" w:rsidP="009470AC">
      <w:pPr>
        <w:pStyle w:val="a7"/>
        <w:jc w:val="both"/>
      </w:pPr>
      <w:r w:rsidRPr="00670F24">
        <w:t>Итоговый контроль</w:t>
      </w:r>
      <w:r>
        <w:t xml:space="preserve"> </w:t>
      </w:r>
      <w:r w:rsidR="007160F5">
        <w:t>проводился в мае 2015 года</w:t>
      </w:r>
      <w:r>
        <w:t>.  Его задача – подвести итоги освоения дополнительной общеобразовательной общеразвивающей программы. Педагогами по графику проводились итоговые занятия с присутствием родителей учащихся, педагогов дополнительного образования и   а</w:t>
      </w:r>
      <w:r w:rsidR="009470AC">
        <w:t>дминистрации учреждения, на занятиях</w:t>
      </w:r>
      <w:r>
        <w:t xml:space="preserve"> были использованы следующие формы контроля:</w:t>
      </w:r>
    </w:p>
    <w:p w:rsidR="009246B2" w:rsidRDefault="000349BA" w:rsidP="009470AC">
      <w:pPr>
        <w:pStyle w:val="a7"/>
        <w:ind w:firstLine="0"/>
        <w:jc w:val="both"/>
      </w:pPr>
      <w:r>
        <w:t>-</w:t>
      </w:r>
      <w:r w:rsidR="009470AC">
        <w:t xml:space="preserve"> </w:t>
      </w:r>
      <w:r w:rsidR="009246B2">
        <w:t>выставки декоративно-прикладного творчества;</w:t>
      </w:r>
    </w:p>
    <w:p w:rsidR="009246B2" w:rsidRDefault="000349BA" w:rsidP="009470AC">
      <w:pPr>
        <w:pStyle w:val="a7"/>
        <w:ind w:firstLine="0"/>
        <w:jc w:val="both"/>
      </w:pPr>
      <w:r>
        <w:t xml:space="preserve">- </w:t>
      </w:r>
      <w:r w:rsidR="009246B2">
        <w:t>фестивали и конкурсы художественного творчества;</w:t>
      </w:r>
    </w:p>
    <w:p w:rsidR="009246B2" w:rsidRDefault="000349BA" w:rsidP="009470AC">
      <w:pPr>
        <w:pStyle w:val="a7"/>
        <w:ind w:firstLine="0"/>
        <w:jc w:val="both"/>
      </w:pPr>
      <w:r>
        <w:t xml:space="preserve">- </w:t>
      </w:r>
      <w:r w:rsidR="009246B2">
        <w:t>концерты детских коллективов;</w:t>
      </w:r>
    </w:p>
    <w:p w:rsidR="009246B2" w:rsidRDefault="000349BA" w:rsidP="009470AC">
      <w:pPr>
        <w:pStyle w:val="a7"/>
        <w:tabs>
          <w:tab w:val="left" w:pos="0"/>
        </w:tabs>
        <w:ind w:firstLine="0"/>
        <w:jc w:val="both"/>
      </w:pPr>
      <w:r>
        <w:t xml:space="preserve">- </w:t>
      </w:r>
      <w:r w:rsidR="009246B2">
        <w:t>туристические слеты и соревнования;</w:t>
      </w:r>
    </w:p>
    <w:p w:rsidR="009246B2" w:rsidRDefault="000349BA" w:rsidP="009470AC">
      <w:pPr>
        <w:pStyle w:val="a7"/>
        <w:ind w:firstLine="0"/>
        <w:jc w:val="both"/>
      </w:pPr>
      <w:r>
        <w:t>-</w:t>
      </w:r>
      <w:r w:rsidR="009246B2">
        <w:t>чемпионаты, фестивали интеллектуального творчества (клуб интеллектуальны</w:t>
      </w:r>
      <w:r w:rsidR="009470AC">
        <w:t>х игр</w:t>
      </w:r>
      <w:r w:rsidR="009246B2">
        <w:t>);</w:t>
      </w:r>
    </w:p>
    <w:p w:rsidR="009246B2" w:rsidRDefault="000349BA" w:rsidP="009470AC">
      <w:pPr>
        <w:pStyle w:val="a7"/>
        <w:ind w:firstLine="0"/>
        <w:jc w:val="both"/>
      </w:pPr>
      <w:r>
        <w:t xml:space="preserve">- </w:t>
      </w:r>
      <w:r w:rsidR="009246B2">
        <w:t>игровые программы.</w:t>
      </w:r>
    </w:p>
    <w:p w:rsidR="009246B2" w:rsidRDefault="009246B2" w:rsidP="009470AC">
      <w:pPr>
        <w:pStyle w:val="a7"/>
        <w:jc w:val="both"/>
      </w:pPr>
      <w:r>
        <w:t>Согласно протоколам аттестации учащихся результаты  следующие:</w:t>
      </w:r>
    </w:p>
    <w:p w:rsidR="009246B2" w:rsidRDefault="009246B2" w:rsidP="000349BA">
      <w:pPr>
        <w:pStyle w:val="a7"/>
        <w:ind w:firstLine="0"/>
        <w:jc w:val="both"/>
      </w:pPr>
      <w:r>
        <w:lastRenderedPageBreak/>
        <w:t>- уровень усвоения программы – теория - 46% высокий уровень, 50% достаточный, 3% низкий, учащиеся, не усвоившие общеобразовательную программу, отсутствуют;</w:t>
      </w:r>
    </w:p>
    <w:p w:rsidR="009246B2" w:rsidRDefault="009246B2" w:rsidP="009246B2">
      <w:pPr>
        <w:pStyle w:val="a7"/>
        <w:ind w:firstLine="0"/>
        <w:jc w:val="both"/>
      </w:pPr>
      <w:r>
        <w:t>- уровень усвоения программы – практика - 48% высокий уровень, 50% достаточный, 2% низкий. Учащиеся, не усвоившие общеобразовательную программу, отсутствуют.</w:t>
      </w:r>
    </w:p>
    <w:p w:rsidR="00B14696" w:rsidRDefault="00B14696" w:rsidP="00B14696">
      <w:pPr>
        <w:pStyle w:val="a7"/>
        <w:ind w:firstLine="709"/>
        <w:jc w:val="both"/>
        <w:rPr>
          <w:b/>
        </w:rPr>
      </w:pPr>
      <w:r>
        <w:rPr>
          <w:b/>
        </w:rPr>
        <w:t>5.8. Участие в реализации муниципальных, областных и федеральных программ развития образования</w:t>
      </w:r>
    </w:p>
    <w:p w:rsidR="00585326" w:rsidRDefault="00585326" w:rsidP="00B14696">
      <w:pPr>
        <w:pStyle w:val="a7"/>
        <w:ind w:firstLine="709"/>
        <w:jc w:val="both"/>
      </w:pPr>
      <w:r>
        <w:t>Учреждение в 2015 году активно приняло участие  в реализации муниципальной программы «Развитие образования и повышение эффективности молодежной политики в муниципальном образовании «Город Великие Луки» в 2014-2016 годах».</w:t>
      </w:r>
    </w:p>
    <w:p w:rsidR="00585326" w:rsidRDefault="00585326" w:rsidP="00B14696">
      <w:pPr>
        <w:pStyle w:val="a7"/>
        <w:ind w:firstLine="709"/>
        <w:jc w:val="both"/>
      </w:pPr>
      <w:r>
        <w:t>В рамках этой программы учреждение стало организатором подготовки и проведения следующих городских мероприятий:</w:t>
      </w:r>
    </w:p>
    <w:p w:rsidR="00585326" w:rsidRDefault="00585326" w:rsidP="000349BA">
      <w:pPr>
        <w:pStyle w:val="a7"/>
        <w:ind w:firstLine="0"/>
        <w:jc w:val="both"/>
      </w:pPr>
      <w:r>
        <w:t>- фестиваль художественного творчества «Великолукская веснянка». Фестиваль проводился в 3 номинациях: «Песня», «Танец», «Театр»;</w:t>
      </w:r>
    </w:p>
    <w:p w:rsidR="00585326" w:rsidRDefault="00585326" w:rsidP="000349BA">
      <w:pPr>
        <w:pStyle w:val="a7"/>
        <w:ind w:firstLine="0"/>
        <w:jc w:val="both"/>
      </w:pPr>
      <w:r>
        <w:t>-  выставка декоративно-прикладного творчества «О маме. О мире. О родной земле»;</w:t>
      </w:r>
    </w:p>
    <w:p w:rsidR="00585326" w:rsidRDefault="00585326" w:rsidP="000349BA">
      <w:pPr>
        <w:pStyle w:val="a7"/>
        <w:ind w:firstLine="0"/>
        <w:jc w:val="both"/>
      </w:pPr>
      <w:r>
        <w:t>-  конкурс детских открыток, посвященный Дню матери;</w:t>
      </w:r>
    </w:p>
    <w:p w:rsidR="00585326" w:rsidRDefault="00585326" w:rsidP="000349BA">
      <w:pPr>
        <w:pStyle w:val="a7"/>
        <w:ind w:firstLine="0"/>
        <w:jc w:val="both"/>
      </w:pPr>
      <w:r>
        <w:t>-  акция «Обелиск у дороги»;</w:t>
      </w:r>
    </w:p>
    <w:p w:rsidR="00585326" w:rsidRDefault="00585326" w:rsidP="000349BA">
      <w:pPr>
        <w:pStyle w:val="a7"/>
        <w:ind w:firstLine="0"/>
        <w:jc w:val="both"/>
      </w:pPr>
      <w:r>
        <w:t>- викторина для 5-6 классов «Имена моего города»;</w:t>
      </w:r>
    </w:p>
    <w:p w:rsidR="009470AC" w:rsidRDefault="00585326" w:rsidP="000349BA">
      <w:pPr>
        <w:pStyle w:val="a7"/>
        <w:ind w:firstLine="0"/>
        <w:jc w:val="both"/>
      </w:pPr>
      <w:r>
        <w:t>-  конкурс юных экскурсоводов «Путешествуя по родному краю</w:t>
      </w:r>
      <w:r w:rsidR="009470AC">
        <w:t>»;</w:t>
      </w:r>
    </w:p>
    <w:p w:rsidR="00585326" w:rsidRDefault="009470AC" w:rsidP="000349BA">
      <w:pPr>
        <w:pStyle w:val="a7"/>
        <w:ind w:firstLine="0"/>
        <w:jc w:val="both"/>
      </w:pPr>
      <w:r>
        <w:t>- акция «Благотворительная елка»</w:t>
      </w:r>
      <w:r w:rsidR="00585326">
        <w:t>.</w:t>
      </w:r>
    </w:p>
    <w:p w:rsidR="000349BA" w:rsidRPr="00585326" w:rsidRDefault="000349BA" w:rsidP="000349BA">
      <w:pPr>
        <w:pStyle w:val="a7"/>
        <w:ind w:firstLine="0"/>
        <w:jc w:val="both"/>
      </w:pPr>
    </w:p>
    <w:p w:rsidR="009246B2" w:rsidRDefault="00B14696" w:rsidP="009246B2">
      <w:pPr>
        <w:pStyle w:val="a7"/>
        <w:rPr>
          <w:b/>
        </w:rPr>
      </w:pPr>
      <w:r>
        <w:rPr>
          <w:b/>
        </w:rPr>
        <w:t>5.9</w:t>
      </w:r>
      <w:r w:rsidR="007160F5">
        <w:rPr>
          <w:b/>
        </w:rPr>
        <w:t>. Самооценка образовательного процесса в учреждении</w:t>
      </w:r>
    </w:p>
    <w:p w:rsidR="009C2D33" w:rsidRPr="007160F5" w:rsidRDefault="009C2D33" w:rsidP="009C2D33">
      <w:pPr>
        <w:pStyle w:val="a7"/>
        <w:jc w:val="both"/>
        <w:rPr>
          <w:b/>
        </w:rPr>
      </w:pPr>
      <w:r>
        <w:rPr>
          <w:szCs w:val="28"/>
        </w:rPr>
        <w:t>Ведение образовательной деятельности и организация образовательного процесса  в МБУДО ДДТ осуществляется в соответствии с Уставом и лицензией на право осуществления образовательной деятельности. Локальные нормативные правовые акты обновляются в соответствии с треб</w:t>
      </w:r>
      <w:r w:rsidR="00F9791B">
        <w:rPr>
          <w:szCs w:val="28"/>
        </w:rPr>
        <w:t>ованиями Р</w:t>
      </w:r>
      <w:r>
        <w:rPr>
          <w:szCs w:val="28"/>
        </w:rPr>
        <w:t>оссийского законодательства</w:t>
      </w:r>
      <w:r w:rsidR="00F9791B">
        <w:rPr>
          <w:szCs w:val="28"/>
        </w:rPr>
        <w:t>.</w:t>
      </w:r>
    </w:p>
    <w:p w:rsidR="00D67D1D" w:rsidRPr="00FB29B8" w:rsidRDefault="00D67D1D" w:rsidP="00FB29B8">
      <w:pPr>
        <w:spacing w:after="0" w:line="240" w:lineRule="auto"/>
        <w:ind w:firstLine="425"/>
        <w:rPr>
          <w:rFonts w:ascii="Times New Roman" w:hAnsi="Times New Roman" w:cs="Times New Roman"/>
          <w:sz w:val="28"/>
        </w:rPr>
      </w:pPr>
    </w:p>
    <w:p w:rsidR="00316FDE" w:rsidRDefault="00316FDE" w:rsidP="002B65FB">
      <w:pPr>
        <w:pStyle w:val="a5"/>
        <w:numPr>
          <w:ilvl w:val="0"/>
          <w:numId w:val="2"/>
        </w:numPr>
        <w:ind w:left="714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Pr="00BF37D6">
        <w:rPr>
          <w:rFonts w:ascii="Times New Roman" w:hAnsi="Times New Roman"/>
          <w:b/>
          <w:sz w:val="28"/>
          <w:szCs w:val="28"/>
        </w:rPr>
        <w:t xml:space="preserve"> воспи</w:t>
      </w:r>
      <w:r>
        <w:rPr>
          <w:rFonts w:ascii="Times New Roman" w:hAnsi="Times New Roman"/>
          <w:b/>
          <w:sz w:val="28"/>
          <w:szCs w:val="28"/>
        </w:rPr>
        <w:t xml:space="preserve">тательной деятельности </w:t>
      </w:r>
    </w:p>
    <w:p w:rsidR="00316FDE" w:rsidRDefault="00316FDE" w:rsidP="00316F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6FDE" w:rsidRPr="00316FDE" w:rsidRDefault="00316FDE" w:rsidP="00316F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 xml:space="preserve">   В 2015 году педагогический коллектив учреждения осуществлял свою деятельность в соответствии с образ</w:t>
      </w:r>
      <w:r w:rsidR="00AF6351">
        <w:rPr>
          <w:rFonts w:ascii="Times New Roman" w:hAnsi="Times New Roman" w:cs="Times New Roman"/>
          <w:sz w:val="28"/>
          <w:szCs w:val="28"/>
        </w:rPr>
        <w:t>овательной программой, программой развития</w:t>
      </w:r>
      <w:r w:rsidRPr="00316FDE">
        <w:rPr>
          <w:rFonts w:ascii="Times New Roman" w:hAnsi="Times New Roman" w:cs="Times New Roman"/>
          <w:sz w:val="28"/>
          <w:szCs w:val="28"/>
        </w:rPr>
        <w:t xml:space="preserve"> и планом работы учреждения.</w:t>
      </w:r>
    </w:p>
    <w:p w:rsidR="00316FDE" w:rsidRPr="00316FDE" w:rsidRDefault="00316FDE" w:rsidP="00316FD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16FDE">
        <w:rPr>
          <w:rFonts w:ascii="Times New Roman" w:hAnsi="Times New Roman" w:cs="Times New Roman"/>
          <w:color w:val="000000"/>
          <w:sz w:val="28"/>
          <w:szCs w:val="24"/>
        </w:rPr>
        <w:t>Воспитание является значимым компонентом системы образования Дома детского творчества и, как целенаправленный педагогический процесс, должен быть успешным и результативным. Вовлечение учащихся в различные воспитательные мероприятия сплачивает детский коллектив, углубляет  интерес к выбранному виду деятельности.</w:t>
      </w:r>
    </w:p>
    <w:p w:rsidR="00316FDE" w:rsidRPr="00316FDE" w:rsidRDefault="00316FDE" w:rsidP="00316FDE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В становлении личности учащихся большая роль отводится эстетическому воспитанию, которое способствует духовному формированию личности, развитию творческих задатков, способностей, дарований и талантов.</w:t>
      </w:r>
    </w:p>
    <w:p w:rsidR="00316FDE" w:rsidRPr="00B337A0" w:rsidRDefault="00316FDE" w:rsidP="00316FDE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CC3EA4">
        <w:rPr>
          <w:rFonts w:ascii="Times New Roman" w:hAnsi="Times New Roman"/>
          <w:b/>
          <w:sz w:val="28"/>
          <w:szCs w:val="28"/>
        </w:rPr>
        <w:lastRenderedPageBreak/>
        <w:t>Главное предназначение воспитательной деятельности</w:t>
      </w:r>
      <w:r w:rsidRPr="00B337A0">
        <w:rPr>
          <w:rFonts w:ascii="Times New Roman" w:hAnsi="Times New Roman"/>
          <w:sz w:val="28"/>
          <w:szCs w:val="28"/>
        </w:rPr>
        <w:t xml:space="preserve"> заключается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337A0">
        <w:rPr>
          <w:rFonts w:ascii="Times New Roman" w:hAnsi="Times New Roman"/>
          <w:sz w:val="28"/>
          <w:szCs w:val="28"/>
        </w:rPr>
        <w:t xml:space="preserve">педагогическом обеспечении и содействии развитию личности ребенка. </w:t>
      </w:r>
    </w:p>
    <w:p w:rsidR="00316FDE" w:rsidRPr="00B337A0" w:rsidRDefault="00316FDE" w:rsidP="00316FDE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CC3EA4">
        <w:rPr>
          <w:rFonts w:ascii="Times New Roman" w:hAnsi="Times New Roman"/>
          <w:b/>
          <w:sz w:val="28"/>
          <w:szCs w:val="28"/>
        </w:rPr>
        <w:t>Цель воспитательной деятельности:</w:t>
      </w:r>
      <w:r w:rsidRPr="00B337A0">
        <w:rPr>
          <w:rFonts w:ascii="Times New Roman" w:hAnsi="Times New Roman"/>
          <w:sz w:val="28"/>
          <w:szCs w:val="28"/>
        </w:rPr>
        <w:t xml:space="preserve"> создание психологически комфортного культурно-образовательного пространства для подготовки разносторонне развитой личности гражданина, способной ориентироваться в системе ценностей, в потребностях современной жизни, адаптироваться в новых социально-экономических условиях, осуществлять непрерывное самообразование, личностное самосовершенствование, используя потенциал 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свободного времени. </w:t>
      </w:r>
    </w:p>
    <w:p w:rsidR="00316FDE" w:rsidRPr="00316FDE" w:rsidRDefault="00316FDE" w:rsidP="00316FDE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b/>
          <w:sz w:val="28"/>
          <w:szCs w:val="28"/>
        </w:rPr>
        <w:t>Приоритетными воспитательными задачами</w:t>
      </w:r>
      <w:r w:rsidRPr="00316FDE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МБУДО ДДТ являются:</w:t>
      </w:r>
    </w:p>
    <w:p w:rsidR="00316FDE" w:rsidRPr="00316FDE" w:rsidRDefault="00316FDE" w:rsidP="00316F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Нравственное оздоровление среды, укрепление семейных связей;</w:t>
      </w:r>
    </w:p>
    <w:p w:rsidR="00316FDE" w:rsidRPr="00316FDE" w:rsidRDefault="00316FDE" w:rsidP="00316F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Профилактика девиантного и аддитивного поведения детей и подростков;</w:t>
      </w:r>
    </w:p>
    <w:p w:rsidR="00316FDE" w:rsidRPr="00316FDE" w:rsidRDefault="00316FDE" w:rsidP="00316F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 ребёнка;</w:t>
      </w:r>
    </w:p>
    <w:p w:rsidR="00316FDE" w:rsidRPr="00316FDE" w:rsidRDefault="00316FDE" w:rsidP="00316F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Укрепление здоровья учащихся;</w:t>
      </w:r>
    </w:p>
    <w:p w:rsidR="00316FDE" w:rsidRPr="00316FDE" w:rsidRDefault="00316FDE" w:rsidP="00316F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Профессиональное и социальное самоопределение детей и подростков;</w:t>
      </w:r>
    </w:p>
    <w:p w:rsidR="00316FDE" w:rsidRPr="00CC3EA4" w:rsidRDefault="00316FDE" w:rsidP="00316F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316FDE">
        <w:rPr>
          <w:rFonts w:ascii="Times New Roman" w:hAnsi="Times New Roman" w:cs="Times New Roman"/>
          <w:sz w:val="28"/>
          <w:szCs w:val="28"/>
        </w:rPr>
        <w:t>Организация творческого труда и содержательного досуга учащихся</w:t>
      </w:r>
      <w:r w:rsidRPr="00D45A2F">
        <w:rPr>
          <w:sz w:val="28"/>
          <w:szCs w:val="28"/>
        </w:rPr>
        <w:t>.</w:t>
      </w:r>
    </w:p>
    <w:p w:rsidR="00316FDE" w:rsidRPr="00B337A0" w:rsidRDefault="00316FDE" w:rsidP="00316FDE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337A0">
        <w:rPr>
          <w:rFonts w:ascii="Times New Roman" w:hAnsi="Times New Roman"/>
          <w:b/>
          <w:sz w:val="28"/>
          <w:szCs w:val="28"/>
        </w:rPr>
        <w:t>Принципы организации воспитательной работы МБУДО ДДТ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16FDE" w:rsidRDefault="00316FDE" w:rsidP="00316FDE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психологическая комфортность: </w:t>
      </w:r>
    </w:p>
    <w:p w:rsidR="00316FDE" w:rsidRPr="00B337A0" w:rsidRDefault="00316FDE" w:rsidP="00316FD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снятие всех стрессообразующих факторов, </w:t>
      </w:r>
    </w:p>
    <w:p w:rsidR="00316FDE" w:rsidRPr="00B337A0" w:rsidRDefault="00316FDE" w:rsidP="00316FD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создание атмосферы успешности, ощущения продвижения вперед, движения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B337A0">
        <w:rPr>
          <w:rFonts w:ascii="Times New Roman" w:hAnsi="Times New Roman"/>
          <w:sz w:val="28"/>
          <w:szCs w:val="28"/>
        </w:rPr>
        <w:t xml:space="preserve">поставленной цели;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развитие:</w:t>
      </w:r>
      <w:r w:rsidRPr="00B337A0">
        <w:rPr>
          <w:rFonts w:ascii="Times New Roman" w:hAnsi="Times New Roman"/>
          <w:sz w:val="28"/>
          <w:szCs w:val="28"/>
        </w:rPr>
        <w:t xml:space="preserve"> направленный образовательный процесс от развития формирования личности в коллективе и появлению устойчивого стремления к саморазвитию в течение всей жизни и способности осуществлять его;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свобода:</w:t>
      </w:r>
      <w:r w:rsidRPr="00B337A0">
        <w:rPr>
          <w:rFonts w:ascii="Times New Roman" w:hAnsi="Times New Roman"/>
          <w:sz w:val="28"/>
          <w:szCs w:val="28"/>
        </w:rPr>
        <w:t xml:space="preserve"> предполагающая максимально возможное пространство личностной свободы – от свободы мысли и слова до свободы выбора (объединений, видов и форм деятельности, средств реализации, своих начинаний и т.д.);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4) адаптивность: каждый должен чувствовать себя как дома, найти свое место в социуме;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5) сотрудничество и сотворчество, раскрывающие характер и сущность взаимоотношений между субъектами воспитательной системы обеспечивающие равенство педагога, </w:t>
      </w:r>
      <w:r>
        <w:rPr>
          <w:rFonts w:ascii="Times New Roman" w:hAnsi="Times New Roman"/>
          <w:sz w:val="28"/>
          <w:szCs w:val="28"/>
        </w:rPr>
        <w:t>учащегося</w:t>
      </w:r>
      <w:r w:rsidRPr="00B337A0">
        <w:rPr>
          <w:rFonts w:ascii="Times New Roman" w:hAnsi="Times New Roman"/>
          <w:sz w:val="28"/>
          <w:szCs w:val="28"/>
        </w:rPr>
        <w:t xml:space="preserve"> и родителей; непрерывное взаимодействие, дружелюбие, достижение общих результатов в процессе совместной творческой деятельности;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6) успех, способствующий формированию личностной позиции самореализации; имеет в своей основе обязательное обеспечение ситуации успеха во всех видах деятельности;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7) поддержка: подтверждение значимости любых личностных достижений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 xml:space="preserve">и инициатив; внимание и уважение к достижениям, рассмотрение и реализация инициатив позволяет ощутить личностную значимость и возможности дальнейшего саморазвития;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lastRenderedPageBreak/>
        <w:t xml:space="preserve">8) индивидуальность, предполагающая осуществление воспитательного процесса в опоре на потребности, склонности и интересы его участников, с ориентацией на обретение личностью неповторимости и уникальности собственного "Я"; </w:t>
      </w:r>
    </w:p>
    <w:p w:rsidR="00316FDE" w:rsidRPr="00B337A0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37A0">
        <w:rPr>
          <w:rFonts w:ascii="Times New Roman" w:hAnsi="Times New Roman"/>
          <w:sz w:val="28"/>
          <w:szCs w:val="28"/>
        </w:rPr>
        <w:t>9) добровольность, что является условием проявления активности и инициативы ребенка, как устойчивых черт его личности.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3EA4"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sz w:val="28"/>
          <w:szCs w:val="28"/>
        </w:rPr>
        <w:t>поставленной</w:t>
      </w:r>
      <w:r w:rsidRPr="00CC3EA4">
        <w:rPr>
          <w:rFonts w:ascii="Times New Roman" w:hAnsi="Times New Roman"/>
          <w:sz w:val="28"/>
          <w:szCs w:val="28"/>
        </w:rPr>
        <w:t xml:space="preserve"> цели в исследуемый период ус</w:t>
      </w:r>
      <w:r w:rsidR="002F6BD4">
        <w:rPr>
          <w:rFonts w:ascii="Times New Roman" w:hAnsi="Times New Roman"/>
          <w:sz w:val="28"/>
          <w:szCs w:val="28"/>
        </w:rPr>
        <w:t>пешно решались следующие задачи</w:t>
      </w:r>
      <w:r w:rsidRPr="00CC3EA4">
        <w:rPr>
          <w:rFonts w:ascii="Times New Roman" w:hAnsi="Times New Roman"/>
          <w:sz w:val="28"/>
          <w:szCs w:val="28"/>
        </w:rPr>
        <w:t xml:space="preserve">: 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>организация активной, творческой жизнедеятельности детей и подростков;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целостное развитие: не только физическое, но и духовное, интеллектуальное; 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учащимся</w:t>
      </w:r>
      <w:r w:rsidRPr="00CC3EA4">
        <w:rPr>
          <w:rFonts w:ascii="Times New Roman" w:hAnsi="Times New Roman"/>
          <w:sz w:val="28"/>
          <w:szCs w:val="28"/>
        </w:rPr>
        <w:t xml:space="preserve"> права выбора по любым направлениям деятельности; 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развитие ключевых компетенций, необходимых в профессиональной деятельности; </w:t>
      </w:r>
    </w:p>
    <w:p w:rsidR="00316FDE" w:rsidRPr="00CC3EA4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активное использование в воспитательной системе возможности ближайшего социума; </w:t>
      </w:r>
    </w:p>
    <w:p w:rsidR="00316FDE" w:rsidRPr="00CC3EA4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развитие внутренней мотивации подростка; </w:t>
      </w:r>
    </w:p>
    <w:p w:rsidR="00316FDE" w:rsidRPr="00CC3EA4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формирование ценностно-смыслового равенства ребенка и взрослого – </w:t>
      </w:r>
    </w:p>
    <w:p w:rsidR="00316FDE" w:rsidRPr="00CC3EA4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3EA4">
        <w:rPr>
          <w:rFonts w:ascii="Times New Roman" w:hAnsi="Times New Roman"/>
          <w:sz w:val="28"/>
          <w:szCs w:val="28"/>
        </w:rPr>
        <w:t xml:space="preserve">взрослый лишь создает условия, решение принимает сам подросток; </w:t>
      </w:r>
    </w:p>
    <w:p w:rsidR="00316FDE" w:rsidRPr="00CC3EA4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пропаганда коллективного характера деятельности, удовлетворяющего </w:t>
      </w:r>
    </w:p>
    <w:p w:rsidR="00316FDE" w:rsidRPr="00CC3EA4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 w:rsidRPr="00CC3EA4">
        <w:rPr>
          <w:rFonts w:ascii="Times New Roman" w:hAnsi="Times New Roman"/>
          <w:sz w:val="28"/>
          <w:szCs w:val="28"/>
        </w:rPr>
        <w:t xml:space="preserve">потребность в общении, проявлении и утверждении себя, готовности прийти на помощь друзьям; </w:t>
      </w:r>
    </w:p>
    <w:p w:rsidR="00316FDE" w:rsidRPr="00CC3EA4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формирование благоприятного для личностного развития ребенка, подростка эмоциональный климат; </w:t>
      </w:r>
    </w:p>
    <w:p w:rsidR="00316FDE" w:rsidRPr="00CC3EA4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EA4">
        <w:rPr>
          <w:rFonts w:ascii="Times New Roman" w:hAnsi="Times New Roman"/>
          <w:sz w:val="28"/>
          <w:szCs w:val="28"/>
        </w:rPr>
        <w:t xml:space="preserve">социальная поддержка воспитанников, ориентирующая их на преодоление </w:t>
      </w:r>
    </w:p>
    <w:p w:rsidR="00316FDE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 w:rsidRPr="00CC3EA4">
        <w:rPr>
          <w:rFonts w:ascii="Times New Roman" w:hAnsi="Times New Roman"/>
          <w:sz w:val="28"/>
          <w:szCs w:val="28"/>
        </w:rPr>
        <w:t>трудностей, вхождение в социум, сотрудничество с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EA4">
        <w:rPr>
          <w:rFonts w:ascii="Times New Roman" w:hAnsi="Times New Roman"/>
          <w:sz w:val="28"/>
          <w:szCs w:val="28"/>
        </w:rPr>
        <w:t xml:space="preserve">ребенка, его самореализации. </w:t>
      </w:r>
    </w:p>
    <w:p w:rsidR="00316FDE" w:rsidRPr="00BF37D6" w:rsidRDefault="00316FDE" w:rsidP="00AF635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достижения поставленной цели и реализации приоритетных воспитательных задач  учреждением в 2015 году были проведены следующие мероприятия:</w:t>
      </w:r>
    </w:p>
    <w:p w:rsidR="00316FDE" w:rsidRPr="002F6BD4" w:rsidRDefault="002F6BD4" w:rsidP="002F6BD4">
      <w:pPr>
        <w:tabs>
          <w:tab w:val="left" w:pos="0"/>
          <w:tab w:val="left" w:pos="7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2B65FB">
        <w:rPr>
          <w:rFonts w:ascii="Times New Roman" w:hAnsi="Times New Roman" w:cs="Times New Roman"/>
          <w:sz w:val="28"/>
          <w:szCs w:val="28"/>
        </w:rPr>
        <w:t xml:space="preserve"> 10</w:t>
      </w:r>
      <w:r w:rsidR="00AF63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213"/>
      </w:tblGrid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316F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этап Всероссийской конференции туристско-краеведческого движения «Отечество» (10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туристический слёт среди учащихся образовательных учреждений «Дорогу осилит идущий» (72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Городские соревнования по спортивному ориентированию среди учащихся «Великолукская осень- 2015» (190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Городские соревнования по спортивному туризму в закрытых помещениях  (50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Городские соревнования по спортивному туризму среди учащихся 5-6 классов (60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заочная краеведческая викторина среди учащихся 2-5 классов «Имена моего города» (315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«Обелиск у дороги» (300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лично-командное первенство города Великие Луки  по спортивному туризму среди учащихся (45 чел)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Краеведческая КВН викторина 960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научно-практическая конференция обучающихся (70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экологическая игра «По следам Робинзона» (66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выставка творческих  работ «Природа и фантазия» (225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игра – путешествие «Будь здоров» (55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экологический турнир «Знатоки природы Великих Лук» (65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марафон «Подарок городу» (110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рождения городской детской общественной организации «Лучане» «Нам 14 лет!»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 ДОО «Лучане»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«Доброта» (ДОО «Лучане»)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Юнармейская игра «Настоящие мальчишки, настоящие девчонки»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«Путешествие по улицам города Воинской славы»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«Память» (ДОО «Лучане», ДОО «Дружба»)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актива «Лидер» (ДОО «Лучане»)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«Диплом выпускника»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для учащихся начальной школы «Здравствуй, Зимушка, Зима!» </w:t>
            </w: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(Рахманова О.Н.) (35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«Мы вам рады»  (Рахманова О.Н.)  (110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Праздник-знакомство «Город мастеров» (Рахманова О.Н.) (90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«Подари тепло своих рук» (Рахманова О.Н.) (110 чел.)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 ДОО «Дружба» (к/ш «Атма»)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«Великие Луки – город воинской славы» (к/ш «Атма»)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по правилам дорожного движения «Цветик - трёхцветик» (к/ш «Атма»)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праздник, посвящённый Дню Матери России «Цветок для мамы»  (к/ш «Атма»)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«Дети-детям» (ДОО «Дружба»)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«Четвероногие друзья» (ДОО «Дружба»)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 народных традициях «Проводы масленицы» (к/ш «Атма»)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театрализованное представление (к/ш «Атма»)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«Интеллектуальная хряпа»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игре «Что? Где? Когда?»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«Интелектуальное многоборье» (командная «Своя игра»)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фестиваль интеллектуальных игр «Встречи на Ловати»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города по игре «Интеллектуальное шоу «Ворошиловский стрелок»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«Интеллектуальное многоборье» (игра «Великолукские горки»)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учебных заведений по игре Что? Где? Когда?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«День дошкольника» (ассоциация «КЛАСС»)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«Чистый город» (ассоциация «КЛАСС»)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«Праздник детям» (ассоциация «КЛАСС»)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конкурс детских открыток, посвящённый Дню матери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выставка декоративно-прикладного творчества «О маме. О мире. О родной земле»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театральных постановок в рамках фестиваля «Великолукская веснянка»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хореографических коллективов «Пусть всегда будет мир!» в рамках фестиваля «Великолукская веснянка»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чтецов «Живая классика»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Смотр-конкурс вокалистов и вокальных групп  в рамках фестиваля «Великолукская веснянка»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«Танцуйте вместе с нами»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соревнованиях и конкурсах областного уровня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Великолукского образования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конкурс «Ученик года – 2015»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Вручение медалей «За особые успехи в учебе»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выпускников «Бригантина»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Торжественный прием у директора ДДТ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Выпускной в группе раннего развития 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пришкольными лагерями</w:t>
            </w:r>
          </w:p>
        </w:tc>
      </w:tr>
      <w:tr w:rsidR="00316FDE" w:rsidRPr="00316FDE" w:rsidTr="006D67E7">
        <w:tc>
          <w:tcPr>
            <w:tcW w:w="710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213" w:type="dxa"/>
          </w:tcPr>
          <w:p w:rsidR="00316FDE" w:rsidRPr="00316FDE" w:rsidRDefault="00316FDE" w:rsidP="006D67E7">
            <w:pPr>
              <w:tabs>
                <w:tab w:val="left" w:pos="0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торжественном шествии, посвященном Дню народного единства, Дню Победы</w:t>
            </w:r>
          </w:p>
        </w:tc>
      </w:tr>
    </w:tbl>
    <w:p w:rsidR="00316FDE" w:rsidRPr="00316FDE" w:rsidRDefault="00316FDE" w:rsidP="00316FDE">
      <w:pPr>
        <w:pStyle w:val="a5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DE" w:rsidRDefault="00316FDE" w:rsidP="00316FDE">
      <w:pPr>
        <w:pStyle w:val="a5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DE" w:rsidRDefault="00316FDE" w:rsidP="00AF6351">
      <w:pPr>
        <w:pStyle w:val="a5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обследуемый период было проведено 61 мероприятие, из них</w:t>
      </w:r>
    </w:p>
    <w:p w:rsidR="00316FDE" w:rsidRDefault="00316FDE" w:rsidP="00AF6351">
      <w:pPr>
        <w:pStyle w:val="a5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-международного уровня – 1 мероприятие;</w:t>
      </w:r>
    </w:p>
    <w:p w:rsidR="00316FDE" w:rsidRDefault="00316FDE" w:rsidP="00AF6351">
      <w:pPr>
        <w:pStyle w:val="a5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городского уровня – 38 мероприятий;</w:t>
      </w:r>
    </w:p>
    <w:p w:rsidR="00316FDE" w:rsidRDefault="00316FDE" w:rsidP="00AF6351">
      <w:pPr>
        <w:pStyle w:val="a5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-мероприятия внутриучрежденческого уровня -  18 мероприятий.</w:t>
      </w:r>
    </w:p>
    <w:p w:rsidR="00316FDE" w:rsidRPr="00F93428" w:rsidRDefault="00316FDE" w:rsidP="00AF6351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F93428">
        <w:rPr>
          <w:rFonts w:ascii="Times New Roman" w:hAnsi="Times New Roman"/>
          <w:sz w:val="28"/>
          <w:szCs w:val="28"/>
        </w:rPr>
        <w:t xml:space="preserve">Мероприятия в рамках воспитательной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F93428">
        <w:rPr>
          <w:rFonts w:ascii="Times New Roman" w:hAnsi="Times New Roman"/>
          <w:sz w:val="28"/>
          <w:szCs w:val="28"/>
        </w:rPr>
        <w:t xml:space="preserve"> проводились по следующим направлениям: </w:t>
      </w:r>
    </w:p>
    <w:p w:rsidR="00316FDE" w:rsidRPr="00F93428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 w:rsidRPr="00F934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туристско-краеведческое</w:t>
      </w:r>
      <w:r w:rsidRPr="00F9342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13</w:t>
      </w:r>
      <w:r w:rsidRPr="00F93428">
        <w:rPr>
          <w:rFonts w:ascii="Times New Roman" w:hAnsi="Times New Roman"/>
          <w:sz w:val="28"/>
          <w:szCs w:val="28"/>
        </w:rPr>
        <w:t xml:space="preserve"> мероприятий, </w:t>
      </w:r>
      <w:r w:rsidR="003A762F">
        <w:rPr>
          <w:rFonts w:ascii="Times New Roman" w:hAnsi="Times New Roman"/>
          <w:sz w:val="28"/>
          <w:szCs w:val="28"/>
        </w:rPr>
        <w:t xml:space="preserve"> 1373</w:t>
      </w:r>
      <w:r w:rsidRPr="00F93428">
        <w:rPr>
          <w:rFonts w:ascii="Times New Roman" w:hAnsi="Times New Roman"/>
          <w:sz w:val="28"/>
          <w:szCs w:val="28"/>
        </w:rPr>
        <w:t xml:space="preserve"> чел</w:t>
      </w:r>
      <w:r w:rsidR="00AF6351">
        <w:rPr>
          <w:rFonts w:ascii="Times New Roman" w:hAnsi="Times New Roman"/>
          <w:sz w:val="28"/>
          <w:szCs w:val="28"/>
        </w:rPr>
        <w:t>.</w:t>
      </w:r>
      <w:r w:rsidRPr="00F93428">
        <w:rPr>
          <w:rFonts w:ascii="Times New Roman" w:hAnsi="Times New Roman"/>
          <w:sz w:val="28"/>
          <w:szCs w:val="28"/>
        </w:rPr>
        <w:t xml:space="preserve">); </w:t>
      </w:r>
    </w:p>
    <w:p w:rsidR="00316FDE" w:rsidRPr="00F93428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 w:rsidRPr="00F934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естественнонаучное</w:t>
      </w:r>
      <w:r w:rsidRPr="00F93428">
        <w:rPr>
          <w:rFonts w:ascii="Times New Roman" w:hAnsi="Times New Roman"/>
          <w:sz w:val="28"/>
          <w:szCs w:val="28"/>
        </w:rPr>
        <w:t xml:space="preserve"> (</w:t>
      </w:r>
      <w:r w:rsidR="003A762F">
        <w:rPr>
          <w:rFonts w:ascii="Times New Roman" w:hAnsi="Times New Roman"/>
          <w:sz w:val="28"/>
          <w:szCs w:val="28"/>
        </w:rPr>
        <w:t>5  мероприятий, 521</w:t>
      </w:r>
      <w:r w:rsidRPr="00F93428">
        <w:rPr>
          <w:rFonts w:ascii="Times New Roman" w:hAnsi="Times New Roman"/>
          <w:sz w:val="28"/>
          <w:szCs w:val="28"/>
        </w:rPr>
        <w:t xml:space="preserve">чел.); </w:t>
      </w:r>
    </w:p>
    <w:p w:rsidR="00316FDE" w:rsidRPr="00F93428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 w:rsidRPr="00F93428">
        <w:rPr>
          <w:rFonts w:ascii="Times New Roman" w:hAnsi="Times New Roman"/>
          <w:sz w:val="28"/>
          <w:szCs w:val="28"/>
        </w:rPr>
        <w:t>- социально-педагогическое (</w:t>
      </w:r>
      <w:r w:rsidR="003A762F">
        <w:rPr>
          <w:rFonts w:ascii="Times New Roman" w:hAnsi="Times New Roman"/>
          <w:sz w:val="28"/>
          <w:szCs w:val="28"/>
        </w:rPr>
        <w:t xml:space="preserve"> 29 мероприятий, 1796</w:t>
      </w:r>
      <w:r w:rsidRPr="00F93428">
        <w:rPr>
          <w:rFonts w:ascii="Times New Roman" w:hAnsi="Times New Roman"/>
          <w:sz w:val="28"/>
          <w:szCs w:val="28"/>
        </w:rPr>
        <w:t xml:space="preserve"> чел.); </w:t>
      </w:r>
    </w:p>
    <w:p w:rsidR="00316FDE" w:rsidRPr="00F93428" w:rsidRDefault="00316FDE" w:rsidP="00AF6351">
      <w:pPr>
        <w:pStyle w:val="a5"/>
        <w:rPr>
          <w:rFonts w:ascii="Times New Roman" w:hAnsi="Times New Roman"/>
          <w:sz w:val="28"/>
          <w:szCs w:val="28"/>
        </w:rPr>
      </w:pPr>
      <w:r w:rsidRPr="00F93428">
        <w:rPr>
          <w:rFonts w:ascii="Times New Roman" w:hAnsi="Times New Roman"/>
          <w:sz w:val="28"/>
          <w:szCs w:val="28"/>
        </w:rPr>
        <w:t>- художественно</w:t>
      </w:r>
      <w:r>
        <w:rPr>
          <w:rFonts w:ascii="Times New Roman" w:hAnsi="Times New Roman"/>
          <w:sz w:val="28"/>
          <w:szCs w:val="28"/>
        </w:rPr>
        <w:t>е</w:t>
      </w:r>
      <w:r w:rsidRPr="00F93428">
        <w:rPr>
          <w:rFonts w:ascii="Times New Roman" w:hAnsi="Times New Roman"/>
          <w:sz w:val="28"/>
          <w:szCs w:val="28"/>
        </w:rPr>
        <w:t xml:space="preserve"> (</w:t>
      </w:r>
      <w:r w:rsidR="003A762F">
        <w:rPr>
          <w:rFonts w:ascii="Times New Roman" w:hAnsi="Times New Roman"/>
          <w:sz w:val="28"/>
          <w:szCs w:val="28"/>
        </w:rPr>
        <w:t xml:space="preserve">10 </w:t>
      </w:r>
      <w:r w:rsidRPr="00F93428">
        <w:rPr>
          <w:rFonts w:ascii="Times New Roman" w:hAnsi="Times New Roman"/>
          <w:sz w:val="28"/>
          <w:szCs w:val="28"/>
        </w:rPr>
        <w:t xml:space="preserve"> мероприятий, </w:t>
      </w:r>
      <w:r w:rsidR="003A762F">
        <w:rPr>
          <w:rFonts w:ascii="Times New Roman" w:hAnsi="Times New Roman"/>
          <w:sz w:val="28"/>
          <w:szCs w:val="28"/>
        </w:rPr>
        <w:t>782</w:t>
      </w:r>
      <w:r w:rsidRPr="00F93428">
        <w:rPr>
          <w:rFonts w:ascii="Times New Roman" w:hAnsi="Times New Roman"/>
          <w:sz w:val="28"/>
          <w:szCs w:val="28"/>
        </w:rPr>
        <w:t xml:space="preserve"> чел.); </w:t>
      </w:r>
    </w:p>
    <w:p w:rsidR="00316FDE" w:rsidRPr="008E5688" w:rsidRDefault="00316FDE" w:rsidP="002F6BD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сравнению с 2014</w:t>
      </w:r>
      <w:r w:rsidRPr="008E5688">
        <w:rPr>
          <w:rFonts w:ascii="Times New Roman" w:hAnsi="Times New Roman"/>
          <w:sz w:val="28"/>
          <w:szCs w:val="28"/>
        </w:rPr>
        <w:t xml:space="preserve"> годом возросло количество мероприятий </w:t>
      </w:r>
      <w:r>
        <w:rPr>
          <w:rFonts w:ascii="Times New Roman" w:hAnsi="Times New Roman"/>
          <w:sz w:val="28"/>
          <w:szCs w:val="28"/>
        </w:rPr>
        <w:t>естественнонаучного и</w:t>
      </w:r>
      <w:r w:rsidRPr="00F93428">
        <w:rPr>
          <w:rFonts w:ascii="Times New Roman" w:hAnsi="Times New Roman"/>
          <w:sz w:val="28"/>
          <w:szCs w:val="28"/>
        </w:rPr>
        <w:t xml:space="preserve"> </w:t>
      </w:r>
      <w:r w:rsidRPr="008E5688">
        <w:rPr>
          <w:rFonts w:ascii="Times New Roman" w:hAnsi="Times New Roman"/>
          <w:sz w:val="28"/>
          <w:szCs w:val="28"/>
        </w:rPr>
        <w:t xml:space="preserve">социально-педагогического направлений. </w:t>
      </w:r>
    </w:p>
    <w:p w:rsidR="00316FDE" w:rsidRPr="00B432DC" w:rsidRDefault="00316FDE" w:rsidP="00AF635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432DC">
        <w:rPr>
          <w:rFonts w:ascii="Times New Roman" w:hAnsi="Times New Roman"/>
          <w:sz w:val="28"/>
          <w:szCs w:val="28"/>
        </w:rPr>
        <w:t>ормы</w:t>
      </w:r>
      <w:r>
        <w:rPr>
          <w:rFonts w:ascii="Times New Roman" w:hAnsi="Times New Roman"/>
          <w:sz w:val="28"/>
          <w:szCs w:val="28"/>
        </w:rPr>
        <w:t xml:space="preserve"> деятельности, используемые для осуществления</w:t>
      </w:r>
      <w:r w:rsidRPr="00B43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 работы,</w:t>
      </w:r>
      <w:r w:rsidRPr="00B43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</w:t>
      </w:r>
      <w:r w:rsidRPr="00B432DC">
        <w:rPr>
          <w:rFonts w:ascii="Times New Roman" w:hAnsi="Times New Roman"/>
          <w:sz w:val="28"/>
          <w:szCs w:val="28"/>
        </w:rPr>
        <w:t xml:space="preserve"> разнообразны: игры, викторины, праздники, встречи с интересными людьми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2DC">
        <w:rPr>
          <w:rFonts w:ascii="Times New Roman" w:hAnsi="Times New Roman"/>
          <w:sz w:val="28"/>
          <w:szCs w:val="28"/>
        </w:rPr>
        <w:t>тематические беседы, конкурсы, соревнования, спартакиады, подви</w:t>
      </w:r>
      <w:r>
        <w:rPr>
          <w:rFonts w:ascii="Times New Roman" w:hAnsi="Times New Roman"/>
          <w:sz w:val="28"/>
          <w:szCs w:val="28"/>
        </w:rPr>
        <w:t xml:space="preserve">жные игры, тематические беседы, </w:t>
      </w:r>
      <w:r w:rsidRPr="00B432DC">
        <w:rPr>
          <w:rFonts w:ascii="Times New Roman" w:hAnsi="Times New Roman"/>
          <w:sz w:val="28"/>
          <w:szCs w:val="28"/>
        </w:rPr>
        <w:t>историко–краеведческие игры, экскурсии, акции, дискуссии, театрализованные представления и др.</w:t>
      </w:r>
    </w:p>
    <w:p w:rsidR="00316FDE" w:rsidRDefault="00316FDE" w:rsidP="00AF635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734B6">
        <w:rPr>
          <w:rFonts w:ascii="Times New Roman" w:hAnsi="Times New Roman"/>
          <w:sz w:val="28"/>
          <w:szCs w:val="28"/>
        </w:rPr>
        <w:t xml:space="preserve">Участниками мероприятий ежегодно становятся более </w:t>
      </w:r>
      <w:r w:rsidR="003A762F">
        <w:rPr>
          <w:rFonts w:ascii="Times New Roman" w:hAnsi="Times New Roman"/>
          <w:color w:val="000000" w:themeColor="text1"/>
          <w:sz w:val="28"/>
          <w:szCs w:val="28"/>
        </w:rPr>
        <w:t xml:space="preserve"> 4,5 тысяч</w:t>
      </w:r>
      <w:r w:rsidRPr="002734B6">
        <w:rPr>
          <w:rFonts w:ascii="Times New Roman" w:hAnsi="Times New Roman"/>
          <w:sz w:val="28"/>
          <w:szCs w:val="28"/>
        </w:rPr>
        <w:t xml:space="preserve"> детей.</w:t>
      </w:r>
    </w:p>
    <w:p w:rsidR="002F6BD4" w:rsidRDefault="002F6BD4" w:rsidP="00AF63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7C40A7">
        <w:rPr>
          <w:rFonts w:ascii="Times New Roman" w:hAnsi="Times New Roman" w:cs="Times New Roman"/>
          <w:sz w:val="28"/>
        </w:rPr>
        <w:t>В 2015 году продолжили</w:t>
      </w:r>
      <w:r>
        <w:rPr>
          <w:rFonts w:ascii="Times New Roman" w:hAnsi="Times New Roman" w:cs="Times New Roman"/>
          <w:sz w:val="28"/>
        </w:rPr>
        <w:t xml:space="preserve"> свою работу 2 музея учреждения: музей истории образования и музей истории 254-го Гвардейского стрелкового полка имени Героя Советского Союза Александра Матвеевича Матросова.  Деятельность музеев была многогранна: организация и проведение выставок, конференций, экскурсий, выпуск информационно - методических материалов, пополнение фондов музеев.</w:t>
      </w:r>
    </w:p>
    <w:p w:rsidR="002F6BD4" w:rsidRDefault="002F6BD4" w:rsidP="00AF63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Музей  истории 254-го Гвардейского стрелкового полка имени Героя Советского Союза Александра Матвеевича Матросова осуществлял большую просветительскую работу.  </w:t>
      </w:r>
      <w:r>
        <w:rPr>
          <w:rFonts w:ascii="Times New Roman" w:hAnsi="Times New Roman" w:cs="Times New Roman"/>
          <w:sz w:val="28"/>
          <w:szCs w:val="24"/>
        </w:rPr>
        <w:t xml:space="preserve">Деятельность </w:t>
      </w:r>
      <w:r w:rsidRPr="007A429D">
        <w:rPr>
          <w:rFonts w:ascii="Times New Roman" w:hAnsi="Times New Roman" w:cs="Times New Roman"/>
          <w:sz w:val="28"/>
          <w:szCs w:val="24"/>
        </w:rPr>
        <w:t xml:space="preserve"> музея в этом году была посвящена 70-летию Победы в Великой Отечественной войне. В связи с этим с февраля по март 2015 года в музее проводилась активная экскурсионная работа. Проведено 20 экскурсий, на которых побывало 280 человек. Обучающиеся учреждения активно посещали Музей, где знакомились с жизнью и подвигом А. Матросова. По результатам участия в городском смотре - конкурсе музеев образовательных учреждений муниципальной сферы образования, посвященном 70-летию Победы в Великой Отечественной войне, музей  истории 254-го Гвардейского стрелкового полка имени Героя Советского Союза Александра Матросова занял 1 место, а по результатам участия в областном конкурсе был</w:t>
      </w:r>
      <w:r>
        <w:rPr>
          <w:rFonts w:ascii="Times New Roman" w:hAnsi="Times New Roman" w:cs="Times New Roman"/>
          <w:sz w:val="28"/>
          <w:szCs w:val="24"/>
        </w:rPr>
        <w:t xml:space="preserve"> награжден Почетной грамотой  Президиума Псковского областного Совета ветеранов войны, труда, Вооруженных Сил и правоохранительных органов</w:t>
      </w:r>
      <w:r w:rsidRPr="007A429D">
        <w:rPr>
          <w:rFonts w:ascii="Times New Roman" w:hAnsi="Times New Roman" w:cs="Times New Roman"/>
          <w:sz w:val="28"/>
          <w:szCs w:val="24"/>
        </w:rPr>
        <w:t>.</w:t>
      </w:r>
      <w:r w:rsidR="00AF635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2015 году музей в рамках подготовки к 850-летию города Великие Луки проводил поисковую работу с целью оформления новой экспозиции, посвященной  истории восстановления города.</w:t>
      </w:r>
    </w:p>
    <w:p w:rsidR="002F6BD4" w:rsidRDefault="002F6BD4" w:rsidP="00AF6351">
      <w:pPr>
        <w:tabs>
          <w:tab w:val="left" w:pos="1134"/>
        </w:tabs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F6BD4">
        <w:rPr>
          <w:rFonts w:ascii="Times New Roman" w:hAnsi="Times New Roman" w:cs="Times New Roman"/>
          <w:sz w:val="28"/>
          <w:szCs w:val="24"/>
        </w:rPr>
        <w:t xml:space="preserve">Музей истории образования  в течение ряда лет занимается духовно-нравственным воспитанием обучающихся средствами музейной педагогики. В рамках проекта «Музейно-храмовый комплекс…» эта работа проводилась с учащимися педагогического лицея (15 музейных занятий). В течение учебного года была подготовлена и открыта  тематическая выставка: «Судьбы, опаленные войной».  За учебный год проведено 28 экскурсий, которые посетили 445 чел. В музее проведена электронная паспортизация музейных фондов. За год поступил 31 экспонат, всего на учете - 2077 экспонатов. Было продолжено активное сотрудничество с краеведческим музеем, Домом-музеем им. академика Виноградова, городским  Советом </w:t>
      </w:r>
      <w:r w:rsidRPr="002F6BD4">
        <w:rPr>
          <w:rFonts w:ascii="Times New Roman" w:hAnsi="Times New Roman" w:cs="Times New Roman"/>
          <w:sz w:val="28"/>
          <w:szCs w:val="24"/>
        </w:rPr>
        <w:lastRenderedPageBreak/>
        <w:t>ветеранов, Музеем почты, городским архивом, клиром Вознесенского собора и Казанской церкви.</w:t>
      </w:r>
    </w:p>
    <w:p w:rsidR="002F6BD4" w:rsidRPr="002F6BD4" w:rsidRDefault="002F6BD4" w:rsidP="002F6BD4">
      <w:pPr>
        <w:tabs>
          <w:tab w:val="left" w:pos="1134"/>
        </w:tabs>
        <w:ind w:firstLine="99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Самооценка воспитательной работы в учреждении:</w:t>
      </w:r>
    </w:p>
    <w:p w:rsidR="00316FDE" w:rsidRPr="002F6BD4" w:rsidRDefault="00316FDE" w:rsidP="002F6B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BD4">
        <w:rPr>
          <w:rFonts w:ascii="Times New Roman" w:hAnsi="Times New Roman" w:cs="Times New Roman"/>
          <w:sz w:val="28"/>
          <w:szCs w:val="28"/>
        </w:rPr>
        <w:t>Подводя итоги воспитательной работы за 2015 учебный год, следует отметить, что педагогический коллектив стремился успешно реализовать намеченные планы, решать поставленные перед ним задачи.</w:t>
      </w:r>
    </w:p>
    <w:p w:rsidR="00316FDE" w:rsidRPr="00AF6351" w:rsidRDefault="00316FDE" w:rsidP="00AF635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BD4">
        <w:rPr>
          <w:rFonts w:ascii="Times New Roman" w:hAnsi="Times New Roman" w:cs="Times New Roman"/>
          <w:sz w:val="28"/>
          <w:szCs w:val="28"/>
        </w:rPr>
        <w:t>В течение всего учебного года были сохранены главные традиционные городские конкурсы, выставки и смотры, которые наполнили воспитательную работу интересной, содержательной деятельностью.</w:t>
      </w:r>
      <w:r w:rsidR="00AF6351">
        <w:rPr>
          <w:rFonts w:ascii="Times New Roman" w:hAnsi="Times New Roman" w:cs="Times New Roman"/>
          <w:sz w:val="28"/>
          <w:szCs w:val="28"/>
        </w:rPr>
        <w:t xml:space="preserve"> </w:t>
      </w:r>
      <w:r w:rsidRPr="002734B6">
        <w:rPr>
          <w:rFonts w:ascii="Times New Roman" w:hAnsi="Times New Roman"/>
          <w:sz w:val="28"/>
          <w:szCs w:val="28"/>
        </w:rPr>
        <w:t>Все мероприятия, запланированные 2015 год, прошли на высоком организационном уровне, что говорит о сложившейся системе работы учреждения в данном направлении деятельности и является следствием высокого профессионального уровня и слаженности педагогического коллектива учреждения. Кроме того, в учреждении организуется</w:t>
      </w:r>
      <w:r>
        <w:t xml:space="preserve"> </w:t>
      </w:r>
      <w:r w:rsidRPr="002734B6">
        <w:rPr>
          <w:rFonts w:ascii="Times New Roman" w:hAnsi="Times New Roman"/>
          <w:sz w:val="28"/>
          <w:szCs w:val="28"/>
        </w:rPr>
        <w:t>содержательный досуг учащихся и их родителей и в период летних каникул.</w:t>
      </w:r>
    </w:p>
    <w:p w:rsidR="00316FDE" w:rsidRPr="002734B6" w:rsidRDefault="00316FDE" w:rsidP="00AF635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2734B6">
        <w:rPr>
          <w:rFonts w:ascii="Times New Roman" w:hAnsi="Times New Roman"/>
          <w:sz w:val="28"/>
          <w:szCs w:val="28"/>
        </w:rPr>
        <w:t xml:space="preserve">По результатам самообследования можно сделать следующие выводы о воспитательной системе учреждения: 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в учреждении создано воспитательное пространство, объединяющее усилия 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34B6">
        <w:rPr>
          <w:rFonts w:ascii="Times New Roman" w:hAnsi="Times New Roman"/>
          <w:sz w:val="28"/>
          <w:szCs w:val="28"/>
        </w:rPr>
        <w:t xml:space="preserve">педагогов и родителей учреждения, учреждений образования и культуры; 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воспитательная работа в учреждении является системной; 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функционирование воспитательной системы </w:t>
      </w:r>
      <w:r>
        <w:rPr>
          <w:rFonts w:ascii="Times New Roman" w:hAnsi="Times New Roman"/>
          <w:sz w:val="28"/>
          <w:szCs w:val="28"/>
        </w:rPr>
        <w:t>МБУДО ДДТ</w:t>
      </w:r>
      <w:r w:rsidRPr="002734B6">
        <w:rPr>
          <w:rFonts w:ascii="Times New Roman" w:hAnsi="Times New Roman"/>
          <w:sz w:val="28"/>
          <w:szCs w:val="28"/>
        </w:rPr>
        <w:t xml:space="preserve"> дает положительные результаты, наблюдается стремление педагогов к системному построению воспитательного взаимодействия с детьми и их родителями;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создана своя субкультура учреждения;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стал более эффективным процесс педагогического содействия развитию личности учащихся, формированию их нравственного, познавательного, коммуникативного, эстетического и физического потенциалов;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наблюдается ежегодный рост удовлетворенности учащихся жизнедеятельностью </w:t>
      </w:r>
      <w:r>
        <w:rPr>
          <w:rFonts w:ascii="Times New Roman" w:hAnsi="Times New Roman"/>
          <w:sz w:val="28"/>
          <w:szCs w:val="28"/>
        </w:rPr>
        <w:t>в МБУДО ДДТ;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34B6">
        <w:rPr>
          <w:rFonts w:ascii="Times New Roman" w:hAnsi="Times New Roman"/>
          <w:sz w:val="28"/>
          <w:szCs w:val="28"/>
        </w:rPr>
        <w:t xml:space="preserve">Проблемы: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>низкая активность отдельных педагогов, отсутствие инициативы в решении воспитательных задач в рамках реализации воспитательн</w:t>
      </w:r>
      <w:r>
        <w:rPr>
          <w:rFonts w:ascii="Times New Roman" w:hAnsi="Times New Roman"/>
          <w:sz w:val="28"/>
          <w:szCs w:val="28"/>
        </w:rPr>
        <w:t>ой деятельности</w:t>
      </w:r>
      <w:r w:rsidRPr="002734B6">
        <w:rPr>
          <w:rFonts w:ascii="Times New Roman" w:hAnsi="Times New Roman"/>
          <w:sz w:val="28"/>
          <w:szCs w:val="28"/>
        </w:rPr>
        <w:t xml:space="preserve">;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34B6">
        <w:rPr>
          <w:rFonts w:ascii="Times New Roman" w:hAnsi="Times New Roman"/>
          <w:sz w:val="28"/>
          <w:szCs w:val="28"/>
        </w:rPr>
        <w:t xml:space="preserve">Пути решения проблем: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повышение качества воспитательной работы за счёт освоения современных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34B6">
        <w:rPr>
          <w:rFonts w:ascii="Times New Roman" w:hAnsi="Times New Roman"/>
          <w:sz w:val="28"/>
          <w:szCs w:val="28"/>
        </w:rPr>
        <w:t xml:space="preserve">педагогических технологий, способствующих повышению профессиональной компетенции педагогов-организаторов </w:t>
      </w:r>
      <w:r>
        <w:rPr>
          <w:rFonts w:ascii="Times New Roman" w:hAnsi="Times New Roman"/>
          <w:sz w:val="28"/>
          <w:szCs w:val="28"/>
        </w:rPr>
        <w:t>МБУДО ДДТ</w:t>
      </w:r>
      <w:r w:rsidRPr="002734B6">
        <w:rPr>
          <w:rFonts w:ascii="Times New Roman" w:hAnsi="Times New Roman"/>
          <w:sz w:val="28"/>
          <w:szCs w:val="28"/>
        </w:rPr>
        <w:t xml:space="preserve">; </w:t>
      </w:r>
    </w:p>
    <w:p w:rsidR="00316FDE" w:rsidRPr="002734B6" w:rsidRDefault="00316FDE" w:rsidP="00AF63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>привлечение педагогов к активному уча</w:t>
      </w:r>
      <w:r>
        <w:rPr>
          <w:rFonts w:ascii="Times New Roman" w:hAnsi="Times New Roman"/>
          <w:sz w:val="28"/>
          <w:szCs w:val="28"/>
        </w:rPr>
        <w:t>стию в реализации воспитательной</w:t>
      </w:r>
      <w:r w:rsidRPr="0027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2734B6">
        <w:rPr>
          <w:rFonts w:ascii="Times New Roman" w:hAnsi="Times New Roman"/>
          <w:sz w:val="28"/>
          <w:szCs w:val="28"/>
        </w:rPr>
        <w:t xml:space="preserve">, к активному участию в воспитательных мероприятиях; 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 xml:space="preserve">расширение воспитательного пространства </w:t>
      </w:r>
      <w:r>
        <w:rPr>
          <w:rFonts w:ascii="Times New Roman" w:hAnsi="Times New Roman"/>
          <w:sz w:val="28"/>
          <w:szCs w:val="28"/>
        </w:rPr>
        <w:t>МБУДО ДДТ</w:t>
      </w:r>
      <w:r w:rsidRPr="002734B6">
        <w:rPr>
          <w:rFonts w:ascii="Times New Roman" w:hAnsi="Times New Roman"/>
          <w:sz w:val="28"/>
          <w:szCs w:val="28"/>
        </w:rPr>
        <w:t xml:space="preserve">, реклама деятельности учреждения, развитие и укрепление традиций в каждом структурном подразделении; 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34B6">
        <w:rPr>
          <w:rFonts w:ascii="Times New Roman" w:hAnsi="Times New Roman"/>
          <w:sz w:val="28"/>
          <w:szCs w:val="28"/>
        </w:rPr>
        <w:t>совершенствование модели вос</w:t>
      </w:r>
      <w:r>
        <w:rPr>
          <w:rFonts w:ascii="Times New Roman" w:hAnsi="Times New Roman"/>
          <w:sz w:val="28"/>
          <w:szCs w:val="28"/>
        </w:rPr>
        <w:t>питательной системы учреждения;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734B6">
        <w:rPr>
          <w:rFonts w:ascii="Times New Roman" w:hAnsi="Times New Roman"/>
          <w:sz w:val="28"/>
          <w:szCs w:val="28"/>
        </w:rPr>
        <w:t xml:space="preserve">продолжение работы по вовлечению </w:t>
      </w:r>
      <w:r>
        <w:rPr>
          <w:rFonts w:ascii="Times New Roman" w:hAnsi="Times New Roman"/>
          <w:sz w:val="28"/>
          <w:szCs w:val="28"/>
        </w:rPr>
        <w:t>учащихся</w:t>
      </w:r>
      <w:r w:rsidRPr="002734B6">
        <w:rPr>
          <w:rFonts w:ascii="Times New Roman" w:hAnsi="Times New Roman"/>
          <w:sz w:val="28"/>
          <w:szCs w:val="28"/>
        </w:rPr>
        <w:t xml:space="preserve"> в участие в мероприятиях в рамках воспитательных </w:t>
      </w:r>
      <w:r>
        <w:rPr>
          <w:rFonts w:ascii="Times New Roman" w:hAnsi="Times New Roman"/>
          <w:sz w:val="28"/>
          <w:szCs w:val="28"/>
        </w:rPr>
        <w:t>мероприятий</w:t>
      </w:r>
      <w:r w:rsidRPr="002734B6">
        <w:rPr>
          <w:rFonts w:ascii="Times New Roman" w:hAnsi="Times New Roman"/>
          <w:sz w:val="28"/>
          <w:szCs w:val="28"/>
        </w:rPr>
        <w:t xml:space="preserve"> различного уровня, по поиску новых форм и содержания воспитательной деятельности, по повышению эстетического уровня ряда мероприятий;</w:t>
      </w:r>
    </w:p>
    <w:p w:rsidR="00316FDE" w:rsidRPr="002734B6" w:rsidRDefault="00316FDE" w:rsidP="00316FD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429D" w:rsidRDefault="007A429D" w:rsidP="007C40A7">
      <w:pPr>
        <w:spacing w:after="0" w:line="240" w:lineRule="auto"/>
        <w:ind w:firstLine="425"/>
        <w:rPr>
          <w:rFonts w:ascii="Times New Roman" w:hAnsi="Times New Roman" w:cs="Times New Roman"/>
          <w:sz w:val="28"/>
        </w:rPr>
      </w:pPr>
    </w:p>
    <w:p w:rsidR="007C40A7" w:rsidRDefault="007C40A7" w:rsidP="007C40A7">
      <w:pPr>
        <w:spacing w:after="0" w:line="240" w:lineRule="auto"/>
        <w:ind w:firstLine="425"/>
        <w:rPr>
          <w:rFonts w:ascii="Times New Roman" w:hAnsi="Times New Roman" w:cs="Times New Roman"/>
          <w:sz w:val="28"/>
        </w:rPr>
      </w:pPr>
    </w:p>
    <w:p w:rsidR="007160F5" w:rsidRDefault="007160F5" w:rsidP="002F6BD4">
      <w:pPr>
        <w:pStyle w:val="2"/>
        <w:numPr>
          <w:ilvl w:val="0"/>
          <w:numId w:val="12"/>
        </w:numPr>
        <w:jc w:val="left"/>
        <w:rPr>
          <w:b/>
        </w:rPr>
      </w:pPr>
      <w:r>
        <w:rPr>
          <w:b/>
        </w:rPr>
        <w:t>Организация методической работы</w:t>
      </w:r>
    </w:p>
    <w:p w:rsidR="000349BA" w:rsidRDefault="000349BA" w:rsidP="000349BA">
      <w:pPr>
        <w:pStyle w:val="2"/>
        <w:ind w:left="720" w:firstLine="0"/>
        <w:jc w:val="left"/>
        <w:rPr>
          <w:b/>
        </w:rPr>
      </w:pPr>
    </w:p>
    <w:p w:rsidR="007160F5" w:rsidRDefault="007160F5" w:rsidP="007160F5">
      <w:pPr>
        <w:pStyle w:val="2"/>
        <w:rPr>
          <w:szCs w:val="28"/>
        </w:rPr>
      </w:pPr>
      <w:r>
        <w:rPr>
          <w:szCs w:val="28"/>
        </w:rPr>
        <w:t>В учреждении разработаны локальные акты, регламентирующие методическую деятельность. Это: Положение о методическом совете, Положение о педагогическом совете, Положение о мастер-классе, о смотре-конкурсе учебных кабинетов, Положение о творческой группе педагогов дополнительного образования, Положение о контроле за учебно-воспитательным процессом и т.д.</w:t>
      </w:r>
    </w:p>
    <w:p w:rsidR="007160F5" w:rsidRDefault="007160F5" w:rsidP="007160F5">
      <w:pPr>
        <w:pStyle w:val="2"/>
        <w:rPr>
          <w:b/>
        </w:rPr>
      </w:pPr>
      <w:r w:rsidRPr="007A17E8">
        <w:rPr>
          <w:szCs w:val="28"/>
        </w:rPr>
        <w:t xml:space="preserve">Большое внимание в </w:t>
      </w:r>
      <w:r>
        <w:rPr>
          <w:szCs w:val="28"/>
        </w:rPr>
        <w:t>учреждении уделяется</w:t>
      </w:r>
      <w:r w:rsidRPr="007A17E8">
        <w:rPr>
          <w:szCs w:val="28"/>
        </w:rPr>
        <w:t xml:space="preserve"> оказанию консультативной помощи педагогам дополнительного образования по вопросам разработки </w:t>
      </w:r>
      <w:r>
        <w:rPr>
          <w:szCs w:val="28"/>
        </w:rPr>
        <w:t>дополнительных обще</w:t>
      </w:r>
      <w:r w:rsidRPr="007A17E8">
        <w:rPr>
          <w:szCs w:val="28"/>
        </w:rPr>
        <w:t xml:space="preserve">образовательных </w:t>
      </w:r>
      <w:r>
        <w:rPr>
          <w:szCs w:val="28"/>
        </w:rPr>
        <w:t xml:space="preserve">общеразвивающих </w:t>
      </w:r>
      <w:r w:rsidRPr="007A17E8">
        <w:rPr>
          <w:szCs w:val="28"/>
        </w:rPr>
        <w:t>программ и диагностических материалов для отслеживания результатов обучения и воспитания; по методике организации и проведения конкурсов, массовых мероприятий; подготовке открытых занятий. Консультативную помощь</w:t>
      </w:r>
      <w:r>
        <w:rPr>
          <w:szCs w:val="28"/>
        </w:rPr>
        <w:t xml:space="preserve"> педагогам оказывали заместители</w:t>
      </w:r>
      <w:r w:rsidRPr="007A17E8">
        <w:rPr>
          <w:szCs w:val="28"/>
        </w:rPr>
        <w:t xml:space="preserve"> директора</w:t>
      </w:r>
      <w:r>
        <w:rPr>
          <w:szCs w:val="28"/>
        </w:rPr>
        <w:t xml:space="preserve"> по учебно-воспитательной работе</w:t>
      </w:r>
      <w:r w:rsidRPr="007A17E8">
        <w:rPr>
          <w:szCs w:val="28"/>
        </w:rPr>
        <w:t xml:space="preserve"> Котельникова И.В.</w:t>
      </w:r>
      <w:r>
        <w:rPr>
          <w:szCs w:val="28"/>
        </w:rPr>
        <w:t xml:space="preserve"> и Сергеева М.С.</w:t>
      </w:r>
      <w:r w:rsidRPr="007A17E8">
        <w:rPr>
          <w:szCs w:val="28"/>
        </w:rPr>
        <w:t xml:space="preserve">, </w:t>
      </w:r>
      <w:r>
        <w:rPr>
          <w:szCs w:val="28"/>
        </w:rPr>
        <w:t>старшие</w:t>
      </w:r>
      <w:r w:rsidRPr="007A17E8">
        <w:rPr>
          <w:szCs w:val="28"/>
        </w:rPr>
        <w:t xml:space="preserve"> методист</w:t>
      </w:r>
      <w:r>
        <w:rPr>
          <w:szCs w:val="28"/>
        </w:rPr>
        <w:t>ы</w:t>
      </w:r>
      <w:r w:rsidRPr="007A17E8">
        <w:rPr>
          <w:szCs w:val="28"/>
        </w:rPr>
        <w:t xml:space="preserve"> Хотулева И.В.,  Фёдорова И.Л., </w:t>
      </w:r>
      <w:r>
        <w:rPr>
          <w:szCs w:val="28"/>
        </w:rPr>
        <w:t>Малкина</w:t>
      </w:r>
      <w:r w:rsidRPr="007A17E8">
        <w:rPr>
          <w:szCs w:val="28"/>
        </w:rPr>
        <w:t xml:space="preserve"> Е.А.,</w:t>
      </w:r>
      <w:r>
        <w:rPr>
          <w:szCs w:val="28"/>
        </w:rPr>
        <w:t>;</w:t>
      </w:r>
      <w:r w:rsidRPr="007A17E8">
        <w:rPr>
          <w:szCs w:val="28"/>
        </w:rPr>
        <w:t xml:space="preserve"> методисты Лазарева В.Ф.</w:t>
      </w:r>
      <w:r>
        <w:rPr>
          <w:szCs w:val="28"/>
        </w:rPr>
        <w:t>,</w:t>
      </w:r>
      <w:r w:rsidRPr="00A83EFC">
        <w:rPr>
          <w:szCs w:val="28"/>
        </w:rPr>
        <w:t xml:space="preserve"> </w:t>
      </w:r>
      <w:r>
        <w:rPr>
          <w:szCs w:val="28"/>
        </w:rPr>
        <w:t>Федорова З.В.,</w:t>
      </w:r>
      <w:r w:rsidRPr="007A17E8">
        <w:rPr>
          <w:szCs w:val="28"/>
        </w:rPr>
        <w:t xml:space="preserve"> </w:t>
      </w:r>
      <w:r>
        <w:rPr>
          <w:szCs w:val="28"/>
        </w:rPr>
        <w:t xml:space="preserve"> Дроздова Т.М.</w:t>
      </w:r>
      <w:r w:rsidR="00AF6351">
        <w:rPr>
          <w:szCs w:val="28"/>
        </w:rPr>
        <w:t xml:space="preserve"> </w:t>
      </w:r>
    </w:p>
    <w:p w:rsidR="007160F5" w:rsidRDefault="007160F5" w:rsidP="007160F5">
      <w:pPr>
        <w:pStyle w:val="a7"/>
        <w:jc w:val="both"/>
      </w:pPr>
      <w:r w:rsidRPr="00CD0C46">
        <w:t>Администрация учреждения придаёт большое значение обмену опытом работы между членами педагогического коллектива, регулярно ставит на повестку дня педагогических советов, совещаний при директоре, заседаний МО и заседаний методического совета заслушивание опыта работы по тем или иным направлениям.</w:t>
      </w:r>
      <w:r w:rsidRPr="009318E0">
        <w:rPr>
          <w:i/>
        </w:rPr>
        <w:t xml:space="preserve">  </w:t>
      </w:r>
      <w:r>
        <w:t>В 2015</w:t>
      </w:r>
      <w:r w:rsidRPr="00CC24D7">
        <w:t xml:space="preserve"> году </w:t>
      </w:r>
      <w:r>
        <w:t xml:space="preserve">проведены </w:t>
      </w:r>
      <w:r w:rsidRPr="00CC24D7">
        <w:t>педагогическ</w:t>
      </w:r>
      <w:r>
        <w:t>ие</w:t>
      </w:r>
      <w:r w:rsidRPr="00CC24D7">
        <w:t xml:space="preserve"> совет</w:t>
      </w:r>
      <w:r>
        <w:t>ы по следующим темам: «Итоговое занятие – как один из показателей аттестации учащихся в системе дополнительного образования», «Итоги работы за 2014-2015  учебный год», «Совершенствование работы педагогического коллектива учреждения с родителями учащихся в соответствии со стратегией воспитания в Российской Федерации до 2025 года», «Педагог дополнительного образования – профессионал. Какой он?». На данных  педсоветах рассказали о своей работе педагоги: Шумилова Т.В., Жалобкина Л.Ю., Смирнова Г.Н., Лазарева В.Ф., Громова Л.В., Кольцова Л.Л., Юрченко И.Г., С</w:t>
      </w:r>
      <w:r w:rsidR="00AF6351">
        <w:t>тепанова С.В., Голубовская А.И.</w:t>
      </w:r>
      <w:r>
        <w:t xml:space="preserve"> </w:t>
      </w:r>
    </w:p>
    <w:p w:rsidR="007160F5" w:rsidRPr="00A5398E" w:rsidRDefault="007160F5" w:rsidP="007160F5">
      <w:pPr>
        <w:pStyle w:val="a7"/>
        <w:jc w:val="both"/>
      </w:pPr>
      <w:r>
        <w:rPr>
          <w:szCs w:val="28"/>
        </w:rPr>
        <w:t>Н</w:t>
      </w:r>
      <w:r w:rsidRPr="004C2F9C">
        <w:rPr>
          <w:szCs w:val="28"/>
        </w:rPr>
        <w:t xml:space="preserve">а  заседаниях методического совета </w:t>
      </w:r>
      <w:r>
        <w:rPr>
          <w:szCs w:val="28"/>
        </w:rPr>
        <w:t>рассматривались</w:t>
      </w:r>
      <w:r w:rsidRPr="004C2F9C">
        <w:rPr>
          <w:szCs w:val="28"/>
        </w:rPr>
        <w:t xml:space="preserve"> вопросы о Порядке аттестации педагогических работников (график прохождения аттестации), об обеспечении учебно-воспитательного процесса структурных подразделений образовательными программами и учебно-методическими пособиями, </w:t>
      </w:r>
      <w:r>
        <w:rPr>
          <w:szCs w:val="28"/>
        </w:rPr>
        <w:t>разрабатывалось</w:t>
      </w:r>
      <w:r w:rsidRPr="004C2F9C">
        <w:rPr>
          <w:szCs w:val="28"/>
        </w:rPr>
        <w:t xml:space="preserve"> Положени</w:t>
      </w:r>
      <w:r>
        <w:rPr>
          <w:szCs w:val="28"/>
        </w:rPr>
        <w:t>е</w:t>
      </w:r>
      <w:r w:rsidRPr="004C2F9C">
        <w:rPr>
          <w:szCs w:val="28"/>
        </w:rPr>
        <w:t xml:space="preserve"> о конкурсе профессионального </w:t>
      </w:r>
      <w:r w:rsidRPr="004C2F9C">
        <w:rPr>
          <w:szCs w:val="28"/>
        </w:rPr>
        <w:lastRenderedPageBreak/>
        <w:t>мастерства</w:t>
      </w:r>
      <w:r>
        <w:t xml:space="preserve">,  заслушивались отчёты руководителей отделов о мероприятиях по повышению уровня профессионального мастерства педагогов отдела. </w:t>
      </w:r>
    </w:p>
    <w:p w:rsidR="007160F5" w:rsidRDefault="007160F5" w:rsidP="007160F5">
      <w:pPr>
        <w:pStyle w:val="a7"/>
        <w:ind w:firstLine="0"/>
        <w:jc w:val="both"/>
        <w:rPr>
          <w:b/>
          <w:i/>
        </w:rPr>
      </w:pPr>
    </w:p>
    <w:p w:rsidR="007160F5" w:rsidRPr="003D7809" w:rsidRDefault="007160F5" w:rsidP="002F6BD4">
      <w:pPr>
        <w:pStyle w:val="7"/>
        <w:numPr>
          <w:ilvl w:val="0"/>
          <w:numId w:val="12"/>
        </w:numPr>
        <w:jc w:val="left"/>
      </w:pPr>
      <w:r w:rsidRPr="003D7809">
        <w:t>Система повышения квалификации.</w:t>
      </w:r>
    </w:p>
    <w:p w:rsidR="007160F5" w:rsidRDefault="007160F5" w:rsidP="007160F5">
      <w:pPr>
        <w:pStyle w:val="a7"/>
        <w:jc w:val="both"/>
      </w:pPr>
      <w:r>
        <w:t xml:space="preserve">Методической службой разработана разноуровневая система повышения квалификации на основе изучения профессиональных потребностей и проблем членов педагогического коллектива, анализа условий организации учебно-воспитательного процесса, программно-методического обеспечения. </w:t>
      </w:r>
    </w:p>
    <w:p w:rsidR="007160F5" w:rsidRDefault="007160F5" w:rsidP="007160F5">
      <w:pPr>
        <w:pStyle w:val="a7"/>
        <w:jc w:val="both"/>
      </w:pPr>
      <w:r>
        <w:t>Система повышения квалификации включает в себя: индивидуальные и групповые консультации, самообразование, психолого-педагогические и практические семинары, открытые занятия и мероприятия, мастер-классы, заседания МО, педагогические советы, курсы ПОИПКРО и ПОДДЮ «Радуга», участие педагогов в региональных конкурсах методических материалов.</w:t>
      </w:r>
    </w:p>
    <w:p w:rsidR="007160F5" w:rsidRDefault="007160F5" w:rsidP="007160F5">
      <w:pPr>
        <w:pStyle w:val="2"/>
      </w:pPr>
      <w:r w:rsidRPr="00912F77">
        <w:t>Количество педагогов, повысивших свою квалификацию за 3 года:</w:t>
      </w:r>
    </w:p>
    <w:p w:rsidR="006B52A5" w:rsidRDefault="006B52A5" w:rsidP="006B52A5">
      <w:pPr>
        <w:pStyle w:val="2"/>
        <w:jc w:val="right"/>
      </w:pPr>
      <w:r>
        <w:t xml:space="preserve">Таблица </w:t>
      </w:r>
      <w:r w:rsidR="002B65FB">
        <w:t>11</w:t>
      </w:r>
      <w:r w:rsidR="00AF6351"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160F5" w:rsidTr="007160F5">
        <w:tc>
          <w:tcPr>
            <w:tcW w:w="4785" w:type="dxa"/>
          </w:tcPr>
          <w:p w:rsidR="007160F5" w:rsidRDefault="007160F5" w:rsidP="007160F5">
            <w:pPr>
              <w:pStyle w:val="2"/>
              <w:ind w:firstLine="0"/>
            </w:pPr>
            <w:r>
              <w:t xml:space="preserve">Год </w:t>
            </w:r>
          </w:p>
        </w:tc>
        <w:tc>
          <w:tcPr>
            <w:tcW w:w="4786" w:type="dxa"/>
          </w:tcPr>
          <w:p w:rsidR="007160F5" w:rsidRDefault="007160F5" w:rsidP="007160F5">
            <w:pPr>
              <w:pStyle w:val="2"/>
              <w:ind w:firstLine="0"/>
            </w:pPr>
            <w:r>
              <w:t>Количество педагогов</w:t>
            </w:r>
          </w:p>
        </w:tc>
      </w:tr>
      <w:tr w:rsidR="007160F5" w:rsidTr="007160F5">
        <w:tc>
          <w:tcPr>
            <w:tcW w:w="4785" w:type="dxa"/>
          </w:tcPr>
          <w:p w:rsidR="007160F5" w:rsidRDefault="007160F5" w:rsidP="007160F5">
            <w:pPr>
              <w:pStyle w:val="2"/>
              <w:ind w:firstLine="0"/>
            </w:pPr>
            <w:r>
              <w:t>2013</w:t>
            </w:r>
          </w:p>
        </w:tc>
        <w:tc>
          <w:tcPr>
            <w:tcW w:w="4786" w:type="dxa"/>
          </w:tcPr>
          <w:p w:rsidR="007160F5" w:rsidRDefault="007160F5" w:rsidP="007160F5">
            <w:pPr>
              <w:pStyle w:val="2"/>
              <w:ind w:firstLine="0"/>
            </w:pPr>
            <w:r>
              <w:t>30</w:t>
            </w:r>
          </w:p>
        </w:tc>
      </w:tr>
      <w:tr w:rsidR="007160F5" w:rsidTr="007160F5">
        <w:tc>
          <w:tcPr>
            <w:tcW w:w="4785" w:type="dxa"/>
          </w:tcPr>
          <w:p w:rsidR="007160F5" w:rsidRDefault="007160F5" w:rsidP="007160F5">
            <w:pPr>
              <w:pStyle w:val="2"/>
              <w:ind w:firstLine="0"/>
            </w:pPr>
            <w:r>
              <w:t>2014</w:t>
            </w:r>
          </w:p>
        </w:tc>
        <w:tc>
          <w:tcPr>
            <w:tcW w:w="4786" w:type="dxa"/>
          </w:tcPr>
          <w:p w:rsidR="007160F5" w:rsidRDefault="007160F5" w:rsidP="007160F5">
            <w:pPr>
              <w:pStyle w:val="2"/>
              <w:ind w:firstLine="0"/>
            </w:pPr>
            <w:r>
              <w:t>12</w:t>
            </w:r>
          </w:p>
        </w:tc>
      </w:tr>
      <w:tr w:rsidR="007160F5" w:rsidTr="007160F5">
        <w:tc>
          <w:tcPr>
            <w:tcW w:w="4785" w:type="dxa"/>
          </w:tcPr>
          <w:p w:rsidR="007160F5" w:rsidRDefault="007160F5" w:rsidP="007160F5">
            <w:pPr>
              <w:pStyle w:val="2"/>
              <w:ind w:firstLine="0"/>
            </w:pPr>
            <w:r>
              <w:t>2015</w:t>
            </w:r>
          </w:p>
        </w:tc>
        <w:tc>
          <w:tcPr>
            <w:tcW w:w="4786" w:type="dxa"/>
          </w:tcPr>
          <w:p w:rsidR="007160F5" w:rsidRDefault="007160F5" w:rsidP="007160F5">
            <w:pPr>
              <w:pStyle w:val="2"/>
              <w:ind w:firstLine="0"/>
            </w:pPr>
            <w:r>
              <w:t>38</w:t>
            </w:r>
          </w:p>
        </w:tc>
      </w:tr>
    </w:tbl>
    <w:p w:rsidR="007160F5" w:rsidRDefault="007160F5" w:rsidP="007160F5">
      <w:pPr>
        <w:pStyle w:val="2"/>
      </w:pPr>
    </w:p>
    <w:p w:rsidR="007160F5" w:rsidRDefault="00AF6351" w:rsidP="007160F5">
      <w:pPr>
        <w:pStyle w:val="a7"/>
        <w:jc w:val="both"/>
      </w:pPr>
      <w:r>
        <w:t>В 2015 году методисты</w:t>
      </w:r>
      <w:r w:rsidR="007160F5">
        <w:t xml:space="preserve"> Хотулева И.В., </w:t>
      </w:r>
      <w:r w:rsidR="007160F5">
        <w:rPr>
          <w:szCs w:val="28"/>
        </w:rPr>
        <w:t>Малкина</w:t>
      </w:r>
      <w:r w:rsidR="007160F5">
        <w:t xml:space="preserve"> Е.А., Лазарева В.Ф., прошли обучение на тему «Организационно-методические основы управления качеством художественного образования», которое проводили работники академии повышения квалификации и профессиональной переподготовки работников образования.</w:t>
      </w:r>
    </w:p>
    <w:p w:rsidR="007160F5" w:rsidRDefault="007160F5" w:rsidP="007160F5">
      <w:pPr>
        <w:pStyle w:val="a7"/>
        <w:jc w:val="both"/>
      </w:pPr>
      <w:r>
        <w:t>Педагог дополнительного образования Федорова И.Л. посетила  семинар «Инновационные методики преподавания танца в разновозрастных хореографических коллективах» при ГБОУДОД «Псковский областной Дом детства и юношества «Радуга», который проводил</w:t>
      </w:r>
      <w:r w:rsidRPr="00456BBE">
        <w:t xml:space="preserve"> балетмейстер, заслуженный рабо</w:t>
      </w:r>
      <w:r>
        <w:t xml:space="preserve">тник культуры РФ Виктор Шершнев. </w:t>
      </w:r>
    </w:p>
    <w:p w:rsidR="007160F5" w:rsidRDefault="007160F5" w:rsidP="007160F5">
      <w:pPr>
        <w:pStyle w:val="a7"/>
        <w:jc w:val="both"/>
      </w:pPr>
      <w:r>
        <w:t xml:space="preserve">Работники отдела туризма, краеведения и экологии посетили в течение года ряд семинаров. Такие как: практический полевой семинар судей и организаторов туристских соревнований (Степанова С.В., </w:t>
      </w:r>
      <w:r>
        <w:rPr>
          <w:szCs w:val="28"/>
        </w:rPr>
        <w:t>Малкина</w:t>
      </w:r>
      <w:r>
        <w:t xml:space="preserve"> Е.А., Богданова А.В., Коршакова А.Г., Антонова Ж.А.), «Совершенствование процесса физического воспитания в образовательных учреждениях» (Степанова С.В., Малкина Е.А., Богданова А.В., Кошелева Е.А., Антонова Ж.А., Коршакова А.Г.).</w:t>
      </w:r>
    </w:p>
    <w:p w:rsidR="007160F5" w:rsidRDefault="007160F5" w:rsidP="007160F5">
      <w:pPr>
        <w:pStyle w:val="a7"/>
        <w:jc w:val="both"/>
      </w:pPr>
      <w:r>
        <w:t>Голубовская А</w:t>
      </w:r>
      <w:r w:rsidR="00AF6351">
        <w:t>.</w:t>
      </w:r>
      <w:r>
        <w:t xml:space="preserve"> И. прошла обучение на дистанционных курсах по темам: «Активные методы обучения»  и «Технология целеполагания».</w:t>
      </w:r>
    </w:p>
    <w:p w:rsidR="007160F5" w:rsidRDefault="007160F5" w:rsidP="007160F5">
      <w:pPr>
        <w:pStyle w:val="a7"/>
        <w:jc w:val="both"/>
      </w:pPr>
      <w:r>
        <w:t xml:space="preserve">Очно-дистанционное обучение по программе «Проблемы и перспективы интеграции основного и дополнительного образования в условиях внедрения ФГОС второго поколения» прошли Иванова Я.С., </w:t>
      </w:r>
      <w:r>
        <w:lastRenderedPageBreak/>
        <w:t>Коршакова А.Г., Васильева И.Г., Харитонова О.В., Стрелкова Н.В., Богданова А.В., Киткова А.А., Яровой А.П., Рахманова О.Н., Громова Л.В.</w:t>
      </w:r>
    </w:p>
    <w:p w:rsidR="007160F5" w:rsidRDefault="007160F5" w:rsidP="007160F5">
      <w:pPr>
        <w:pStyle w:val="a7"/>
        <w:jc w:val="both"/>
      </w:pPr>
      <w:r>
        <w:t>Педагоги учреждения посещают мастер-классы не только в различных учреждениях города, но и своих коллег.</w:t>
      </w:r>
    </w:p>
    <w:p w:rsidR="007160F5" w:rsidRPr="00940C4E" w:rsidRDefault="007160F5" w:rsidP="007160F5">
      <w:pPr>
        <w:pStyle w:val="a7"/>
        <w:ind w:left="720" w:firstLine="0"/>
        <w:jc w:val="center"/>
        <w:rPr>
          <w:b/>
          <w:sz w:val="16"/>
          <w:szCs w:val="16"/>
        </w:rPr>
      </w:pPr>
    </w:p>
    <w:p w:rsidR="007160F5" w:rsidRDefault="007160F5" w:rsidP="002F6BD4">
      <w:pPr>
        <w:pStyle w:val="7"/>
        <w:numPr>
          <w:ilvl w:val="0"/>
          <w:numId w:val="12"/>
        </w:numPr>
        <w:jc w:val="both"/>
      </w:pPr>
      <w:r w:rsidRPr="003D7809">
        <w:t>Участие в конкурсах профессионального мастерства.</w:t>
      </w:r>
    </w:p>
    <w:p w:rsidR="007160F5" w:rsidRPr="00F33A64" w:rsidRDefault="007160F5" w:rsidP="00F33A64">
      <w:pPr>
        <w:pStyle w:val="a7"/>
        <w:jc w:val="both"/>
      </w:pPr>
      <w:r>
        <w:t>В 2015 году состоялся внутриучрежденческий конкурс</w:t>
      </w:r>
      <w:r w:rsidR="00F33A64">
        <w:t xml:space="preserve"> </w:t>
      </w:r>
      <w:r>
        <w:t>профессионального мастерства «Город мастеров». На конкурс были представлены следующие материалы:</w:t>
      </w:r>
    </w:p>
    <w:p w:rsidR="007160F5" w:rsidRDefault="007160F5" w:rsidP="006E2341">
      <w:pPr>
        <w:pStyle w:val="a7"/>
        <w:jc w:val="both"/>
      </w:pPr>
      <w:r>
        <w:t>Номинация «Открытое занятие» -  Крутова И.Н., Голубовская А.И., Лазарева В.Ф., Юрченко И.Г.</w:t>
      </w:r>
    </w:p>
    <w:p w:rsidR="007160F5" w:rsidRDefault="007160F5" w:rsidP="006E2341">
      <w:pPr>
        <w:pStyle w:val="a7"/>
        <w:jc w:val="both"/>
      </w:pPr>
      <w:r>
        <w:t>Номинация «Воспитательное мероприятие» – Яненсон И.Б., Кольцова Л.Л.</w:t>
      </w:r>
    </w:p>
    <w:p w:rsidR="007160F5" w:rsidRDefault="007160F5" w:rsidP="006E2341">
      <w:pPr>
        <w:pStyle w:val="a7"/>
        <w:jc w:val="both"/>
      </w:pPr>
      <w:r>
        <w:t>Номинация «Творческий конкурс. Литературный конкурс» - Смирнова Г.Н.</w:t>
      </w:r>
    </w:p>
    <w:p w:rsidR="007160F5" w:rsidRDefault="007160F5" w:rsidP="006E2341">
      <w:pPr>
        <w:pStyle w:val="a7"/>
        <w:jc w:val="both"/>
      </w:pPr>
      <w:r>
        <w:t xml:space="preserve">Номинация «Фотоконкурс «История учреждения в лицах» - Степанова С.В., </w:t>
      </w:r>
      <w:r>
        <w:rPr>
          <w:szCs w:val="28"/>
        </w:rPr>
        <w:t>Малкина</w:t>
      </w:r>
      <w:r>
        <w:t xml:space="preserve"> Е.А.</w:t>
      </w:r>
    </w:p>
    <w:p w:rsidR="007160F5" w:rsidRDefault="007160F5" w:rsidP="006E2341">
      <w:pPr>
        <w:pStyle w:val="a7"/>
        <w:jc w:val="both"/>
      </w:pPr>
      <w:r>
        <w:t xml:space="preserve">Номинация «Конкурс авторской поздравительной открытки «Я люблю свой город» - Брюханова О.Г., Харитонова О.В., Сергеева М.С., Кузнецова Н.А., Егорова С.В., </w:t>
      </w:r>
      <w:r w:rsidR="00F33A64">
        <w:t>Богданова А.В., Антонова Ж.А., Г</w:t>
      </w:r>
      <w:r>
        <w:t>рецкая Л.Н., Бельских Н.М., Юрченко И.Г., Коршакова А.Г.</w:t>
      </w:r>
    </w:p>
    <w:p w:rsidR="007160F5" w:rsidRPr="007D469C" w:rsidRDefault="007160F5" w:rsidP="006E2341">
      <w:pPr>
        <w:pStyle w:val="a7"/>
        <w:jc w:val="both"/>
      </w:pPr>
      <w:r>
        <w:t xml:space="preserve">Победители и участники конкурса награждены дипломами. </w:t>
      </w:r>
    </w:p>
    <w:p w:rsidR="007160F5" w:rsidRDefault="007160F5" w:rsidP="006E2341">
      <w:pPr>
        <w:pStyle w:val="a7"/>
        <w:ind w:firstLine="709"/>
        <w:jc w:val="both"/>
      </w:pPr>
      <w:r>
        <w:t>Педагог дополнительного обр</w:t>
      </w:r>
      <w:r w:rsidR="00F33A64">
        <w:t>азования Степанова С.В. стала</w:t>
      </w:r>
      <w:r>
        <w:t xml:space="preserve"> финалистом областного конкурса  педагогов дополнительного образования «Сердце отдаю детям» и участницей заочного этапа Всероссийского конкурса профессионального мастерства работников сферы дополнительного образования «Сердце отдаю детям».</w:t>
      </w:r>
    </w:p>
    <w:p w:rsidR="007160F5" w:rsidRDefault="007160F5" w:rsidP="006E2341">
      <w:pPr>
        <w:pStyle w:val="a7"/>
        <w:ind w:firstLine="709"/>
        <w:jc w:val="both"/>
      </w:pPr>
      <w:r>
        <w:t>В муниципальном этапе Всероссийского интернет - конкурса «Наказу героев верны!» Малкина Е.А. и Сергеева М.С.  удостоены диплома Победителя.</w:t>
      </w:r>
    </w:p>
    <w:p w:rsidR="007160F5" w:rsidRDefault="007160F5" w:rsidP="006E2341">
      <w:pPr>
        <w:pStyle w:val="a7"/>
        <w:ind w:firstLine="709"/>
        <w:jc w:val="both"/>
      </w:pPr>
      <w:r>
        <w:t>Степанова С.В. заняла 1 место, а Кольцова Л.Л. получила диплом участника в областном конкурсе образовательных программ и методических материалов в помощь организаторам туристско-краеведческой и экскурсионной работы  с обучающимися.</w:t>
      </w:r>
    </w:p>
    <w:p w:rsidR="00B20F46" w:rsidRPr="00B20F46" w:rsidRDefault="007160F5" w:rsidP="00B20F46">
      <w:pPr>
        <w:pStyle w:val="a7"/>
        <w:contextualSpacing/>
        <w:jc w:val="both"/>
        <w:rPr>
          <w:szCs w:val="28"/>
        </w:rPr>
      </w:pPr>
      <w:r>
        <w:t>Зернова Т.А. является лауреатом областной</w:t>
      </w:r>
      <w:r w:rsidRPr="005D61FD">
        <w:t xml:space="preserve"> </w:t>
      </w:r>
      <w:r>
        <w:t>премии по поддержке талантливой молодежи в рамках реализации приоритетного национального проекта «Образование» за подготовку в 20</w:t>
      </w:r>
      <w:r w:rsidR="00B20F46">
        <w:t>14 году обучающихся -</w:t>
      </w:r>
      <w:r>
        <w:t>победителей и призеров междунаро</w:t>
      </w:r>
      <w:r w:rsidR="00B20F46">
        <w:t xml:space="preserve">дных и всероссийских конкурсных </w:t>
      </w:r>
      <w:r>
        <w:t>мероприятий.</w:t>
      </w:r>
      <w:r w:rsidR="00B20F46" w:rsidRPr="00B20F46">
        <w:rPr>
          <w:sz w:val="24"/>
        </w:rPr>
        <w:t xml:space="preserve"> </w:t>
      </w:r>
      <w:r w:rsidR="00B20F46" w:rsidRPr="00B20F46">
        <w:rPr>
          <w:szCs w:val="28"/>
        </w:rPr>
        <w:t>Во Всероссийском конкурсе информационных материа</w:t>
      </w:r>
      <w:r w:rsidR="00B20F46">
        <w:rPr>
          <w:szCs w:val="28"/>
        </w:rPr>
        <w:t>лов «Визитка коллектива</w:t>
      </w:r>
      <w:r w:rsidR="00B20F46" w:rsidRPr="00B20F46">
        <w:rPr>
          <w:szCs w:val="28"/>
        </w:rPr>
        <w:t>» Т.А. Зернова удостоена диплома 2 степени.</w:t>
      </w:r>
    </w:p>
    <w:p w:rsidR="007160F5" w:rsidRDefault="007160F5" w:rsidP="006E2341">
      <w:pPr>
        <w:pStyle w:val="a7"/>
        <w:ind w:firstLine="709"/>
        <w:jc w:val="both"/>
      </w:pPr>
    </w:p>
    <w:p w:rsidR="007160F5" w:rsidRDefault="007160F5" w:rsidP="006E2341">
      <w:pPr>
        <w:pStyle w:val="a7"/>
        <w:ind w:firstLine="709"/>
        <w:jc w:val="both"/>
        <w:rPr>
          <w:b/>
          <w:i/>
        </w:rPr>
      </w:pPr>
    </w:p>
    <w:p w:rsidR="007160F5" w:rsidRDefault="002F6BD4" w:rsidP="002F6BD4">
      <w:pPr>
        <w:pStyle w:val="7"/>
        <w:numPr>
          <w:ilvl w:val="0"/>
          <w:numId w:val="12"/>
        </w:numPr>
        <w:jc w:val="left"/>
      </w:pPr>
      <w:r>
        <w:t xml:space="preserve"> </w:t>
      </w:r>
      <w:r w:rsidR="007160F5" w:rsidRPr="00FF4733">
        <w:t>Аттестация педагогических работников.</w:t>
      </w:r>
    </w:p>
    <w:p w:rsidR="007160F5" w:rsidRDefault="007160F5" w:rsidP="006E2341">
      <w:pPr>
        <w:pStyle w:val="a7"/>
        <w:ind w:firstLine="709"/>
        <w:jc w:val="both"/>
        <w:rPr>
          <w:szCs w:val="28"/>
        </w:rPr>
      </w:pPr>
      <w:r w:rsidRPr="00FF4733">
        <w:rPr>
          <w:szCs w:val="28"/>
        </w:rPr>
        <w:t xml:space="preserve">В учреждении  разработано Положение о порядке проведения аттестации педагогических работников учреждения.  Данное Положение </w:t>
      </w:r>
      <w:r>
        <w:rPr>
          <w:szCs w:val="28"/>
        </w:rPr>
        <w:lastRenderedPageBreak/>
        <w:t>разработано в соответствии с Федеральным Законом «Об образовании в Российской Федерации», 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 Федерации от 07 апреля 2014 г. № 276.</w:t>
      </w:r>
    </w:p>
    <w:p w:rsidR="007160F5" w:rsidRDefault="007160F5" w:rsidP="006E234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Положение определяет порядок, основные задачи и принципы проведения аттестации педагогических работников</w:t>
      </w:r>
      <w:r w:rsidRPr="00652467">
        <w:rPr>
          <w:szCs w:val="28"/>
        </w:rPr>
        <w:t xml:space="preserve"> </w:t>
      </w:r>
      <w:r>
        <w:rPr>
          <w:szCs w:val="28"/>
        </w:rPr>
        <w:t>МБУДО ДДТ.</w:t>
      </w:r>
    </w:p>
    <w:p w:rsidR="002B65FB" w:rsidRDefault="002B65FB" w:rsidP="002B65FB">
      <w:pPr>
        <w:pStyle w:val="7"/>
        <w:jc w:val="center"/>
      </w:pPr>
    </w:p>
    <w:p w:rsidR="007160F5" w:rsidRDefault="007160F5" w:rsidP="002B65FB">
      <w:pPr>
        <w:pStyle w:val="7"/>
        <w:jc w:val="center"/>
      </w:pPr>
      <w:r w:rsidRPr="00FF4733">
        <w:t>Квалификация педагогических кадров:</w:t>
      </w:r>
    </w:p>
    <w:p w:rsidR="002B65FB" w:rsidRDefault="002B65FB" w:rsidP="002B65FB"/>
    <w:p w:rsidR="002B65FB" w:rsidRPr="002B65FB" w:rsidRDefault="002B65FB" w:rsidP="002B65FB">
      <w:pPr>
        <w:jc w:val="right"/>
        <w:rPr>
          <w:rFonts w:ascii="Times New Roman" w:hAnsi="Times New Roman" w:cs="Times New Roman"/>
          <w:sz w:val="28"/>
        </w:rPr>
      </w:pPr>
      <w:r w:rsidRPr="002B65FB">
        <w:rPr>
          <w:rFonts w:ascii="Times New Roman" w:hAnsi="Times New Roman" w:cs="Times New Roman"/>
          <w:sz w:val="28"/>
        </w:rPr>
        <w:t>Таблица 12</w:t>
      </w:r>
      <w:r w:rsidR="00F33A64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1910"/>
        <w:gridCol w:w="1834"/>
        <w:gridCol w:w="1835"/>
        <w:gridCol w:w="2082"/>
        <w:gridCol w:w="1910"/>
      </w:tblGrid>
      <w:tr w:rsidR="007160F5" w:rsidTr="007160F5">
        <w:tc>
          <w:tcPr>
            <w:tcW w:w="1462" w:type="dxa"/>
          </w:tcPr>
          <w:p w:rsidR="007160F5" w:rsidRPr="00FF4733" w:rsidRDefault="007160F5" w:rsidP="006E2341">
            <w:pPr>
              <w:pStyle w:val="a7"/>
              <w:ind w:firstLine="0"/>
              <w:jc w:val="both"/>
            </w:pPr>
          </w:p>
        </w:tc>
        <w:tc>
          <w:tcPr>
            <w:tcW w:w="1965" w:type="dxa"/>
          </w:tcPr>
          <w:p w:rsidR="007160F5" w:rsidRPr="00FF4733" w:rsidRDefault="007160F5" w:rsidP="006E2341">
            <w:pPr>
              <w:pStyle w:val="a7"/>
              <w:ind w:firstLine="0"/>
              <w:jc w:val="both"/>
            </w:pPr>
            <w:r w:rsidRPr="00FF4733">
              <w:t>Высшая категория</w:t>
            </w:r>
          </w:p>
        </w:tc>
        <w:tc>
          <w:tcPr>
            <w:tcW w:w="1966" w:type="dxa"/>
          </w:tcPr>
          <w:p w:rsidR="007160F5" w:rsidRPr="00FF4733" w:rsidRDefault="007160F5" w:rsidP="006E2341">
            <w:pPr>
              <w:pStyle w:val="a7"/>
              <w:ind w:firstLine="0"/>
              <w:jc w:val="both"/>
            </w:pPr>
            <w:r w:rsidRPr="00FF4733">
              <w:t>Первая категория</w:t>
            </w:r>
          </w:p>
        </w:tc>
        <w:tc>
          <w:tcPr>
            <w:tcW w:w="2155" w:type="dxa"/>
          </w:tcPr>
          <w:p w:rsidR="007160F5" w:rsidRPr="00FF4733" w:rsidRDefault="007160F5" w:rsidP="006E2341">
            <w:pPr>
              <w:pStyle w:val="a7"/>
              <w:ind w:firstLine="0"/>
              <w:jc w:val="both"/>
            </w:pPr>
            <w:r w:rsidRPr="00FF4733">
              <w:t xml:space="preserve"> Соответствие должности</w:t>
            </w:r>
          </w:p>
        </w:tc>
        <w:tc>
          <w:tcPr>
            <w:tcW w:w="2023" w:type="dxa"/>
          </w:tcPr>
          <w:p w:rsidR="007160F5" w:rsidRPr="00FF4733" w:rsidRDefault="007160F5" w:rsidP="006E2341">
            <w:pPr>
              <w:pStyle w:val="a7"/>
              <w:ind w:firstLine="0"/>
              <w:jc w:val="both"/>
            </w:pPr>
            <w:r w:rsidRPr="00FF4733">
              <w:t>Без аттестации</w:t>
            </w:r>
          </w:p>
        </w:tc>
      </w:tr>
      <w:tr w:rsidR="007160F5" w:rsidTr="007160F5">
        <w:tc>
          <w:tcPr>
            <w:tcW w:w="1462" w:type="dxa"/>
          </w:tcPr>
          <w:p w:rsidR="007160F5" w:rsidRPr="00B45CAF" w:rsidRDefault="007160F5" w:rsidP="006E2341">
            <w:pPr>
              <w:pStyle w:val="a7"/>
              <w:ind w:firstLine="0"/>
              <w:jc w:val="both"/>
            </w:pPr>
            <w:r w:rsidRPr="00B45CAF">
              <w:t>Основные работники</w:t>
            </w:r>
          </w:p>
        </w:tc>
        <w:tc>
          <w:tcPr>
            <w:tcW w:w="1965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24</w:t>
            </w:r>
          </w:p>
        </w:tc>
        <w:tc>
          <w:tcPr>
            <w:tcW w:w="1966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5</w:t>
            </w:r>
          </w:p>
        </w:tc>
        <w:tc>
          <w:tcPr>
            <w:tcW w:w="2155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4</w:t>
            </w:r>
          </w:p>
        </w:tc>
        <w:tc>
          <w:tcPr>
            <w:tcW w:w="2023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7</w:t>
            </w:r>
          </w:p>
        </w:tc>
      </w:tr>
      <w:tr w:rsidR="007160F5" w:rsidTr="007160F5">
        <w:tc>
          <w:tcPr>
            <w:tcW w:w="1462" w:type="dxa"/>
          </w:tcPr>
          <w:p w:rsidR="007160F5" w:rsidRPr="00B45CAF" w:rsidRDefault="007160F5" w:rsidP="006E2341">
            <w:pPr>
              <w:pStyle w:val="a7"/>
              <w:ind w:firstLine="0"/>
              <w:jc w:val="both"/>
            </w:pPr>
            <w:r w:rsidRPr="00B45CAF">
              <w:t xml:space="preserve">Совместители </w:t>
            </w:r>
          </w:p>
        </w:tc>
        <w:tc>
          <w:tcPr>
            <w:tcW w:w="1965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10</w:t>
            </w:r>
          </w:p>
        </w:tc>
        <w:tc>
          <w:tcPr>
            <w:tcW w:w="1966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2</w:t>
            </w:r>
          </w:p>
        </w:tc>
        <w:tc>
          <w:tcPr>
            <w:tcW w:w="2155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3</w:t>
            </w:r>
          </w:p>
        </w:tc>
        <w:tc>
          <w:tcPr>
            <w:tcW w:w="2023" w:type="dxa"/>
          </w:tcPr>
          <w:p w:rsidR="007160F5" w:rsidRPr="00FC58C1" w:rsidRDefault="007160F5" w:rsidP="006E2341">
            <w:pPr>
              <w:pStyle w:val="a7"/>
              <w:ind w:firstLine="0"/>
              <w:jc w:val="both"/>
            </w:pPr>
            <w:r>
              <w:t>5</w:t>
            </w:r>
          </w:p>
        </w:tc>
      </w:tr>
    </w:tbl>
    <w:p w:rsidR="007160F5" w:rsidRDefault="007160F5" w:rsidP="006E2341">
      <w:pPr>
        <w:pStyle w:val="a7"/>
        <w:ind w:firstLine="709"/>
        <w:jc w:val="both"/>
      </w:pPr>
    </w:p>
    <w:p w:rsidR="007160F5" w:rsidRDefault="007160F5" w:rsidP="006E2341">
      <w:pPr>
        <w:pStyle w:val="a7"/>
        <w:ind w:firstLine="709"/>
        <w:jc w:val="both"/>
      </w:pPr>
      <w:r>
        <w:t>Таким образом, свыше 55 % педагогических работников имеют высшую квалификационную категорию.</w:t>
      </w:r>
    </w:p>
    <w:p w:rsidR="007160F5" w:rsidRDefault="007160F5" w:rsidP="006E2341">
      <w:pPr>
        <w:pStyle w:val="a7"/>
        <w:ind w:firstLine="709"/>
        <w:jc w:val="both"/>
      </w:pPr>
      <w:r>
        <w:t>В 2015 году присвоена высшая квалификационная категория следующим работникам: Зерновой Т.А., Хотулевой И.В., Емельяновой А.А., Дроздовой Т.М., Малкиной Е.А., Лазаревой В.Ф., Голубовской А.И., Лавренову В.А., Крутовой И.Н., Степановой Э.В., Громовой Л.В., Бельских Н.М., Степановой С.В., Рахмановой О.Н., Муравьевской Н.</w:t>
      </w:r>
      <w:r w:rsidR="00F33A64">
        <w:t>А.</w:t>
      </w:r>
    </w:p>
    <w:p w:rsidR="007160F5" w:rsidRPr="00FF4733" w:rsidRDefault="007160F5" w:rsidP="006E2341">
      <w:pPr>
        <w:pStyle w:val="a7"/>
        <w:ind w:firstLine="709"/>
        <w:jc w:val="both"/>
      </w:pPr>
      <w:r>
        <w:t>Первую квалификационную категорию присвоили Коршаковой А.Г.</w:t>
      </w:r>
    </w:p>
    <w:p w:rsidR="007160F5" w:rsidRPr="00FC58C1" w:rsidRDefault="007160F5" w:rsidP="006E2341">
      <w:pPr>
        <w:pStyle w:val="a7"/>
        <w:ind w:firstLine="709"/>
        <w:jc w:val="both"/>
        <w:rPr>
          <w:sz w:val="16"/>
          <w:szCs w:val="16"/>
        </w:rPr>
      </w:pPr>
      <w:r>
        <w:t xml:space="preserve"> </w:t>
      </w:r>
    </w:p>
    <w:p w:rsidR="007160F5" w:rsidRPr="003D7809" w:rsidRDefault="00E15826" w:rsidP="002F6BD4">
      <w:pPr>
        <w:pStyle w:val="7"/>
        <w:numPr>
          <w:ilvl w:val="0"/>
          <w:numId w:val="12"/>
        </w:numPr>
        <w:jc w:val="left"/>
      </w:pPr>
      <w:r>
        <w:t xml:space="preserve"> </w:t>
      </w:r>
      <w:r w:rsidR="007160F5" w:rsidRPr="003D7809">
        <w:t>Популяризация педагогического опыта</w:t>
      </w:r>
    </w:p>
    <w:p w:rsidR="007160F5" w:rsidRDefault="007160F5" w:rsidP="006E2341">
      <w:pPr>
        <w:pStyle w:val="a7"/>
        <w:jc w:val="both"/>
      </w:pPr>
      <w:r>
        <w:t xml:space="preserve">Распространению накопленного  положительного опыта педагогической деятельности способствовали такие формы методической работы как семинары, семинары-практикумы и мастер-классы для работников муниципальной сферы образования. Юрченко И.Г. провела мастер-класс «Веничек благодарения», Громова Л.В. – «Украшение в технике «КАНЗАШИ»». При проведении мастер-классов педагогами было использовано современное мультимедийное сопровождение. </w:t>
      </w:r>
    </w:p>
    <w:p w:rsidR="007160F5" w:rsidRDefault="007160F5" w:rsidP="006E2341">
      <w:pPr>
        <w:pStyle w:val="a7"/>
        <w:jc w:val="both"/>
      </w:pPr>
      <w:r w:rsidRPr="003D4027">
        <w:t xml:space="preserve">Распространению педагогического опыта способствовало и участие педагогических работников в конференциях разного уровня. На </w:t>
      </w:r>
      <w:r>
        <w:t>межрегиональной</w:t>
      </w:r>
      <w:r w:rsidRPr="003D4027">
        <w:t xml:space="preserve"> научно-практической </w:t>
      </w:r>
      <w:r>
        <w:t xml:space="preserve">экологической </w:t>
      </w:r>
      <w:r w:rsidRPr="003D4027">
        <w:t xml:space="preserve">конференции </w:t>
      </w:r>
      <w:r>
        <w:t>«Наука и образование для устойчивого развития территорий» с сообщением из опыта работы выступила</w:t>
      </w:r>
      <w:r w:rsidRPr="003D4027">
        <w:t xml:space="preserve"> </w:t>
      </w:r>
      <w:r>
        <w:t>Тишкова А.А.</w:t>
      </w:r>
    </w:p>
    <w:p w:rsidR="007160F5" w:rsidRDefault="007160F5" w:rsidP="006E2341">
      <w:pPr>
        <w:pStyle w:val="a7"/>
        <w:jc w:val="both"/>
      </w:pPr>
      <w:r>
        <w:t xml:space="preserve">Федорова З.В. выступала на Псковских краеведческих чтениях по теме «Он считал его поэтом: основной мотив в творчестве Великолукского поэта Э.М. Жемлиханова» и «Дневник великолукского школьника: </w:t>
      </w:r>
      <w:r w:rsidR="00F33A64">
        <w:t>навстречу 85</w:t>
      </w:r>
      <w:r>
        <w:t>0-летию города».</w:t>
      </w:r>
    </w:p>
    <w:p w:rsidR="007160F5" w:rsidRDefault="007160F5" w:rsidP="006E2341">
      <w:pPr>
        <w:pStyle w:val="a7"/>
        <w:jc w:val="both"/>
      </w:pPr>
      <w:r>
        <w:lastRenderedPageBreak/>
        <w:t xml:space="preserve">Дроздова Т.М. участвовала в работе </w:t>
      </w:r>
      <w:r>
        <w:rPr>
          <w:lang w:val="en-US"/>
        </w:rPr>
        <w:t>VIII</w:t>
      </w:r>
      <w:r w:rsidR="00F33A64">
        <w:t xml:space="preserve"> Свято-Тихоновских чтениях «</w:t>
      </w:r>
      <w:r>
        <w:t>Земля Великолукская в духовном пространстве России. Наследие. Современность. Будущее.» и выступала на тему «Духовно-нравственное воспитание учащихся в контексте работы над темой «Из истории Великолукской и Торопецкой епархии».</w:t>
      </w:r>
    </w:p>
    <w:p w:rsidR="007160F5" w:rsidRDefault="007160F5" w:rsidP="006E2341">
      <w:pPr>
        <w:pStyle w:val="a7"/>
        <w:jc w:val="both"/>
      </w:pPr>
      <w:r>
        <w:t>Зернова Т.А. является участницей Всероссийской конференции «Обеспечение доступности и разнообразия программ дополнительного образования детей в условиях перехода на финансовое обеспечение реализации образовательных услуг» (г.Москва).</w:t>
      </w:r>
    </w:p>
    <w:p w:rsidR="007160F5" w:rsidRDefault="007160F5" w:rsidP="006E2341">
      <w:pPr>
        <w:pStyle w:val="a7"/>
        <w:jc w:val="both"/>
      </w:pPr>
      <w:r>
        <w:t>Распространению лучшего опыта работы педагогического коллектива учреждения способствовали публикации статей в местной периодической печати.  Кроме того, опубликована статья «Он считал его поэтом: основной мотив в творчестве Великолукского поэта Э.М.Жемлиханова» (авт. Федорова З.В.) в сборнике «Пятые псковские региональные краеведческие чтения».</w:t>
      </w:r>
    </w:p>
    <w:p w:rsidR="007160F5" w:rsidRDefault="007160F5" w:rsidP="006E2341">
      <w:pPr>
        <w:pStyle w:val="a7"/>
        <w:jc w:val="both"/>
      </w:pPr>
    </w:p>
    <w:p w:rsidR="007160F5" w:rsidRPr="007C5397" w:rsidRDefault="002F6BD4" w:rsidP="002F6BD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60F5">
        <w:rPr>
          <w:rFonts w:ascii="Times New Roman" w:hAnsi="Times New Roman"/>
          <w:b/>
          <w:sz w:val="28"/>
          <w:szCs w:val="28"/>
        </w:rPr>
        <w:t>О</w:t>
      </w:r>
      <w:r w:rsidR="007160F5" w:rsidRPr="00844732">
        <w:rPr>
          <w:rFonts w:ascii="Times New Roman" w:hAnsi="Times New Roman"/>
          <w:b/>
          <w:sz w:val="28"/>
          <w:szCs w:val="28"/>
        </w:rPr>
        <w:t xml:space="preserve">рганизации дополнительных </w:t>
      </w:r>
      <w:r w:rsidR="007160F5">
        <w:rPr>
          <w:rFonts w:ascii="Times New Roman" w:hAnsi="Times New Roman"/>
          <w:b/>
          <w:sz w:val="28"/>
          <w:szCs w:val="28"/>
        </w:rPr>
        <w:t>п</w:t>
      </w:r>
      <w:r w:rsidR="007160F5" w:rsidRPr="00844732">
        <w:rPr>
          <w:rFonts w:ascii="Times New Roman" w:hAnsi="Times New Roman"/>
          <w:b/>
          <w:sz w:val="28"/>
          <w:szCs w:val="28"/>
        </w:rPr>
        <w:t>латных услуг.</w:t>
      </w:r>
    </w:p>
    <w:p w:rsidR="007160F5" w:rsidRPr="004C4F3E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</w:t>
      </w:r>
      <w:r w:rsidRPr="004C4F3E">
        <w:rPr>
          <w:rFonts w:ascii="Times New Roman" w:hAnsi="Times New Roman"/>
          <w:sz w:val="28"/>
          <w:szCs w:val="28"/>
        </w:rPr>
        <w:t xml:space="preserve"> году деятельность по организации дополнительных платных услуг</w:t>
      </w:r>
      <w:r>
        <w:rPr>
          <w:rFonts w:ascii="Times New Roman" w:hAnsi="Times New Roman"/>
          <w:sz w:val="28"/>
          <w:szCs w:val="28"/>
        </w:rPr>
        <w:t xml:space="preserve"> осуществлялась по двум направлениям: объединения для детей дошкольного возраста и занятия для населения старше 18 лет</w:t>
      </w:r>
      <w:r w:rsidRPr="004C4F3E">
        <w:rPr>
          <w:rFonts w:ascii="Times New Roman" w:hAnsi="Times New Roman"/>
          <w:sz w:val="28"/>
          <w:szCs w:val="28"/>
        </w:rPr>
        <w:t>.</w:t>
      </w:r>
    </w:p>
    <w:p w:rsidR="007160F5" w:rsidRPr="004C4F3E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C4F3E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/>
          <w:sz w:val="28"/>
          <w:szCs w:val="28"/>
        </w:rPr>
        <w:t>порядке</w:t>
      </w:r>
      <w:r w:rsidRPr="004C4F3E">
        <w:rPr>
          <w:rFonts w:ascii="Times New Roman" w:hAnsi="Times New Roman"/>
          <w:sz w:val="28"/>
          <w:szCs w:val="28"/>
        </w:rPr>
        <w:t xml:space="preserve"> предоставления дополнительных платных услуг заключены трудовые соглашения (договора)</w:t>
      </w:r>
      <w:r w:rsidRPr="00F822BE">
        <w:rPr>
          <w:rFonts w:ascii="Times New Roman" w:hAnsi="Times New Roman"/>
          <w:sz w:val="28"/>
          <w:szCs w:val="28"/>
        </w:rPr>
        <w:t xml:space="preserve"> </w:t>
      </w:r>
      <w:r w:rsidRPr="004C4F3E">
        <w:rPr>
          <w:rFonts w:ascii="Times New Roman" w:hAnsi="Times New Roman"/>
          <w:sz w:val="28"/>
          <w:szCs w:val="28"/>
        </w:rPr>
        <w:t>с работниками, составлены учебный план и  расписание занятий, заключены договора об оказании дополнительных платных услуг (с родителями</w:t>
      </w:r>
      <w:r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 w:rsidRPr="004C4F3E">
        <w:rPr>
          <w:rFonts w:ascii="Times New Roman" w:hAnsi="Times New Roman"/>
          <w:sz w:val="28"/>
          <w:szCs w:val="28"/>
        </w:rPr>
        <w:t xml:space="preserve"> и с потребителями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F3E">
        <w:rPr>
          <w:rFonts w:ascii="Times New Roman" w:hAnsi="Times New Roman"/>
          <w:sz w:val="28"/>
          <w:szCs w:val="28"/>
        </w:rPr>
        <w:t xml:space="preserve">- взрослыми),  в течение года велись  журнал учета договоров и книга учета обучающихся. 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образовательной деятельности занятий с детьми дошкольного возраста - развитие личности ребенка в гармонии с самим собой и обществом. 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с данными детьми осуществлялась по следующим направлениям: хореография, изобразительное искусство (лепка, рисование), развивающие игры, музыка, азбука театра. Занятия проводились по утвержденному расписанию занятий в соответствии с образовательной программой. 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занятий хореографией с детьми дошкольного возраста - подготовить детей к систематическому посещению занятий по хореографии и поступлению в хореографический коллектив «Фантазия».</w:t>
      </w:r>
      <w:r w:rsidRPr="00B80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с детьми проводились два раза в неделю и способствовали развитию координации движений, чувству ритма. На занятиях учащиеся учились владеть основными элементами различных танцевальных жанров, понимать музыкальные фразы, выразительно и легко двигаться. 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Статические данные  по наполняемости платных групп таковы:</w:t>
      </w:r>
    </w:p>
    <w:p w:rsidR="002B65FB" w:rsidRDefault="002B65FB" w:rsidP="002B65FB">
      <w:pPr>
        <w:pStyle w:val="a5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  <w:r w:rsidR="00F33A64">
        <w:rPr>
          <w:rFonts w:ascii="Times New Roman" w:hAnsi="Times New Roman"/>
          <w:sz w:val="28"/>
          <w:szCs w:val="28"/>
        </w:rPr>
        <w:t>.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134"/>
        <w:gridCol w:w="1418"/>
        <w:gridCol w:w="1417"/>
        <w:gridCol w:w="1417"/>
        <w:gridCol w:w="1417"/>
        <w:gridCol w:w="1134"/>
      </w:tblGrid>
      <w:tr w:rsidR="007160F5" w:rsidTr="007160F5">
        <w:tc>
          <w:tcPr>
            <w:tcW w:w="1242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для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2834" w:type="dxa"/>
            <w:gridSpan w:val="2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хореографией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детьми дошкольного возраста</w:t>
            </w:r>
          </w:p>
        </w:tc>
        <w:tc>
          <w:tcPr>
            <w:tcW w:w="2551" w:type="dxa"/>
            <w:gridSpan w:val="2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Население старше 18 лет</w:t>
            </w:r>
          </w:p>
        </w:tc>
      </w:tr>
      <w:tr w:rsidR="007160F5" w:rsidTr="007160F5">
        <w:tc>
          <w:tcPr>
            <w:tcW w:w="1242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</w:tc>
        <w:tc>
          <w:tcPr>
            <w:tcW w:w="1418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</w:tr>
      <w:tr w:rsidR="007160F5" w:rsidTr="007160F5">
        <w:tc>
          <w:tcPr>
            <w:tcW w:w="1242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60F5" w:rsidTr="007160F5">
        <w:tc>
          <w:tcPr>
            <w:tcW w:w="1242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60F5" w:rsidTr="007160F5">
        <w:tc>
          <w:tcPr>
            <w:tcW w:w="1242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0F5" w:rsidRDefault="007160F5" w:rsidP="006E234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160F5" w:rsidRDefault="007160F5" w:rsidP="006E23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160F5" w:rsidRDefault="00F33A64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видно</w:t>
      </w:r>
      <w:r w:rsidR="007160F5">
        <w:rPr>
          <w:rFonts w:ascii="Times New Roman" w:hAnsi="Times New Roman"/>
          <w:sz w:val="28"/>
          <w:szCs w:val="28"/>
        </w:rPr>
        <w:t xml:space="preserve">, что спрос на предоставление платных дополнительных услуг сохраняется, несмотря на то, что имеется снижение количества групп и учащихся. В группах для детей дошкольного возраста это связано с тем, что в городе всё больше открывается учреждений, предлагающих услуги для детей данного возраста. В группах для населения старше 18 лет это связано с изменениями в кадровых ресурсах учреждения. 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в течение года проводили родительские собрания; открытые занятия; индивидуальные беседы с родителями.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Проведенное анкетирование показало, что 86% детей посещают занятия с удовольствием, 14 % посещают, но не очень охотно. Наибольший интерес вызывают занятия по лепке и рисованию. </w:t>
      </w:r>
    </w:p>
    <w:p w:rsidR="007160F5" w:rsidRDefault="007160F5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группы по хореографии приняли участие в городском смотре-конкурсе хореографических коллективов. </w:t>
      </w:r>
    </w:p>
    <w:p w:rsidR="006E2341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Средства, поступающие за счет оказания платных дополнительных услуг, используются на выплату заработной платы работникам, привлекаемым к оказанию дополнительных платных услуг и на улучшение материально- тех</w:t>
      </w:r>
      <w:r w:rsidR="00F33A64">
        <w:rPr>
          <w:rFonts w:ascii="Times New Roman" w:hAnsi="Times New Roman"/>
          <w:sz w:val="28"/>
          <w:szCs w:val="28"/>
        </w:rPr>
        <w:t>нической базы учреждения. В 2015</w:t>
      </w:r>
      <w:r>
        <w:rPr>
          <w:rFonts w:ascii="Times New Roman" w:hAnsi="Times New Roman"/>
          <w:sz w:val="28"/>
          <w:szCs w:val="28"/>
        </w:rPr>
        <w:t xml:space="preserve"> году были приобретены банкетки, фотоальбом, демосистемы, стеллаж, стенд тематический, осуществлялись ремонтные работы автоматической пожарной сигнализации, профилактическая дезинсекция.</w:t>
      </w:r>
    </w:p>
    <w:p w:rsidR="007160F5" w:rsidRDefault="007160F5" w:rsidP="006E2341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2F41" w:rsidRPr="002F2F41" w:rsidRDefault="00E15826" w:rsidP="002F6BD4">
      <w:pPr>
        <w:pStyle w:val="7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Материально - хозяйственная деятельность.</w:t>
      </w:r>
    </w:p>
    <w:p w:rsidR="006E2341" w:rsidRDefault="006E2341" w:rsidP="002F6B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7D13" w:rsidRPr="00467D13" w:rsidRDefault="00467D13" w:rsidP="00F33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467D13">
        <w:rPr>
          <w:rFonts w:ascii="Times New Roman" w:hAnsi="Times New Roman" w:cs="Times New Roman"/>
          <w:sz w:val="28"/>
          <w:szCs w:val="24"/>
        </w:rPr>
        <w:t>Материальная</w:t>
      </w:r>
      <w:r>
        <w:rPr>
          <w:rFonts w:ascii="Times New Roman" w:hAnsi="Times New Roman" w:cs="Times New Roman"/>
          <w:sz w:val="28"/>
          <w:szCs w:val="24"/>
        </w:rPr>
        <w:t xml:space="preserve"> база МБУДО ДДТ</w:t>
      </w:r>
      <w:r w:rsidRPr="00467D13">
        <w:rPr>
          <w:rFonts w:ascii="Times New Roman" w:hAnsi="Times New Roman" w:cs="Times New Roman"/>
          <w:sz w:val="28"/>
          <w:szCs w:val="24"/>
        </w:rPr>
        <w:t xml:space="preserve"> является не оптимальной, но</w:t>
      </w:r>
      <w:r w:rsidR="00F33A64">
        <w:rPr>
          <w:rFonts w:ascii="Times New Roman" w:hAnsi="Times New Roman" w:cs="Times New Roman"/>
          <w:sz w:val="28"/>
          <w:szCs w:val="24"/>
        </w:rPr>
        <w:t xml:space="preserve"> весьма </w:t>
      </w:r>
      <w:r w:rsidRPr="00467D13">
        <w:rPr>
          <w:rFonts w:ascii="Times New Roman" w:hAnsi="Times New Roman" w:cs="Times New Roman"/>
          <w:sz w:val="28"/>
          <w:szCs w:val="24"/>
        </w:rPr>
        <w:t>достаточной для ведения эффективной образовательной деятельности.</w:t>
      </w:r>
    </w:p>
    <w:p w:rsidR="00467D13" w:rsidRPr="00467D13" w:rsidRDefault="00467D13" w:rsidP="00F33A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D13">
        <w:rPr>
          <w:rFonts w:ascii="Times New Roman" w:hAnsi="Times New Roman" w:cs="Times New Roman"/>
          <w:sz w:val="28"/>
          <w:szCs w:val="24"/>
        </w:rPr>
        <w:t>Учреждение распо</w:t>
      </w:r>
      <w:r w:rsidR="00E15826">
        <w:rPr>
          <w:rFonts w:ascii="Times New Roman" w:hAnsi="Times New Roman" w:cs="Times New Roman"/>
          <w:sz w:val="28"/>
          <w:szCs w:val="24"/>
        </w:rPr>
        <w:t>лагает 72</w:t>
      </w:r>
      <w:r>
        <w:rPr>
          <w:rFonts w:ascii="Times New Roman" w:hAnsi="Times New Roman" w:cs="Times New Roman"/>
          <w:sz w:val="28"/>
          <w:szCs w:val="24"/>
        </w:rPr>
        <w:t xml:space="preserve"> учебными кабинетами, 2 залами для занятий по хореографии</w:t>
      </w:r>
      <w:r w:rsidRPr="00467D13">
        <w:rPr>
          <w:rFonts w:ascii="Times New Roman" w:hAnsi="Times New Roman" w:cs="Times New Roman"/>
          <w:sz w:val="28"/>
          <w:szCs w:val="24"/>
        </w:rPr>
        <w:t>, методическим кабинетом с фонд</w:t>
      </w:r>
      <w:r>
        <w:rPr>
          <w:rFonts w:ascii="Times New Roman" w:hAnsi="Times New Roman" w:cs="Times New Roman"/>
          <w:sz w:val="28"/>
          <w:szCs w:val="24"/>
        </w:rPr>
        <w:t>ом методических материалов,</w:t>
      </w:r>
      <w:r w:rsidR="004C192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костюмерной, 2</w:t>
      </w:r>
      <w:r w:rsidRPr="00467D13">
        <w:rPr>
          <w:rFonts w:ascii="Times New Roman" w:hAnsi="Times New Roman" w:cs="Times New Roman"/>
          <w:sz w:val="28"/>
          <w:szCs w:val="24"/>
        </w:rPr>
        <w:t xml:space="preserve"> выставочным</w:t>
      </w:r>
      <w:r>
        <w:rPr>
          <w:rFonts w:ascii="Times New Roman" w:hAnsi="Times New Roman" w:cs="Times New Roman"/>
          <w:sz w:val="28"/>
          <w:szCs w:val="24"/>
        </w:rPr>
        <w:t>и залами</w:t>
      </w:r>
      <w:r w:rsidRPr="00467D1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2 музеями.</w:t>
      </w:r>
    </w:p>
    <w:p w:rsidR="002F2F41" w:rsidRPr="006E2341" w:rsidRDefault="00467D13" w:rsidP="00F3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7D13">
        <w:rPr>
          <w:rFonts w:ascii="Times New Roman" w:hAnsi="Times New Roman" w:cs="Times New Roman"/>
          <w:sz w:val="28"/>
          <w:szCs w:val="24"/>
        </w:rPr>
        <w:t>В анализируемый период источниками формирования материальных</w:t>
      </w:r>
      <w:r w:rsidR="00F33A64">
        <w:rPr>
          <w:rFonts w:ascii="Times New Roman" w:hAnsi="Times New Roman" w:cs="Times New Roman"/>
          <w:sz w:val="28"/>
          <w:szCs w:val="24"/>
        </w:rPr>
        <w:t xml:space="preserve"> финансовых</w:t>
      </w:r>
      <w:r w:rsidRPr="00467D13">
        <w:rPr>
          <w:rFonts w:ascii="Times New Roman" w:hAnsi="Times New Roman" w:cs="Times New Roman"/>
          <w:sz w:val="28"/>
          <w:szCs w:val="24"/>
        </w:rPr>
        <w:t xml:space="preserve"> ресурсов являлись бюджетные средства, благотворительная помощь</w:t>
      </w:r>
      <w:r w:rsidR="004C192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учреждений и организаций</w:t>
      </w:r>
      <w:r w:rsidRPr="00467D13">
        <w:rPr>
          <w:rFonts w:ascii="Times New Roman" w:hAnsi="Times New Roman" w:cs="Times New Roman"/>
          <w:sz w:val="28"/>
          <w:szCs w:val="24"/>
        </w:rPr>
        <w:t>. Все бюджетные средства имели целевое назначение</w:t>
      </w:r>
      <w:r w:rsidR="004C192F">
        <w:rPr>
          <w:rFonts w:ascii="Times New Roman" w:hAnsi="Times New Roman" w:cs="Times New Roman"/>
          <w:sz w:val="28"/>
          <w:szCs w:val="24"/>
        </w:rPr>
        <w:t xml:space="preserve"> </w:t>
      </w:r>
      <w:r w:rsidRPr="00467D13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огласно бюджетным ассигнованиям</w:t>
      </w:r>
      <w:r w:rsidR="004C192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F2F41" w:rsidRPr="002F2F41" w:rsidRDefault="002F2F41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 </w:t>
      </w:r>
      <w:r w:rsidRPr="002F2F41">
        <w:rPr>
          <w:rFonts w:ascii="Times New Roman" w:hAnsi="Times New Roman" w:cs="Times New Roman"/>
          <w:sz w:val="28"/>
          <w:szCs w:val="24"/>
        </w:rPr>
        <w:t>2015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F2F41">
        <w:rPr>
          <w:rFonts w:ascii="Times New Roman" w:hAnsi="Times New Roman" w:cs="Times New Roman"/>
          <w:sz w:val="28"/>
          <w:szCs w:val="24"/>
        </w:rPr>
        <w:t xml:space="preserve"> году были установлены тамбурные двери на 2-х выходах учреждения в основном здании (пр.Октябрьский, д.35) по муниципальной программе «Развитие жилищного строительства, улучшение условий проживания и повышения качества коммунальных услуг в муниципальном </w:t>
      </w:r>
      <w:r w:rsidRPr="002F2F41">
        <w:rPr>
          <w:rFonts w:ascii="Times New Roman" w:hAnsi="Times New Roman" w:cs="Times New Roman"/>
          <w:sz w:val="28"/>
          <w:szCs w:val="24"/>
        </w:rPr>
        <w:lastRenderedPageBreak/>
        <w:t>образовании «Город Великие Луки» в 2014 – 2017 годах», подпрограмме «Об энергосбережении и повышении энергетической эффективности в муниципальном образовании «Город Великие Луки». Данные ремонтные работы осуществлялись за счёт бюджетных средств.</w:t>
      </w:r>
    </w:p>
    <w:p w:rsidR="002F2F41" w:rsidRPr="002F2F41" w:rsidRDefault="002F2F41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F2F41">
        <w:rPr>
          <w:rFonts w:ascii="Times New Roman" w:hAnsi="Times New Roman" w:cs="Times New Roman"/>
          <w:sz w:val="28"/>
          <w:szCs w:val="24"/>
        </w:rPr>
        <w:t>В январе 2015 года завод «Транснефтемаш» оказал учреждению благотворительную помощь в виде 10 компьютеров, которые были установлены в учебные кабинеты. В июне 2015 года произведена замена 1-го окна в кабинете №4 за счет благотворительной помощи.</w:t>
      </w:r>
    </w:p>
    <w:p w:rsidR="002F2F41" w:rsidRPr="002F2F41" w:rsidRDefault="002F2F41" w:rsidP="006E2341">
      <w:pPr>
        <w:pStyle w:val="a5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 w:rsidRPr="002F2F41">
        <w:rPr>
          <w:rFonts w:ascii="Times New Roman" w:hAnsi="Times New Roman"/>
          <w:sz w:val="28"/>
          <w:szCs w:val="24"/>
        </w:rPr>
        <w:t xml:space="preserve">2015 учебном году за счет платных услуг были приобретены банкетки, фотоальбом, демосистемы, стеллаж, стенд тематический, осуществлялись ремонтные работы автоматической пожарной сигнализации, профилактическая дезинсекция, производилась оплата за проведение массового мероприятия в драматическом театре (юбилейный концерт ДДТ). </w:t>
      </w:r>
    </w:p>
    <w:p w:rsidR="002F2F41" w:rsidRDefault="002F2F41" w:rsidP="0073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2F41">
        <w:rPr>
          <w:rFonts w:ascii="Times New Roman" w:hAnsi="Times New Roman" w:cs="Times New Roman"/>
          <w:sz w:val="28"/>
          <w:szCs w:val="24"/>
        </w:rPr>
        <w:t xml:space="preserve">     Анализируя материально-хозяйственную деятельность, следует с</w:t>
      </w:r>
      <w:r>
        <w:rPr>
          <w:rFonts w:ascii="Times New Roman" w:hAnsi="Times New Roman" w:cs="Times New Roman"/>
          <w:sz w:val="28"/>
          <w:szCs w:val="24"/>
        </w:rPr>
        <w:t xml:space="preserve">делать вывод о том, что в </w:t>
      </w:r>
      <w:r w:rsidRPr="002F2F41">
        <w:rPr>
          <w:rFonts w:ascii="Times New Roman" w:hAnsi="Times New Roman" w:cs="Times New Roman"/>
          <w:sz w:val="28"/>
          <w:szCs w:val="24"/>
        </w:rPr>
        <w:t xml:space="preserve"> 2015</w:t>
      </w:r>
      <w:r w:rsidR="000C0DC8">
        <w:rPr>
          <w:rFonts w:ascii="Times New Roman" w:hAnsi="Times New Roman" w:cs="Times New Roman"/>
          <w:sz w:val="28"/>
          <w:szCs w:val="24"/>
        </w:rPr>
        <w:t xml:space="preserve"> </w:t>
      </w:r>
      <w:r w:rsidRPr="002F2F41">
        <w:rPr>
          <w:rFonts w:ascii="Times New Roman" w:hAnsi="Times New Roman" w:cs="Times New Roman"/>
          <w:sz w:val="28"/>
          <w:szCs w:val="24"/>
        </w:rPr>
        <w:t xml:space="preserve"> году для нужд учреждения было выделено недостаточно средств по поддержанию помещений учреждения, соответствующих современному стилю и нормам санитарно-эпидемиологического уровня.</w:t>
      </w:r>
    </w:p>
    <w:p w:rsidR="00737598" w:rsidRPr="00737598" w:rsidRDefault="00737598" w:rsidP="00737598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7598">
        <w:rPr>
          <w:rFonts w:ascii="Times New Roman" w:hAnsi="Times New Roman" w:cs="Times New Roman"/>
          <w:b/>
          <w:sz w:val="28"/>
          <w:szCs w:val="24"/>
        </w:rPr>
        <w:t>Выводы по самообследованию</w:t>
      </w:r>
      <w:r>
        <w:rPr>
          <w:rFonts w:ascii="Times New Roman" w:hAnsi="Times New Roman" w:cs="Times New Roman"/>
          <w:b/>
          <w:sz w:val="28"/>
          <w:szCs w:val="24"/>
        </w:rPr>
        <w:t xml:space="preserve"> деятельности учреждения</w:t>
      </w:r>
      <w:r w:rsidRPr="00737598">
        <w:rPr>
          <w:rFonts w:ascii="Times New Roman" w:hAnsi="Times New Roman" w:cs="Times New Roman"/>
          <w:b/>
          <w:sz w:val="28"/>
          <w:szCs w:val="24"/>
        </w:rPr>
        <w:t>:</w:t>
      </w:r>
    </w:p>
    <w:p w:rsidR="000C0DC8" w:rsidRPr="000C0DC8" w:rsidRDefault="000C0DC8" w:rsidP="0073759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По результатам деятельност</w:t>
      </w:r>
      <w:r>
        <w:rPr>
          <w:rFonts w:ascii="Times New Roman" w:hAnsi="Times New Roman" w:cs="Times New Roman"/>
          <w:sz w:val="28"/>
          <w:szCs w:val="24"/>
        </w:rPr>
        <w:t xml:space="preserve">и коллектива учреждения в </w:t>
      </w:r>
      <w:r w:rsidRPr="000C0DC8">
        <w:rPr>
          <w:rFonts w:ascii="Times New Roman" w:hAnsi="Times New Roman" w:cs="Times New Roman"/>
          <w:sz w:val="28"/>
          <w:szCs w:val="24"/>
        </w:rPr>
        <w:t xml:space="preserve"> 2015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0DC8">
        <w:rPr>
          <w:rFonts w:ascii="Times New Roman" w:hAnsi="Times New Roman" w:cs="Times New Roman"/>
          <w:sz w:val="28"/>
          <w:szCs w:val="24"/>
        </w:rPr>
        <w:t xml:space="preserve"> году и, руководствуясь концепцией развития учреждения, можно сделать вывод о том, что в целом план работы выполнен, поставленные цели достигнуты. Коллектив учреждения стабилен, обладает достаточным творческим потенциалом.</w:t>
      </w:r>
      <w:r>
        <w:rPr>
          <w:rFonts w:ascii="Times New Roman" w:hAnsi="Times New Roman" w:cs="Times New Roman"/>
          <w:sz w:val="28"/>
          <w:szCs w:val="24"/>
        </w:rPr>
        <w:t xml:space="preserve"> Результативность реализации </w:t>
      </w:r>
      <w:r w:rsidR="00D54981">
        <w:rPr>
          <w:rFonts w:ascii="Times New Roman" w:hAnsi="Times New Roman" w:cs="Times New Roman"/>
          <w:sz w:val="28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4"/>
        </w:rPr>
        <w:t xml:space="preserve">общеразвивающих программ высокая. В следующем </w:t>
      </w:r>
      <w:r w:rsidRPr="000C0DC8">
        <w:rPr>
          <w:rFonts w:ascii="Times New Roman" w:hAnsi="Times New Roman" w:cs="Times New Roman"/>
          <w:sz w:val="28"/>
          <w:szCs w:val="24"/>
        </w:rPr>
        <w:t xml:space="preserve"> году предстоит усилить работу по реализации мониторинга развития педагогического коллектива, личности педагога, обучающихся. </w:t>
      </w:r>
    </w:p>
    <w:p w:rsidR="000C0DC8" w:rsidRPr="000C0DC8" w:rsidRDefault="000C0DC8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При планировании работы учреждения на будущий год необходимо:</w:t>
      </w:r>
    </w:p>
    <w:p w:rsidR="000C0DC8" w:rsidRPr="000C0DC8" w:rsidRDefault="000C0DC8" w:rsidP="006E2341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усилить научно-методическую работу;</w:t>
      </w:r>
    </w:p>
    <w:p w:rsidR="000C0DC8" w:rsidRPr="000C0DC8" w:rsidRDefault="000C0DC8" w:rsidP="006E234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больше внимания уделять организации работы методической службы, исследовательской работе, семинарам, заседаниям МО;</w:t>
      </w:r>
    </w:p>
    <w:p w:rsidR="000C0DC8" w:rsidRPr="000C0DC8" w:rsidRDefault="000C0DC8" w:rsidP="006E234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направлять на курсы повышения квалификации и конкурсы профессионального мастерства педагогов учреждения с целью их профессионального роста;</w:t>
      </w:r>
    </w:p>
    <w:p w:rsidR="000C0DC8" w:rsidRPr="000C0DC8" w:rsidRDefault="000C0DC8" w:rsidP="006E234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совершенствовать работу с кадрами;</w:t>
      </w:r>
    </w:p>
    <w:p w:rsidR="00FE77CF" w:rsidRPr="00737598" w:rsidRDefault="000C0DC8" w:rsidP="00737598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C0DC8">
        <w:rPr>
          <w:rFonts w:ascii="Times New Roman" w:hAnsi="Times New Roman" w:cs="Times New Roman"/>
          <w:sz w:val="28"/>
          <w:szCs w:val="24"/>
        </w:rPr>
        <w:t>пополнять методическую копилку учреждения (сценарии, разработки, положения, мониторинговые исследования).</w:t>
      </w:r>
    </w:p>
    <w:p w:rsidR="000C0DC8" w:rsidRDefault="00D54981" w:rsidP="006E2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целом самообследование показало, что учреждение полностью выполняет возложенные на него учредителем функции, находится в режиме развития, его услуги востребованы в окружающем социуме.</w:t>
      </w:r>
    </w:p>
    <w:p w:rsidR="00FE77CF" w:rsidRPr="00C7423F" w:rsidRDefault="00FE77CF" w:rsidP="00FE7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учреждения осуществляется на основании Устава, лицензии, образовательной программы, локальных актов. Сложившаяся система управления учреждением обеспечивает выполнение поставленных целей и задач и соответствует современным требованиям. </w:t>
      </w:r>
      <w:r>
        <w:rPr>
          <w:rFonts w:ascii="Times New Roman" w:hAnsi="Times New Roman"/>
          <w:sz w:val="28"/>
          <w:szCs w:val="28"/>
        </w:rPr>
        <w:lastRenderedPageBreak/>
        <w:t>Содержание образования выстраивается дифференцированно, с учетом разных категорий детей, что способствует реализации творческого потенциала и позволяет осуществлять качественное дополнительное образование.</w:t>
      </w:r>
      <w:r w:rsidRPr="00FE77C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Муниципальное задание в 2015 году выполнено  на 102,3 </w:t>
      </w:r>
      <w:r w:rsidRPr="00C7423F">
        <w:rPr>
          <w:rFonts w:ascii="Times New Roman" w:hAnsi="Times New Roman" w:cs="Times New Roman"/>
          <w:sz w:val="28"/>
          <w:szCs w:val="24"/>
        </w:rPr>
        <w:t>%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54981" w:rsidRDefault="00D54981" w:rsidP="00FE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Деятельность учреждения соответствует требованиям законодательства в сфере образования и лицензионным требованиям.</w:t>
      </w:r>
    </w:p>
    <w:p w:rsidR="00F56F38" w:rsidRDefault="00F56F38" w:rsidP="00FE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Перспективы развития учреждения:</w:t>
      </w:r>
    </w:p>
    <w:p w:rsidR="00F56F38" w:rsidRDefault="00F56F38" w:rsidP="00FE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организация совместной  работы с образовательными учреждениями: МБОУ</w:t>
      </w:r>
      <w:r w:rsidR="00316FDE">
        <w:rPr>
          <w:rFonts w:ascii="Times New Roman" w:hAnsi="Times New Roman" w:cs="Times New Roman"/>
          <w:sz w:val="28"/>
          <w:szCs w:val="24"/>
        </w:rPr>
        <w:t xml:space="preserve"> СОШ № 2 и МАОУ «Педагогический лицей» в рамках Федеральной экспериментальной площадки</w:t>
      </w:r>
      <w:r w:rsidR="00F33A64">
        <w:rPr>
          <w:rFonts w:ascii="Times New Roman" w:hAnsi="Times New Roman" w:cs="Times New Roman"/>
          <w:sz w:val="28"/>
          <w:szCs w:val="24"/>
        </w:rPr>
        <w:t xml:space="preserve"> «Воспитание и дополнительное образование в условиях сетевого взаимодействия»</w:t>
      </w:r>
      <w:r w:rsidR="00316FDE">
        <w:rPr>
          <w:rFonts w:ascii="Times New Roman" w:hAnsi="Times New Roman" w:cs="Times New Roman"/>
          <w:sz w:val="28"/>
          <w:szCs w:val="24"/>
        </w:rPr>
        <w:t>;</w:t>
      </w:r>
    </w:p>
    <w:p w:rsidR="00316FDE" w:rsidRDefault="00316FDE" w:rsidP="00FE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апробация различных форм мониторинга по реализации общеобразовательных общеразвивающих программ дополнительного образования детей;</w:t>
      </w:r>
    </w:p>
    <w:p w:rsidR="00316FDE" w:rsidRPr="00F56F38" w:rsidRDefault="00316FDE" w:rsidP="00FE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внедрение в практику работы педагогов дополнительного образования современных образовательных технологий: ИКТ, метод проектов и др.</w:t>
      </w:r>
    </w:p>
    <w:p w:rsidR="00D54981" w:rsidRPr="00D54981" w:rsidRDefault="00D54981" w:rsidP="006E234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F13BB" w:rsidRPr="00E15826" w:rsidRDefault="009F13BB" w:rsidP="007375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5826">
        <w:rPr>
          <w:rFonts w:ascii="Times New Roman" w:hAnsi="Times New Roman"/>
          <w:b/>
          <w:sz w:val="28"/>
          <w:szCs w:val="28"/>
        </w:rPr>
        <w:t>Показатели</w:t>
      </w:r>
    </w:p>
    <w:p w:rsidR="009F13BB" w:rsidRPr="00E15826" w:rsidRDefault="009F13BB" w:rsidP="009F13BB">
      <w:pPr>
        <w:pStyle w:val="a5"/>
        <w:ind w:left="788"/>
        <w:jc w:val="center"/>
        <w:rPr>
          <w:rFonts w:ascii="Times New Roman" w:hAnsi="Times New Roman"/>
          <w:b/>
          <w:sz w:val="28"/>
          <w:szCs w:val="28"/>
        </w:rPr>
      </w:pPr>
      <w:r w:rsidRPr="00E15826">
        <w:rPr>
          <w:rFonts w:ascii="Times New Roman" w:hAnsi="Times New Roman"/>
          <w:b/>
          <w:sz w:val="28"/>
          <w:szCs w:val="28"/>
        </w:rPr>
        <w:t>деятельности МБУДО ДДТ</w:t>
      </w:r>
    </w:p>
    <w:p w:rsidR="009F13BB" w:rsidRPr="00E15826" w:rsidRDefault="009F13BB" w:rsidP="009F13BB">
      <w:pPr>
        <w:pStyle w:val="a5"/>
        <w:ind w:left="788"/>
        <w:jc w:val="center"/>
        <w:rPr>
          <w:rFonts w:ascii="Times New Roman" w:hAnsi="Times New Roman"/>
          <w:b/>
          <w:sz w:val="28"/>
          <w:szCs w:val="28"/>
        </w:rPr>
      </w:pPr>
      <w:r w:rsidRPr="00E15826">
        <w:rPr>
          <w:rFonts w:ascii="Times New Roman" w:hAnsi="Times New Roman"/>
          <w:b/>
          <w:sz w:val="28"/>
          <w:szCs w:val="28"/>
        </w:rPr>
        <w:t>за 2015 год</w:t>
      </w:r>
    </w:p>
    <w:tbl>
      <w:tblPr>
        <w:tblStyle w:val="a4"/>
        <w:tblW w:w="0" w:type="auto"/>
        <w:tblInd w:w="788" w:type="dxa"/>
        <w:tblLook w:val="04A0"/>
      </w:tblPr>
      <w:tblGrid>
        <w:gridCol w:w="1021"/>
        <w:gridCol w:w="5812"/>
        <w:gridCol w:w="1950"/>
      </w:tblGrid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№ п</w:t>
            </w:r>
            <w:r w:rsidRPr="009F13BB"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Показатели</w:t>
            </w:r>
          </w:p>
        </w:tc>
        <w:tc>
          <w:tcPr>
            <w:tcW w:w="1950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Един. изм.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1950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Общая численность учащихся, в том числе: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2512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Детей дошкольного возраста (3-7 лет)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Детей младшего школьного возраста (7-11 лет)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1501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1.1.3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F13BB">
              <w:rPr>
                <w:rFonts w:ascii="Times New Roman" w:hAnsi="Times New Roman"/>
                <w:sz w:val="24"/>
                <w:szCs w:val="28"/>
              </w:rPr>
              <w:t>Детей среднего школьного возраста (11-15 лет)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773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1.1.4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Детей старшего школьного возраста (15-17 лет)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171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5812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50" w:type="dxa"/>
          </w:tcPr>
          <w:p w:rsidR="009F13BB" w:rsidRPr="00476382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25,9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9F13BB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1.6.1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1.6.2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Дети-сироты, дети, оставшиеся без попечения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родителей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1.6.3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Дети-мигранты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1.6.4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Дети, попавшие в трудную  жизненную ситуацию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1.7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учащихся, принявших участи</w:t>
            </w:r>
            <w:r w:rsidR="00513AB5"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376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14,9</w:t>
            </w:r>
            <w:r w:rsidR="00513AB5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1.8.1</w:t>
            </w:r>
          </w:p>
        </w:tc>
        <w:tc>
          <w:tcPr>
            <w:tcW w:w="5812" w:type="dxa"/>
          </w:tcPr>
          <w:p w:rsidR="009F13BB" w:rsidRPr="009F13BB" w:rsidRDefault="00067E9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муниципальном уровне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328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13,1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1.8.2</w:t>
            </w:r>
          </w:p>
        </w:tc>
        <w:tc>
          <w:tcPr>
            <w:tcW w:w="5812" w:type="dxa"/>
          </w:tcPr>
          <w:p w:rsidR="009F13BB" w:rsidRPr="009F13BB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региональном уровне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513AB5">
              <w:rPr>
                <w:rFonts w:ascii="Times New Roman" w:hAnsi="Times New Roman"/>
                <w:sz w:val="24"/>
                <w:szCs w:val="28"/>
              </w:rPr>
              <w:t>0,55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9F13BB" w:rsidRPr="009F13BB" w:rsidTr="009F13BB">
        <w:tc>
          <w:tcPr>
            <w:tcW w:w="1021" w:type="dxa"/>
          </w:tcPr>
          <w:p w:rsidR="009F13BB" w:rsidRPr="009F13BB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1.8.3</w:t>
            </w:r>
          </w:p>
        </w:tc>
        <w:tc>
          <w:tcPr>
            <w:tcW w:w="5812" w:type="dxa"/>
          </w:tcPr>
          <w:p w:rsidR="009F13BB" w:rsidRPr="009F13BB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межрегиональном уровне</w:t>
            </w:r>
          </w:p>
        </w:tc>
        <w:tc>
          <w:tcPr>
            <w:tcW w:w="1950" w:type="dxa"/>
          </w:tcPr>
          <w:p w:rsidR="009F13BB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1.8.4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федеральном уровне</w:t>
            </w:r>
          </w:p>
        </w:tc>
        <w:tc>
          <w:tcPr>
            <w:tcW w:w="1950" w:type="dxa"/>
          </w:tcPr>
          <w:p w:rsidR="00DC00F7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513AB5">
              <w:rPr>
                <w:rFonts w:ascii="Times New Roman" w:hAnsi="Times New Roman"/>
                <w:sz w:val="24"/>
                <w:szCs w:val="28"/>
              </w:rPr>
              <w:t>0,03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1.8.5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международном уровне</w:t>
            </w:r>
          </w:p>
        </w:tc>
        <w:tc>
          <w:tcPr>
            <w:tcW w:w="1950" w:type="dxa"/>
          </w:tcPr>
          <w:p w:rsidR="00DC00F7" w:rsidRPr="009F13BB" w:rsidRDefault="00476382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2376A5">
              <w:rPr>
                <w:rFonts w:ascii="Times New Roman" w:hAnsi="Times New Roman"/>
                <w:sz w:val="24"/>
                <w:szCs w:val="28"/>
              </w:rPr>
              <w:t>1,3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 –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4,5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1.9.1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муниципальном уровне</w:t>
            </w:r>
          </w:p>
        </w:tc>
        <w:tc>
          <w:tcPr>
            <w:tcW w:w="1950" w:type="dxa"/>
          </w:tcPr>
          <w:p w:rsidR="00DC00F7" w:rsidRPr="009F13BB" w:rsidRDefault="00513AB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</w:t>
            </w:r>
            <w:r w:rsidR="0044224C"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44224C">
              <w:rPr>
                <w:rFonts w:ascii="Times New Roman" w:hAnsi="Times New Roman"/>
                <w:sz w:val="24"/>
                <w:szCs w:val="28"/>
              </w:rPr>
              <w:t>2,87</w:t>
            </w:r>
            <w:r w:rsidR="0044224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1.9.2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региональном уровне</w:t>
            </w:r>
          </w:p>
        </w:tc>
        <w:tc>
          <w:tcPr>
            <w:tcW w:w="1950" w:type="dxa"/>
          </w:tcPr>
          <w:p w:rsidR="00DC00F7" w:rsidRPr="009F13BB" w:rsidRDefault="00513AB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44224C">
              <w:rPr>
                <w:rFonts w:ascii="Times New Roman" w:hAnsi="Times New Roman"/>
                <w:sz w:val="24"/>
                <w:szCs w:val="28"/>
              </w:rPr>
              <w:t>9</w:t>
            </w:r>
            <w:r w:rsidR="0044224C"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44224C">
              <w:rPr>
                <w:rFonts w:ascii="Times New Roman" w:hAnsi="Times New Roman"/>
                <w:sz w:val="24"/>
                <w:szCs w:val="28"/>
              </w:rPr>
              <w:t>1,15</w:t>
            </w:r>
            <w:r w:rsidR="0044224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1.9.3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межрегиональном уровне</w:t>
            </w:r>
          </w:p>
        </w:tc>
        <w:tc>
          <w:tcPr>
            <w:tcW w:w="1950" w:type="dxa"/>
          </w:tcPr>
          <w:p w:rsidR="00DC00F7" w:rsidRPr="009F13BB" w:rsidRDefault="0044224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1.9.4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федеральном уровне</w:t>
            </w:r>
          </w:p>
        </w:tc>
        <w:tc>
          <w:tcPr>
            <w:tcW w:w="1950" w:type="dxa"/>
          </w:tcPr>
          <w:p w:rsidR="00DC00F7" w:rsidRPr="009F13BB" w:rsidRDefault="0044224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0,12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1.9.5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международном уровне</w:t>
            </w:r>
          </w:p>
        </w:tc>
        <w:tc>
          <w:tcPr>
            <w:tcW w:w="1950" w:type="dxa"/>
          </w:tcPr>
          <w:p w:rsidR="00DC00F7" w:rsidRPr="009F13BB" w:rsidRDefault="0044224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0,36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учащихся, участвующих в образовательных  и социальных проектах, в общей численности учащихся, в том числе:</w:t>
            </w:r>
          </w:p>
        </w:tc>
        <w:tc>
          <w:tcPr>
            <w:tcW w:w="1950" w:type="dxa"/>
          </w:tcPr>
          <w:p w:rsidR="00DC00F7" w:rsidRPr="009F13BB" w:rsidRDefault="0044224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1,99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1.10.1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муниципальном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1,99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1.10.2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региональном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1.10.3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межрегиональном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1.10.4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федеральном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1.10.5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международном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</w:t>
            </w:r>
          </w:p>
        </w:tc>
        <w:tc>
          <w:tcPr>
            <w:tcW w:w="5812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DC00F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1.11.1</w:t>
            </w:r>
          </w:p>
        </w:tc>
        <w:tc>
          <w:tcPr>
            <w:tcW w:w="5812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муниципальном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1.11.2</w:t>
            </w:r>
          </w:p>
        </w:tc>
        <w:tc>
          <w:tcPr>
            <w:tcW w:w="5812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региональном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1.11.3</w:t>
            </w:r>
          </w:p>
        </w:tc>
        <w:tc>
          <w:tcPr>
            <w:tcW w:w="5812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межрегиональном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1.11.4</w:t>
            </w:r>
          </w:p>
        </w:tc>
        <w:tc>
          <w:tcPr>
            <w:tcW w:w="5812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федеральном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C00F7" w:rsidRPr="009F13BB" w:rsidTr="009F13BB">
        <w:tc>
          <w:tcPr>
            <w:tcW w:w="1021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1.11.5</w:t>
            </w:r>
          </w:p>
        </w:tc>
        <w:tc>
          <w:tcPr>
            <w:tcW w:w="5812" w:type="dxa"/>
          </w:tcPr>
          <w:p w:rsidR="00DC00F7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международном уровне</w:t>
            </w:r>
          </w:p>
        </w:tc>
        <w:tc>
          <w:tcPr>
            <w:tcW w:w="1950" w:type="dxa"/>
          </w:tcPr>
          <w:p w:rsidR="00DC00F7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1.12</w:t>
            </w:r>
          </w:p>
        </w:tc>
        <w:tc>
          <w:tcPr>
            <w:tcW w:w="5812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950" w:type="dxa"/>
          </w:tcPr>
          <w:p w:rsidR="002A04FD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1.13</w:t>
            </w:r>
          </w:p>
        </w:tc>
        <w:tc>
          <w:tcPr>
            <w:tcW w:w="5812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0" w:type="dxa"/>
          </w:tcPr>
          <w:p w:rsidR="002A04FD" w:rsidRPr="009F13BB" w:rsidRDefault="00A72985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  <w:r w:rsidR="00DA2B37"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DA2B37">
              <w:rPr>
                <w:rFonts w:ascii="Times New Roman" w:hAnsi="Times New Roman"/>
                <w:sz w:val="24"/>
                <w:szCs w:val="28"/>
              </w:rPr>
              <w:t>85,2</w:t>
            </w:r>
            <w:r w:rsidR="00DA2B3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1.14</w:t>
            </w:r>
          </w:p>
        </w:tc>
        <w:tc>
          <w:tcPr>
            <w:tcW w:w="5812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работников, имеющих высшее 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0" w:type="dxa"/>
          </w:tcPr>
          <w:p w:rsidR="002A04FD" w:rsidRPr="009F13BB" w:rsidRDefault="00DA2B3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59,0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1.15</w:t>
            </w:r>
          </w:p>
        </w:tc>
        <w:tc>
          <w:tcPr>
            <w:tcW w:w="5812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удельный вес численности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0" w:type="dxa"/>
          </w:tcPr>
          <w:p w:rsidR="002A04FD" w:rsidRPr="009F13BB" w:rsidRDefault="00DA2B3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4,9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1.16</w:t>
            </w:r>
          </w:p>
        </w:tc>
        <w:tc>
          <w:tcPr>
            <w:tcW w:w="5812" w:type="dxa"/>
          </w:tcPr>
          <w:p w:rsidR="002A04FD" w:rsidRDefault="002A04FD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работников, имеющих среднее профессиональное образование</w:t>
            </w:r>
            <w:r w:rsidR="00DA2B37">
              <w:rPr>
                <w:rFonts w:ascii="Times New Roman" w:hAnsi="Times New Roman"/>
                <w:sz w:val="24"/>
                <w:szCs w:val="28"/>
              </w:rPr>
              <w:t xml:space="preserve">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0" w:type="dxa"/>
          </w:tcPr>
          <w:p w:rsidR="002A04FD" w:rsidRPr="009F13BB" w:rsidRDefault="00DA2B37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0,0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9346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1.17</w:t>
            </w:r>
          </w:p>
        </w:tc>
        <w:tc>
          <w:tcPr>
            <w:tcW w:w="5812" w:type="dxa"/>
          </w:tcPr>
          <w:p w:rsidR="002A04FD" w:rsidRDefault="0039346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0" w:type="dxa"/>
          </w:tcPr>
          <w:p w:rsidR="002A04FD" w:rsidRPr="009F13BB" w:rsidRDefault="00210634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63,9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9346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1.17.1</w:t>
            </w:r>
          </w:p>
        </w:tc>
        <w:tc>
          <w:tcPr>
            <w:tcW w:w="5812" w:type="dxa"/>
          </w:tcPr>
          <w:p w:rsidR="002A04FD" w:rsidRDefault="0039346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Высшая</w:t>
            </w:r>
          </w:p>
        </w:tc>
        <w:tc>
          <w:tcPr>
            <w:tcW w:w="1950" w:type="dxa"/>
          </w:tcPr>
          <w:p w:rsidR="002A04FD" w:rsidRPr="009F13BB" w:rsidRDefault="00210634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52,5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9346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1.17.2</w:t>
            </w:r>
          </w:p>
        </w:tc>
        <w:tc>
          <w:tcPr>
            <w:tcW w:w="5812" w:type="dxa"/>
          </w:tcPr>
          <w:p w:rsidR="002A04FD" w:rsidRDefault="0039346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Первая</w:t>
            </w:r>
          </w:p>
        </w:tc>
        <w:tc>
          <w:tcPr>
            <w:tcW w:w="1950" w:type="dxa"/>
          </w:tcPr>
          <w:p w:rsidR="002A04FD" w:rsidRPr="009F13BB" w:rsidRDefault="00210634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11,4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1.18</w:t>
            </w:r>
          </w:p>
        </w:tc>
        <w:tc>
          <w:tcPr>
            <w:tcW w:w="5812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</w:t>
            </w:r>
            <w:r w:rsidR="00210634">
              <w:rPr>
                <w:rFonts w:ascii="Times New Roman" w:hAnsi="Times New Roman"/>
                <w:sz w:val="24"/>
                <w:szCs w:val="28"/>
              </w:rPr>
              <w:t xml:space="preserve"> в общей численности педагогических работников</w:t>
            </w:r>
            <w:r>
              <w:rPr>
                <w:rFonts w:ascii="Times New Roman" w:hAnsi="Times New Roman"/>
                <w:sz w:val="24"/>
                <w:szCs w:val="28"/>
              </w:rPr>
              <w:t>, педагогический стаж работы которых составляет:</w:t>
            </w:r>
          </w:p>
        </w:tc>
        <w:tc>
          <w:tcPr>
            <w:tcW w:w="1950" w:type="dxa"/>
          </w:tcPr>
          <w:p w:rsidR="002A04FD" w:rsidRPr="009F13BB" w:rsidRDefault="001F1DA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29,5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1.18.1</w:t>
            </w:r>
          </w:p>
        </w:tc>
        <w:tc>
          <w:tcPr>
            <w:tcW w:w="5812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5 лет</w:t>
            </w:r>
          </w:p>
        </w:tc>
        <w:tc>
          <w:tcPr>
            <w:tcW w:w="1950" w:type="dxa"/>
          </w:tcPr>
          <w:p w:rsidR="002A04FD" w:rsidRPr="009F13BB" w:rsidRDefault="00210634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1F1DAA">
              <w:rPr>
                <w:rFonts w:ascii="Times New Roman" w:hAnsi="Times New Roman"/>
                <w:sz w:val="24"/>
                <w:szCs w:val="28"/>
              </w:rPr>
              <w:t>22,9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1.18.2</w:t>
            </w:r>
          </w:p>
        </w:tc>
        <w:tc>
          <w:tcPr>
            <w:tcW w:w="5812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Свыше 30 лет</w:t>
            </w:r>
          </w:p>
        </w:tc>
        <w:tc>
          <w:tcPr>
            <w:tcW w:w="1950" w:type="dxa"/>
          </w:tcPr>
          <w:p w:rsidR="002A04FD" w:rsidRPr="009F13BB" w:rsidRDefault="00210634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="001F1DAA">
              <w:rPr>
                <w:rFonts w:ascii="Times New Roman" w:hAnsi="Times New Roman"/>
                <w:sz w:val="24"/>
                <w:szCs w:val="28"/>
              </w:rPr>
              <w:t>6,6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2A04FD" w:rsidRPr="009F13BB" w:rsidTr="009F13BB">
        <w:tc>
          <w:tcPr>
            <w:tcW w:w="1021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1.19</w:t>
            </w:r>
          </w:p>
        </w:tc>
        <w:tc>
          <w:tcPr>
            <w:tcW w:w="5812" w:type="dxa"/>
          </w:tcPr>
          <w:p w:rsidR="002A04FD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0" w:type="dxa"/>
          </w:tcPr>
          <w:p w:rsidR="002A04FD" w:rsidRPr="009F13BB" w:rsidRDefault="001F1DA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21,3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1.20</w:t>
            </w:r>
          </w:p>
        </w:tc>
        <w:tc>
          <w:tcPr>
            <w:tcW w:w="5812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0" w:type="dxa"/>
          </w:tcPr>
          <w:p w:rsidR="003A7BAC" w:rsidRPr="009F13BB" w:rsidRDefault="001F1DA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21,3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1.21</w:t>
            </w:r>
          </w:p>
        </w:tc>
        <w:tc>
          <w:tcPr>
            <w:tcW w:w="5812" w:type="dxa"/>
          </w:tcPr>
          <w:p w:rsidR="003A7BAC" w:rsidRP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педагогических и административно-хозяйственных работников, прошедших за последние 5 лет повышение квалификации</w:t>
            </w:r>
            <w:r w:rsidRPr="003A7BAC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профессиональную переподготовку по профилю педагогической 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50" w:type="dxa"/>
          </w:tcPr>
          <w:p w:rsidR="003A7BAC" w:rsidRPr="009F13BB" w:rsidRDefault="006E2341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</w:t>
            </w:r>
            <w:r w:rsidR="00B14696"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114,6</w:t>
            </w:r>
            <w:r w:rsidR="00B14696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1.22</w:t>
            </w:r>
          </w:p>
        </w:tc>
        <w:tc>
          <w:tcPr>
            <w:tcW w:w="5812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0" w:type="dxa"/>
          </w:tcPr>
          <w:p w:rsidR="003A7BAC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11,5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%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1.23</w:t>
            </w:r>
          </w:p>
        </w:tc>
        <w:tc>
          <w:tcPr>
            <w:tcW w:w="5812" w:type="dxa"/>
          </w:tcPr>
          <w:p w:rsidR="003A7BAC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0" w:type="dxa"/>
          </w:tcPr>
          <w:p w:rsidR="003A7BAC" w:rsidRPr="009F13BB" w:rsidRDefault="003C5EE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226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1.23.1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 3 года</w:t>
            </w:r>
          </w:p>
        </w:tc>
        <w:tc>
          <w:tcPr>
            <w:tcW w:w="1950" w:type="dxa"/>
          </w:tcPr>
          <w:p w:rsidR="003A7BAC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226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1.23.2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 отчетный период</w:t>
            </w:r>
          </w:p>
        </w:tc>
        <w:tc>
          <w:tcPr>
            <w:tcW w:w="1950" w:type="dxa"/>
          </w:tcPr>
          <w:p w:rsidR="003A7BAC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1.24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0" w:type="dxa"/>
          </w:tcPr>
          <w:p w:rsidR="003A7BAC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Инфраструктура</w:t>
            </w:r>
          </w:p>
        </w:tc>
        <w:tc>
          <w:tcPr>
            <w:tcW w:w="1950" w:type="dxa"/>
          </w:tcPr>
          <w:p w:rsidR="003A7BAC" w:rsidRPr="009F13BB" w:rsidRDefault="003A7BA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компьютеров в расчете на одного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учащегося</w:t>
            </w:r>
          </w:p>
        </w:tc>
        <w:tc>
          <w:tcPr>
            <w:tcW w:w="1950" w:type="dxa"/>
          </w:tcPr>
          <w:p w:rsidR="003A7BAC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0,72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2.2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0" w:type="dxa"/>
          </w:tcPr>
          <w:p w:rsidR="003A7BAC" w:rsidRPr="009F13BB" w:rsidRDefault="003C5EE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2.2.1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Учебный класс</w:t>
            </w:r>
          </w:p>
        </w:tc>
        <w:tc>
          <w:tcPr>
            <w:tcW w:w="1950" w:type="dxa"/>
          </w:tcPr>
          <w:p w:rsidR="003A7BAC" w:rsidRPr="009F13BB" w:rsidRDefault="003C5EE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</w:tr>
      <w:tr w:rsidR="003A7BAC" w:rsidRPr="009F13BB" w:rsidTr="009F13BB">
        <w:tc>
          <w:tcPr>
            <w:tcW w:w="1021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2.2.2</w:t>
            </w:r>
          </w:p>
        </w:tc>
        <w:tc>
          <w:tcPr>
            <w:tcW w:w="5812" w:type="dxa"/>
          </w:tcPr>
          <w:p w:rsidR="003A7BAC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Лаборатория</w:t>
            </w:r>
          </w:p>
        </w:tc>
        <w:tc>
          <w:tcPr>
            <w:tcW w:w="1950" w:type="dxa"/>
          </w:tcPr>
          <w:p w:rsidR="003A7BAC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2.2.3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Мастерская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2.2.4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Танцевальный класс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2.2.5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Спортивный зал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2.2.6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Бассейн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50" w:type="dxa"/>
          </w:tcPr>
          <w:p w:rsidR="00F15920" w:rsidRPr="009F13BB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2.3.1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</w:tc>
        <w:tc>
          <w:tcPr>
            <w:tcW w:w="1950" w:type="dxa"/>
          </w:tcPr>
          <w:p w:rsidR="00F15920" w:rsidRPr="009F13BB" w:rsidRDefault="003C5EE6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2.3.2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Концертный зал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2.3.3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Игровое помещение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2.5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2.6.1</w:t>
            </w:r>
          </w:p>
        </w:tc>
        <w:tc>
          <w:tcPr>
            <w:tcW w:w="5812" w:type="dxa"/>
          </w:tcPr>
          <w:p w:rsidR="00F15920" w:rsidRDefault="00F15920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обеспечением возможности работы на стационарных</w:t>
            </w:r>
            <w:r w:rsidR="00A2418C">
              <w:rPr>
                <w:rFonts w:ascii="Times New Roman" w:hAnsi="Times New Roman"/>
                <w:sz w:val="24"/>
                <w:szCs w:val="28"/>
              </w:rPr>
              <w:t xml:space="preserve"> компьютерах или использование переносных компьютеров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2.6.2</w:t>
            </w:r>
          </w:p>
        </w:tc>
        <w:tc>
          <w:tcPr>
            <w:tcW w:w="5812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медиатекой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2.6.3</w:t>
            </w:r>
          </w:p>
        </w:tc>
        <w:tc>
          <w:tcPr>
            <w:tcW w:w="5812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2.6.4</w:t>
            </w:r>
          </w:p>
        </w:tc>
        <w:tc>
          <w:tcPr>
            <w:tcW w:w="5812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2.6.5</w:t>
            </w:r>
          </w:p>
        </w:tc>
        <w:tc>
          <w:tcPr>
            <w:tcW w:w="5812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F15920" w:rsidRPr="009F13BB" w:rsidTr="009F13BB">
        <w:tc>
          <w:tcPr>
            <w:tcW w:w="1021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2.7</w:t>
            </w:r>
          </w:p>
        </w:tc>
        <w:tc>
          <w:tcPr>
            <w:tcW w:w="5812" w:type="dxa"/>
          </w:tcPr>
          <w:p w:rsidR="00F15920" w:rsidRDefault="00A2418C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Численность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удельный вес численности учащихся, которым обеспечена возможность пользоваться широкополосным Интернетом ( не менее 2Мб</w:t>
            </w:r>
            <w:r w:rsidRPr="009F13BB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с), в общей численности учащихся</w:t>
            </w:r>
          </w:p>
        </w:tc>
        <w:tc>
          <w:tcPr>
            <w:tcW w:w="1950" w:type="dxa"/>
          </w:tcPr>
          <w:p w:rsidR="00F15920" w:rsidRPr="009F13BB" w:rsidRDefault="000E794A" w:rsidP="009F13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9F13BB" w:rsidRPr="009F13BB" w:rsidRDefault="009F13BB" w:rsidP="009F13BB">
      <w:pPr>
        <w:pStyle w:val="a5"/>
        <w:ind w:left="788"/>
        <w:jc w:val="center"/>
        <w:rPr>
          <w:rFonts w:ascii="Times New Roman" w:hAnsi="Times New Roman"/>
          <w:sz w:val="24"/>
          <w:szCs w:val="28"/>
        </w:rPr>
      </w:pPr>
    </w:p>
    <w:p w:rsidR="007160F5" w:rsidRPr="009F13BB" w:rsidRDefault="007160F5" w:rsidP="007160F5">
      <w:pPr>
        <w:pStyle w:val="2"/>
        <w:rPr>
          <w:sz w:val="24"/>
        </w:rPr>
      </w:pPr>
    </w:p>
    <w:p w:rsidR="007160F5" w:rsidRPr="009F13BB" w:rsidRDefault="007160F5" w:rsidP="007160F5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644E00" w:rsidRDefault="00644E00" w:rsidP="00644E0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8038B" w:rsidRDefault="00C8038B" w:rsidP="00644E0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8038B" w:rsidRDefault="00C8038B" w:rsidP="00644E0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8038B" w:rsidRDefault="00C8038B" w:rsidP="00644E0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C8038B" w:rsidSect="00A7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B25"/>
    <w:multiLevelType w:val="hybridMultilevel"/>
    <w:tmpl w:val="ABBCC2E8"/>
    <w:lvl w:ilvl="0" w:tplc="767A9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169AD"/>
    <w:multiLevelType w:val="hybridMultilevel"/>
    <w:tmpl w:val="A1329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2D0F"/>
    <w:multiLevelType w:val="multilevel"/>
    <w:tmpl w:val="5C16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C5781"/>
    <w:multiLevelType w:val="hybridMultilevel"/>
    <w:tmpl w:val="5E02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16E60"/>
    <w:multiLevelType w:val="hybridMultilevel"/>
    <w:tmpl w:val="48F69C34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F5A49"/>
    <w:multiLevelType w:val="hybridMultilevel"/>
    <w:tmpl w:val="3DB0FD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7277"/>
    <w:multiLevelType w:val="hybridMultilevel"/>
    <w:tmpl w:val="29F8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942"/>
    <w:multiLevelType w:val="hybridMultilevel"/>
    <w:tmpl w:val="AEF0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63327"/>
    <w:multiLevelType w:val="hybridMultilevel"/>
    <w:tmpl w:val="505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A20F7"/>
    <w:multiLevelType w:val="hybridMultilevel"/>
    <w:tmpl w:val="E4F2A50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87659A"/>
    <w:multiLevelType w:val="hybridMultilevel"/>
    <w:tmpl w:val="354AB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D68AE"/>
    <w:multiLevelType w:val="hybridMultilevel"/>
    <w:tmpl w:val="60E0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61CA"/>
    <w:rsid w:val="00021FEC"/>
    <w:rsid w:val="000349BA"/>
    <w:rsid w:val="0004224B"/>
    <w:rsid w:val="00052783"/>
    <w:rsid w:val="00061577"/>
    <w:rsid w:val="00067E96"/>
    <w:rsid w:val="00071D0E"/>
    <w:rsid w:val="000C0DC8"/>
    <w:rsid w:val="000D6EFC"/>
    <w:rsid w:val="000E0A97"/>
    <w:rsid w:val="000E794A"/>
    <w:rsid w:val="00184941"/>
    <w:rsid w:val="001B6A91"/>
    <w:rsid w:val="001F1DAA"/>
    <w:rsid w:val="001F607E"/>
    <w:rsid w:val="001F6FC2"/>
    <w:rsid w:val="002022E1"/>
    <w:rsid w:val="00207EBE"/>
    <w:rsid w:val="00210634"/>
    <w:rsid w:val="002376A5"/>
    <w:rsid w:val="002A04FD"/>
    <w:rsid w:val="002A6DB0"/>
    <w:rsid w:val="002B58C5"/>
    <w:rsid w:val="002B65FB"/>
    <w:rsid w:val="002D7B8F"/>
    <w:rsid w:val="002F2F41"/>
    <w:rsid w:val="002F3BA7"/>
    <w:rsid w:val="002F6BD4"/>
    <w:rsid w:val="0031363B"/>
    <w:rsid w:val="00316FDE"/>
    <w:rsid w:val="00337166"/>
    <w:rsid w:val="00365629"/>
    <w:rsid w:val="00365EB2"/>
    <w:rsid w:val="00393461"/>
    <w:rsid w:val="003A762F"/>
    <w:rsid w:val="003A7BAC"/>
    <w:rsid w:val="003C1C9A"/>
    <w:rsid w:val="003C5EE6"/>
    <w:rsid w:val="0044224C"/>
    <w:rsid w:val="00444459"/>
    <w:rsid w:val="00467D13"/>
    <w:rsid w:val="00476382"/>
    <w:rsid w:val="00486FD3"/>
    <w:rsid w:val="00496433"/>
    <w:rsid w:val="004A77C7"/>
    <w:rsid w:val="004B0A48"/>
    <w:rsid w:val="004B3DC2"/>
    <w:rsid w:val="004B67CB"/>
    <w:rsid w:val="004C192F"/>
    <w:rsid w:val="004E718D"/>
    <w:rsid w:val="004F590A"/>
    <w:rsid w:val="0050369D"/>
    <w:rsid w:val="00513AB5"/>
    <w:rsid w:val="00575AC8"/>
    <w:rsid w:val="00585326"/>
    <w:rsid w:val="005A5BCA"/>
    <w:rsid w:val="005A6C72"/>
    <w:rsid w:val="005D2B44"/>
    <w:rsid w:val="005F0297"/>
    <w:rsid w:val="005F0DA5"/>
    <w:rsid w:val="00603129"/>
    <w:rsid w:val="006267E4"/>
    <w:rsid w:val="00627076"/>
    <w:rsid w:val="00644E00"/>
    <w:rsid w:val="006A4828"/>
    <w:rsid w:val="006B52A5"/>
    <w:rsid w:val="006D1669"/>
    <w:rsid w:val="006D67E7"/>
    <w:rsid w:val="006E2341"/>
    <w:rsid w:val="006E32BB"/>
    <w:rsid w:val="006F7E87"/>
    <w:rsid w:val="007160F5"/>
    <w:rsid w:val="00717F7D"/>
    <w:rsid w:val="00737598"/>
    <w:rsid w:val="007A429D"/>
    <w:rsid w:val="007B0372"/>
    <w:rsid w:val="007C40A7"/>
    <w:rsid w:val="007E584F"/>
    <w:rsid w:val="008056D3"/>
    <w:rsid w:val="00870EE5"/>
    <w:rsid w:val="008B0296"/>
    <w:rsid w:val="008C0531"/>
    <w:rsid w:val="008E2B67"/>
    <w:rsid w:val="00910F5A"/>
    <w:rsid w:val="009174A9"/>
    <w:rsid w:val="009246B2"/>
    <w:rsid w:val="009470AC"/>
    <w:rsid w:val="00956D50"/>
    <w:rsid w:val="009C2484"/>
    <w:rsid w:val="009C2D33"/>
    <w:rsid w:val="009F13BB"/>
    <w:rsid w:val="00A068D1"/>
    <w:rsid w:val="00A06C0C"/>
    <w:rsid w:val="00A2418C"/>
    <w:rsid w:val="00A57F79"/>
    <w:rsid w:val="00A6581D"/>
    <w:rsid w:val="00A72985"/>
    <w:rsid w:val="00A77695"/>
    <w:rsid w:val="00AE151E"/>
    <w:rsid w:val="00AE35EC"/>
    <w:rsid w:val="00AF6351"/>
    <w:rsid w:val="00B14696"/>
    <w:rsid w:val="00B20F46"/>
    <w:rsid w:val="00B22382"/>
    <w:rsid w:val="00B3495C"/>
    <w:rsid w:val="00B4420A"/>
    <w:rsid w:val="00B8396B"/>
    <w:rsid w:val="00B83F0B"/>
    <w:rsid w:val="00BE5E1E"/>
    <w:rsid w:val="00BF3691"/>
    <w:rsid w:val="00BF4E67"/>
    <w:rsid w:val="00BF61CA"/>
    <w:rsid w:val="00C01FCF"/>
    <w:rsid w:val="00C10B4C"/>
    <w:rsid w:val="00C311BF"/>
    <w:rsid w:val="00C7423F"/>
    <w:rsid w:val="00C8038B"/>
    <w:rsid w:val="00CA3CA1"/>
    <w:rsid w:val="00CB19F2"/>
    <w:rsid w:val="00CB73D4"/>
    <w:rsid w:val="00CD388D"/>
    <w:rsid w:val="00CE2047"/>
    <w:rsid w:val="00CF7EC6"/>
    <w:rsid w:val="00D23575"/>
    <w:rsid w:val="00D53FAB"/>
    <w:rsid w:val="00D54981"/>
    <w:rsid w:val="00D67D1D"/>
    <w:rsid w:val="00DA2B37"/>
    <w:rsid w:val="00DC00F7"/>
    <w:rsid w:val="00DC243F"/>
    <w:rsid w:val="00DF6FC6"/>
    <w:rsid w:val="00E04A88"/>
    <w:rsid w:val="00E13C30"/>
    <w:rsid w:val="00E15826"/>
    <w:rsid w:val="00E44047"/>
    <w:rsid w:val="00E73A23"/>
    <w:rsid w:val="00EA136B"/>
    <w:rsid w:val="00EE5BE7"/>
    <w:rsid w:val="00F15920"/>
    <w:rsid w:val="00F33A64"/>
    <w:rsid w:val="00F36A7C"/>
    <w:rsid w:val="00F56F38"/>
    <w:rsid w:val="00F9791B"/>
    <w:rsid w:val="00FB29B8"/>
    <w:rsid w:val="00FE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95"/>
  </w:style>
  <w:style w:type="paragraph" w:styleId="7">
    <w:name w:val="heading 7"/>
    <w:basedOn w:val="a"/>
    <w:next w:val="a"/>
    <w:link w:val="70"/>
    <w:qFormat/>
    <w:rsid w:val="002F2F4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EC"/>
    <w:pPr>
      <w:ind w:left="720"/>
      <w:contextualSpacing/>
    </w:pPr>
  </w:style>
  <w:style w:type="table" w:styleId="a4">
    <w:name w:val="Table Grid"/>
    <w:basedOn w:val="a1"/>
    <w:uiPriority w:val="59"/>
    <w:rsid w:val="006D1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10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semiHidden/>
    <w:rsid w:val="004B67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4B67C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rsid w:val="004B67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B67CB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2F2F4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2F2F41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4F52-33DB-4078-8DA5-45D41102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45</Pages>
  <Words>13143</Words>
  <Characters>74918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2016-03-14T10:01:00Z</dcterms:created>
  <dcterms:modified xsi:type="dcterms:W3CDTF">2016-04-01T14:41:00Z</dcterms:modified>
</cp:coreProperties>
</file>