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9F" w:rsidRDefault="004D1941" w:rsidP="008D529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15pt;margin-top:.1pt;width:158.55pt;height:13.5pt;z-index:251651584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29" type="#_x0000_t202" style="position:absolute;margin-left:264.5pt;margin-top:157.7pt;width:192.25pt;height:13.5pt;z-index:251652608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31" type="#_x0000_t202" style="position:absolute;margin-left:293.7pt;margin-top:246.75pt;width:14.1pt;height:13.5pt;z-index:251653632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33" type="#_x0000_t202" style="position:absolute;margin-left:398.55pt;margin-top:252.55pt;width:77.9pt;height:13.5pt;z-index:251654656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27" type="#_x0000_t202" style="position:absolute;margin-left:28.95pt;margin-top:13.35pt;width:42.4pt;height:13.5pt;z-index:251655680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35" type="#_x0000_t202" style="position:absolute;margin-left:73.35pt;margin-top:.1pt;width:124.95pt;height:13.5pt;z-index:251656704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37" type="#_x0000_t202" style="position:absolute;margin-left:75.75pt;margin-top:104.65pt;width:36.4pt;height:12pt;z-index:251657728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8D529F" w:rsidRDefault="008D529F" w:rsidP="008D529F">
                  <w:pPr>
                    <w:pStyle w:val="1"/>
                    <w:shd w:val="clear" w:color="auto" w:fill="auto"/>
                    <w:spacing w:line="24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83.7pt;margin-top:130.3pt;width:33.75pt;height:13.5pt;z-index:251658752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36" type="#_x0000_t202" style="position:absolute;margin-left:135.75pt;margin-top:119.75pt;width:60.15pt;height:13.5pt;z-index:251659776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34" type="#_x0000_t202" style="position:absolute;margin-left:309.5pt;margin-top:284.65pt;width:66.15pt;height:13.5pt;z-index:251660800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32" type="#_x0000_t202" style="position:absolute;margin-left:311.7pt;margin-top:258pt;width:51.05pt;height:13.5pt;z-index:251661824;mso-wrap-distance-left:5pt;mso-wrap-distance-right:5pt;mso-position-horizontal-relative:margin" fillcolor="#f7f7f7" stroked="f">
            <v:textbox style="mso-next-textbox:#_x0000_s1032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30" type="#_x0000_t202" style="position:absolute;margin-left:293.45pt;margin-top:227.75pt;width:111.05pt;height:13.5pt;z-index:251662848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8D529F" w:rsidRDefault="008D529F" w:rsidP="008D529F"/>
              </w:txbxContent>
            </v:textbox>
            <w10:wrap anchorx="margin"/>
          </v:shape>
        </w:pict>
      </w:r>
      <w:r>
        <w:pict>
          <v:shape id="_x0000_s1028" type="#_x0000_t202" style="position:absolute;margin-left:401.05pt;margin-top:80.7pt;width:64.8pt;height:27pt;z-index:25166387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8D529F" w:rsidRDefault="008D529F" w:rsidP="008D529F">
                  <w:pPr>
                    <w:pStyle w:val="a3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8D529F" w:rsidRDefault="008D529F" w:rsidP="008D529F">
      <w:pPr>
        <w:pStyle w:val="100"/>
        <w:shd w:val="clear" w:color="auto" w:fill="auto"/>
        <w:ind w:right="20"/>
      </w:pPr>
      <w:r>
        <w:t>ПОЛОЖЕНИЕ</w:t>
      </w:r>
    </w:p>
    <w:p w:rsidR="008D529F" w:rsidRDefault="008D529F" w:rsidP="008D529F">
      <w:pPr>
        <w:pStyle w:val="1"/>
        <w:shd w:val="clear" w:color="auto" w:fill="auto"/>
        <w:spacing w:line="307" w:lineRule="exact"/>
        <w:ind w:right="20"/>
        <w:jc w:val="center"/>
      </w:pPr>
      <w:r>
        <w:t>об организации проведения комплексного мероприятия «Я и пожарная безопасность» среди учащихся четвертых классов образовательных учреждений</w:t>
      </w:r>
    </w:p>
    <w:p w:rsidR="008D529F" w:rsidRDefault="008D529F" w:rsidP="008D529F">
      <w:pPr>
        <w:pStyle w:val="1"/>
        <w:shd w:val="clear" w:color="auto" w:fill="auto"/>
        <w:spacing w:line="307" w:lineRule="exact"/>
        <w:ind w:right="20"/>
        <w:jc w:val="center"/>
      </w:pPr>
      <w:r>
        <w:t>Псковской области</w:t>
      </w:r>
    </w:p>
    <w:p w:rsidR="005950D1" w:rsidRPr="005950D1" w:rsidRDefault="005950D1" w:rsidP="008D529F">
      <w:pPr>
        <w:pStyle w:val="1"/>
        <w:shd w:val="clear" w:color="auto" w:fill="auto"/>
        <w:spacing w:line="307" w:lineRule="exact"/>
        <w:ind w:right="20"/>
        <w:jc w:val="center"/>
        <w:rPr>
          <w:b/>
        </w:rPr>
      </w:pPr>
      <w:r>
        <w:t xml:space="preserve">на </w:t>
      </w:r>
      <w:r w:rsidRPr="005950D1">
        <w:rPr>
          <w:b/>
        </w:rPr>
        <w:t>2014-2015 учебный год</w:t>
      </w:r>
    </w:p>
    <w:p w:rsidR="005950D1" w:rsidRDefault="005950D1" w:rsidP="008D529F">
      <w:pPr>
        <w:pStyle w:val="1"/>
        <w:shd w:val="clear" w:color="auto" w:fill="auto"/>
        <w:spacing w:line="307" w:lineRule="exact"/>
        <w:ind w:right="20"/>
        <w:jc w:val="center"/>
      </w:pPr>
    </w:p>
    <w:p w:rsidR="005950D1" w:rsidRDefault="005950D1" w:rsidP="008D529F">
      <w:pPr>
        <w:pStyle w:val="1"/>
        <w:shd w:val="clear" w:color="auto" w:fill="auto"/>
        <w:spacing w:line="307" w:lineRule="exact"/>
        <w:ind w:right="20"/>
        <w:jc w:val="center"/>
      </w:pPr>
    </w:p>
    <w:p w:rsidR="008D529F" w:rsidRDefault="008D529F" w:rsidP="008D529F">
      <w:pPr>
        <w:pStyle w:val="100"/>
        <w:shd w:val="clear" w:color="auto" w:fill="auto"/>
        <w:spacing w:line="317" w:lineRule="exact"/>
        <w:ind w:left="680"/>
        <w:jc w:val="left"/>
      </w:pPr>
      <w:r>
        <w:t>Цели:</w:t>
      </w:r>
    </w:p>
    <w:p w:rsidR="008D529F" w:rsidRDefault="008D529F" w:rsidP="008D529F">
      <w:pPr>
        <w:pStyle w:val="1"/>
        <w:numPr>
          <w:ilvl w:val="0"/>
          <w:numId w:val="1"/>
        </w:numPr>
        <w:shd w:val="clear" w:color="auto" w:fill="auto"/>
        <w:tabs>
          <w:tab w:val="left" w:pos="687"/>
        </w:tabs>
        <w:spacing w:line="317" w:lineRule="exact"/>
        <w:ind w:left="20" w:right="20"/>
        <w:jc w:val="both"/>
      </w:pPr>
      <w:r>
        <w:t xml:space="preserve">Реализация государственных интересов в области обеспечения пожарной безопасности и </w:t>
      </w:r>
      <w:proofErr w:type="spellStart"/>
      <w:r>
        <w:t>электробезопасности</w:t>
      </w:r>
      <w:proofErr w:type="spellEnd"/>
      <w:r>
        <w:t xml:space="preserve"> детей;</w:t>
      </w:r>
    </w:p>
    <w:p w:rsidR="008D529F" w:rsidRDefault="008D529F" w:rsidP="008D529F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after="244" w:line="317" w:lineRule="exact"/>
        <w:ind w:left="20" w:right="20"/>
        <w:jc w:val="both"/>
      </w:pPr>
      <w:r>
        <w:t>Формирование общественного сознания и активной гражданской позиции подрастающего поколения, культуры безопасности жизнедеятельности.</w:t>
      </w:r>
    </w:p>
    <w:p w:rsidR="008D529F" w:rsidRDefault="008D529F" w:rsidP="008D529F">
      <w:pPr>
        <w:pStyle w:val="100"/>
        <w:shd w:val="clear" w:color="auto" w:fill="auto"/>
        <w:spacing w:line="312" w:lineRule="exact"/>
        <w:ind w:left="680"/>
        <w:jc w:val="left"/>
      </w:pPr>
      <w:r>
        <w:t>Задачи:</w:t>
      </w:r>
    </w:p>
    <w:p w:rsidR="008D529F" w:rsidRDefault="008D529F" w:rsidP="008D529F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312" w:lineRule="exact"/>
        <w:ind w:left="20" w:right="20"/>
        <w:jc w:val="both"/>
      </w:pPr>
      <w:r>
        <w:t xml:space="preserve">Изучение правил пожарной и </w:t>
      </w:r>
      <w:proofErr w:type="spellStart"/>
      <w:r>
        <w:t>электробезопасности</w:t>
      </w:r>
      <w:proofErr w:type="spellEnd"/>
      <w:r>
        <w:t xml:space="preserve"> в контексте защиты жизни и здоровья детей, посильного привлечения их к предупреждению возникновения и тушению пожаров, обучение действиям в условиях пожара;</w:t>
      </w:r>
    </w:p>
    <w:p w:rsidR="008D529F" w:rsidRDefault="008D529F" w:rsidP="008D529F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line="312" w:lineRule="exact"/>
        <w:ind w:left="20" w:right="20"/>
        <w:jc w:val="both"/>
      </w:pPr>
      <w:r>
        <w:t>Оказание методической помощи учебным заведениям в преподавании курса «Основы безопасности жизнедеятельности»;</w:t>
      </w:r>
    </w:p>
    <w:p w:rsidR="008D529F" w:rsidRDefault="008D529F" w:rsidP="008D529F">
      <w:pPr>
        <w:pStyle w:val="1"/>
        <w:numPr>
          <w:ilvl w:val="0"/>
          <w:numId w:val="1"/>
        </w:numPr>
        <w:shd w:val="clear" w:color="auto" w:fill="auto"/>
        <w:tabs>
          <w:tab w:val="left" w:pos="687"/>
        </w:tabs>
        <w:spacing w:line="312" w:lineRule="exact"/>
        <w:ind w:left="20" w:right="20"/>
        <w:jc w:val="both"/>
      </w:pPr>
      <w:r>
        <w:t xml:space="preserve">Привлечение детей к участию в дружинах юных пожарных и </w:t>
      </w:r>
      <w:proofErr w:type="spellStart"/>
      <w:r>
        <w:t>пожарно</w:t>
      </w:r>
      <w:r>
        <w:softHyphen/>
        <w:t>прикладном</w:t>
      </w:r>
      <w:proofErr w:type="spellEnd"/>
      <w:r>
        <w:t xml:space="preserve"> спорте;</w:t>
      </w:r>
    </w:p>
    <w:p w:rsidR="008D529F" w:rsidRDefault="008D529F" w:rsidP="008D529F">
      <w:pPr>
        <w:pStyle w:val="1"/>
        <w:numPr>
          <w:ilvl w:val="0"/>
          <w:numId w:val="1"/>
        </w:numPr>
        <w:shd w:val="clear" w:color="auto" w:fill="auto"/>
        <w:tabs>
          <w:tab w:val="left" w:pos="682"/>
        </w:tabs>
        <w:spacing w:line="312" w:lineRule="exact"/>
        <w:ind w:left="20" w:right="20"/>
        <w:jc w:val="both"/>
      </w:pPr>
      <w:r>
        <w:t>Профессиональная ориентация подростков (привитие интереса к профессии пожарного, спасателя, энергетика, преподавателя ОБЖ);</w:t>
      </w:r>
    </w:p>
    <w:p w:rsidR="008D529F" w:rsidRDefault="008D529F" w:rsidP="008D529F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line="322" w:lineRule="exact"/>
        <w:ind w:left="40" w:right="60"/>
        <w:jc w:val="both"/>
      </w:pPr>
      <w:r>
        <w:t>Воспитание у подрастающего поколения патриотизма и мужества на современных примерах героизма;</w:t>
      </w:r>
    </w:p>
    <w:p w:rsidR="008D529F" w:rsidRDefault="008D529F" w:rsidP="008D529F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line="322" w:lineRule="exact"/>
        <w:ind w:left="40" w:right="60"/>
        <w:jc w:val="both"/>
      </w:pPr>
      <w:r>
        <w:t>Привитие навыков осторожного обращения с огнем, электроприборами и пожароопасными предметами, использования первичных средств пожаротушения;</w:t>
      </w:r>
    </w:p>
    <w:p w:rsidR="008D529F" w:rsidRDefault="008D529F" w:rsidP="008D529F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after="256" w:line="322" w:lineRule="exact"/>
        <w:ind w:left="40"/>
        <w:jc w:val="both"/>
      </w:pPr>
      <w:r>
        <w:t xml:space="preserve">Профилактика </w:t>
      </w:r>
      <w:proofErr w:type="spellStart"/>
      <w:r>
        <w:t>электротравматизма</w:t>
      </w:r>
      <w:proofErr w:type="spellEnd"/>
      <w:r>
        <w:t>.</w:t>
      </w:r>
    </w:p>
    <w:p w:rsidR="008D529F" w:rsidRDefault="008D529F" w:rsidP="008D529F">
      <w:pPr>
        <w:pStyle w:val="20"/>
        <w:shd w:val="clear" w:color="auto" w:fill="auto"/>
        <w:spacing w:before="0"/>
        <w:ind w:left="40"/>
      </w:pPr>
      <w:r>
        <w:t>Участники конкурса:</w:t>
      </w:r>
    </w:p>
    <w:p w:rsidR="008D529F" w:rsidRDefault="008D529F" w:rsidP="008D529F">
      <w:pPr>
        <w:pStyle w:val="1"/>
        <w:shd w:val="clear" w:color="auto" w:fill="auto"/>
        <w:spacing w:after="236" w:line="302" w:lineRule="exact"/>
        <w:ind w:left="40" w:right="60" w:firstLine="660"/>
      </w:pPr>
      <w:r>
        <w:t>Учащиеся четвертых классов образовательных учреждений Псковской области.</w:t>
      </w:r>
    </w:p>
    <w:p w:rsidR="008D529F" w:rsidRDefault="008D529F" w:rsidP="008D529F">
      <w:pPr>
        <w:pStyle w:val="20"/>
        <w:shd w:val="clear" w:color="auto" w:fill="auto"/>
        <w:spacing w:before="0" w:line="307" w:lineRule="exact"/>
        <w:ind w:left="40"/>
      </w:pPr>
      <w:r>
        <w:t>Организаторы конкурса:</w:t>
      </w:r>
    </w:p>
    <w:p w:rsidR="008D529F" w:rsidRDefault="008D529F" w:rsidP="008D529F">
      <w:pPr>
        <w:pStyle w:val="1"/>
        <w:shd w:val="clear" w:color="auto" w:fill="auto"/>
        <w:spacing w:line="307" w:lineRule="exact"/>
        <w:ind w:left="40" w:firstLine="660"/>
      </w:pPr>
      <w:r>
        <w:t>Организаторами конкурса являются:</w:t>
      </w:r>
    </w:p>
    <w:p w:rsidR="008D529F" w:rsidRDefault="008D529F" w:rsidP="008D529F">
      <w:pPr>
        <w:pStyle w:val="1"/>
        <w:numPr>
          <w:ilvl w:val="0"/>
          <w:numId w:val="3"/>
        </w:numPr>
        <w:shd w:val="clear" w:color="auto" w:fill="auto"/>
        <w:tabs>
          <w:tab w:val="left" w:pos="194"/>
        </w:tabs>
        <w:spacing w:line="307" w:lineRule="exact"/>
        <w:ind w:left="40"/>
        <w:jc w:val="both"/>
      </w:pPr>
      <w:r>
        <w:t>Главное управление МЧС России по Псковской области,</w:t>
      </w:r>
    </w:p>
    <w:p w:rsidR="008D529F" w:rsidRDefault="008D529F" w:rsidP="008D529F">
      <w:pPr>
        <w:pStyle w:val="1"/>
        <w:numPr>
          <w:ilvl w:val="0"/>
          <w:numId w:val="3"/>
        </w:numPr>
        <w:shd w:val="clear" w:color="auto" w:fill="auto"/>
        <w:tabs>
          <w:tab w:val="left" w:pos="189"/>
        </w:tabs>
        <w:spacing w:line="307" w:lineRule="exact"/>
        <w:ind w:left="40"/>
        <w:jc w:val="both"/>
      </w:pPr>
      <w:r>
        <w:t>Государственное управление образования Псковской области,</w:t>
      </w:r>
    </w:p>
    <w:p w:rsidR="008D529F" w:rsidRDefault="008D529F" w:rsidP="008D529F">
      <w:pPr>
        <w:pStyle w:val="1"/>
        <w:numPr>
          <w:ilvl w:val="0"/>
          <w:numId w:val="3"/>
        </w:numPr>
        <w:shd w:val="clear" w:color="auto" w:fill="auto"/>
        <w:tabs>
          <w:tab w:val="left" w:pos="309"/>
        </w:tabs>
        <w:spacing w:line="307" w:lineRule="exact"/>
        <w:ind w:left="40" w:right="60"/>
        <w:jc w:val="both"/>
      </w:pPr>
      <w:r>
        <w:t>Псковское областное отделение Общероссийской общественной организации «Всероссийское добровольное пожарное общество»,</w:t>
      </w:r>
    </w:p>
    <w:p w:rsidR="008D529F" w:rsidRDefault="008D529F" w:rsidP="008D529F">
      <w:pPr>
        <w:pStyle w:val="1"/>
        <w:numPr>
          <w:ilvl w:val="0"/>
          <w:numId w:val="3"/>
        </w:numPr>
        <w:shd w:val="clear" w:color="auto" w:fill="auto"/>
        <w:tabs>
          <w:tab w:val="left" w:pos="198"/>
        </w:tabs>
        <w:spacing w:after="240" w:line="307" w:lineRule="exact"/>
        <w:ind w:left="40"/>
        <w:jc w:val="both"/>
      </w:pPr>
      <w:r>
        <w:t xml:space="preserve">филиал ОАО «МРСК </w:t>
      </w:r>
      <w:proofErr w:type="spellStart"/>
      <w:r>
        <w:t>Северо-Запада</w:t>
      </w:r>
      <w:proofErr w:type="spellEnd"/>
      <w:r>
        <w:t>» «</w:t>
      </w:r>
      <w:proofErr w:type="spellStart"/>
      <w:r>
        <w:t>Псковэнерго</w:t>
      </w:r>
      <w:proofErr w:type="spellEnd"/>
      <w:r>
        <w:t>».</w:t>
      </w:r>
    </w:p>
    <w:p w:rsidR="008D529F" w:rsidRDefault="008D529F" w:rsidP="008D529F">
      <w:pPr>
        <w:pStyle w:val="1"/>
        <w:shd w:val="clear" w:color="auto" w:fill="auto"/>
        <w:tabs>
          <w:tab w:val="left" w:pos="2363"/>
          <w:tab w:val="left" w:pos="4590"/>
          <w:tab w:val="left" w:pos="7806"/>
        </w:tabs>
        <w:spacing w:line="307" w:lineRule="exact"/>
        <w:ind w:left="40" w:right="60"/>
      </w:pPr>
      <w:r>
        <w:t xml:space="preserve">Участие в проведении этапов конкурса принимают специалисты ФГКУ «1 ОФПС </w:t>
      </w:r>
      <w:proofErr w:type="spellStart"/>
      <w:r>
        <w:rPr>
          <w:lang w:val="en-US"/>
        </w:rPr>
        <w:t>rfo</w:t>
      </w:r>
      <w:proofErr w:type="spellEnd"/>
      <w:r w:rsidRPr="009B5150">
        <w:t xml:space="preserve"> </w:t>
      </w:r>
      <w:r>
        <w:t>Псковской области», ФГКУ «2 ОФПС по Псковской области», ФГКУ «3 ОФПС по Псковской</w:t>
      </w:r>
      <w:r>
        <w:tab/>
        <w:t>области»,</w:t>
      </w:r>
      <w:r>
        <w:tab/>
        <w:t>Государственного</w:t>
      </w:r>
      <w:r>
        <w:tab/>
        <w:t>образовательного</w:t>
      </w:r>
    </w:p>
    <w:p w:rsidR="008D529F" w:rsidRDefault="008D529F" w:rsidP="008D529F">
      <w:pPr>
        <w:pStyle w:val="1"/>
        <w:shd w:val="clear" w:color="auto" w:fill="auto"/>
        <w:spacing w:after="236" w:line="307" w:lineRule="exact"/>
        <w:ind w:left="40" w:right="60"/>
      </w:pPr>
      <w:proofErr w:type="spellStart"/>
      <w:r>
        <w:t>учреждениядополнительного</w:t>
      </w:r>
      <w:proofErr w:type="spellEnd"/>
      <w:r>
        <w:t xml:space="preserve"> образования детей «Псковский областной дом детства и </w:t>
      </w:r>
      <w:r>
        <w:lastRenderedPageBreak/>
        <w:t>юношества «Радуга»».</w:t>
      </w:r>
    </w:p>
    <w:p w:rsidR="008D529F" w:rsidRDefault="008D529F" w:rsidP="008D529F">
      <w:pPr>
        <w:pStyle w:val="20"/>
        <w:shd w:val="clear" w:color="auto" w:fill="auto"/>
        <w:spacing w:before="0" w:line="312" w:lineRule="exact"/>
        <w:ind w:left="40"/>
      </w:pPr>
      <w:r>
        <w:t>Время проведения конкурса:</w:t>
      </w:r>
    </w:p>
    <w:p w:rsidR="008D529F" w:rsidRDefault="008D529F" w:rsidP="008D529F">
      <w:pPr>
        <w:pStyle w:val="1"/>
        <w:shd w:val="clear" w:color="auto" w:fill="auto"/>
        <w:spacing w:after="290" w:line="312" w:lineRule="exact"/>
        <w:ind w:left="40" w:right="60" w:firstLine="660"/>
      </w:pPr>
      <w:r>
        <w:t xml:space="preserve">Старт конкурса - социальная акция «Детство - территория безопасности» - </w:t>
      </w:r>
      <w:r>
        <w:rPr>
          <w:rStyle w:val="a5"/>
        </w:rPr>
        <w:t xml:space="preserve">10 октября 2014 года. </w:t>
      </w:r>
      <w:r>
        <w:t>Место проведения - музыкальная школа № 2 им. Мусоргского (по отдельному плану). Расходы на аренду зала и поощрение участников берет на себя Псковское областное отделение Общероссийской общественной организации «Всероссийское добровольное пожарное общество».</w:t>
      </w:r>
    </w:p>
    <w:p w:rsidR="008D529F" w:rsidRDefault="008D529F" w:rsidP="008D529F">
      <w:pPr>
        <w:pStyle w:val="1"/>
        <w:shd w:val="clear" w:color="auto" w:fill="auto"/>
        <w:spacing w:line="250" w:lineRule="exact"/>
        <w:ind w:left="40" w:firstLine="660"/>
      </w:pPr>
      <w:r>
        <w:t>Конкурс проводится в четыре этапа в течение учебного года.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tabs>
          <w:tab w:val="left" w:pos="856"/>
        </w:tabs>
        <w:spacing w:after="240" w:line="307" w:lineRule="exact"/>
        <w:ind w:left="40" w:right="60" w:firstLine="660"/>
        <w:jc w:val="both"/>
      </w:pPr>
      <w:r>
        <w:rPr>
          <w:rStyle w:val="a5"/>
        </w:rPr>
        <w:t xml:space="preserve">этап </w:t>
      </w:r>
      <w:r>
        <w:t xml:space="preserve">(школьный) - классный час или урок ОБЖ и викторина «Я и пожарная безопасность» по материалам, предоставленным Центром противопожарной пропаганды и общественных связей </w:t>
      </w:r>
      <w:r>
        <w:rPr>
          <w:rStyle w:val="-1pt"/>
        </w:rPr>
        <w:t>(Ц1111</w:t>
      </w:r>
      <w:r>
        <w:t xml:space="preserve"> и ОС), проводится в период с </w:t>
      </w:r>
      <w:r>
        <w:rPr>
          <w:rStyle w:val="a5"/>
        </w:rPr>
        <w:t xml:space="preserve">13 октября </w:t>
      </w:r>
      <w:r>
        <w:t xml:space="preserve">по </w:t>
      </w:r>
      <w:r>
        <w:rPr>
          <w:rStyle w:val="a5"/>
        </w:rPr>
        <w:t xml:space="preserve">14 ноября. </w:t>
      </w:r>
      <w:r>
        <w:t xml:space="preserve">Мероприятие рекомендуется проводить классным руководителям, учителям ОБЖ с привлечением сотрудников отделов надзорной деятельности Главного Управления МЧС России по Псковской области, специалистов по охране труда производственных отделений филиала ОАО «МРСК </w:t>
      </w:r>
      <w:proofErr w:type="spellStart"/>
      <w:r>
        <w:t>Северо-Запада</w:t>
      </w:r>
      <w:proofErr w:type="spellEnd"/>
      <w:r>
        <w:t>» «</w:t>
      </w:r>
      <w:proofErr w:type="spellStart"/>
      <w:r>
        <w:t>Псковэнерго</w:t>
      </w:r>
      <w:proofErr w:type="spellEnd"/>
      <w:r>
        <w:t>», старшеклассников.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line="307" w:lineRule="exact"/>
        <w:ind w:left="40" w:right="60" w:firstLine="660"/>
        <w:jc w:val="both"/>
      </w:pPr>
      <w:r>
        <w:rPr>
          <w:rStyle w:val="a5"/>
        </w:rPr>
        <w:t xml:space="preserve">этап </w:t>
      </w:r>
      <w:r>
        <w:t xml:space="preserve">(школьный) - Тестирование на тему </w:t>
      </w:r>
      <w:r>
        <w:rPr>
          <w:rStyle w:val="Arial115pt"/>
        </w:rPr>
        <w:t>«Я</w:t>
      </w:r>
      <w:r>
        <w:t xml:space="preserve"> и пожарная безопасность» по материалам, предоставленным Центром противопожарной пропаганды и общественных связей (ЦПП и ОС), осуществляется в период с </w:t>
      </w:r>
      <w:r>
        <w:rPr>
          <w:rStyle w:val="a5"/>
        </w:rPr>
        <w:t xml:space="preserve">17 ноября </w:t>
      </w:r>
      <w:r>
        <w:t xml:space="preserve">по </w:t>
      </w:r>
      <w:r>
        <w:rPr>
          <w:rStyle w:val="a5"/>
        </w:rPr>
        <w:t>19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/>
      </w:pPr>
      <w:r>
        <w:rPr>
          <w:rStyle w:val="a5"/>
        </w:rPr>
        <w:t xml:space="preserve">декабря. </w:t>
      </w:r>
      <w:r>
        <w:t>Тестирование проводят заместители директоров школ по воспитательной работе или учителя ОБЖ.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/>
      </w:pPr>
      <w:r>
        <w:t xml:space="preserve">По итогам данного этапа на школьном уровне формируется команда из 7 участников для участия в 3 этапе конкурса. Поощрение победителей - за счёт школьных средств. </w:t>
      </w:r>
      <w:r>
        <w:rPr>
          <w:rStyle w:val="a5"/>
        </w:rPr>
        <w:t xml:space="preserve">Отчёт </w:t>
      </w:r>
      <w:r>
        <w:t xml:space="preserve">о результатах тестирования (количество четвероклассников, участвовавших в тестировании, список сформированной команды, ФИО руководителя) до </w:t>
      </w:r>
      <w:r>
        <w:rPr>
          <w:rStyle w:val="a5"/>
        </w:rPr>
        <w:t xml:space="preserve">26 декабря </w:t>
      </w:r>
      <w:r>
        <w:t>необходимо предоставить в Государственное управление образования Псковской области консультанту Н. И. Малаховой.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 w:firstLine="680"/>
      </w:pPr>
      <w:r>
        <w:t>Организация районного этапа и порядок отбора команды, которая будет направлена на межрайонный этап - на усмотрение районных управлений образования.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 w:firstLine="680"/>
      </w:pPr>
      <w:r>
        <w:t xml:space="preserve">3 </w:t>
      </w:r>
      <w:r>
        <w:rPr>
          <w:rStyle w:val="a5"/>
        </w:rPr>
        <w:t xml:space="preserve">этап </w:t>
      </w:r>
      <w:r>
        <w:t xml:space="preserve">(межрайонный - выездной) - «Игра по станциям» и презентация социальной акции на тему «Работа школьной ДЮП </w:t>
      </w:r>
      <w:proofErr w:type="gramStart"/>
      <w:r>
        <w:t>по</w:t>
      </w:r>
      <w:proofErr w:type="gramEnd"/>
      <w:r>
        <w:t xml:space="preserve"> пожарной и </w:t>
      </w:r>
      <w:proofErr w:type="spellStart"/>
      <w:r>
        <w:t>электробезопасности</w:t>
      </w:r>
      <w:proofErr w:type="spellEnd"/>
      <w:r>
        <w:t xml:space="preserve">». В презентацию (слайд-шоу) должны войти материалы, иллюстрирующие различные виды работ членов ДЮП с разными целевыми аудиториями (в детских садах, начальных классах, на родительских собраниях в школах, при учебных пожарных эвакуациях, в пожарных частях, в микрорайонах по месту проживания) по пропаганде пожарной и </w:t>
      </w:r>
      <w:proofErr w:type="spellStart"/>
      <w:r>
        <w:t>электробезопасности</w:t>
      </w:r>
      <w:proofErr w:type="spellEnd"/>
      <w:r>
        <w:t>. Мероприятия социальной акции могут проводиться в период с 13 октября 2014 года по 30 января 2015 года.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 w:firstLine="680"/>
      </w:pPr>
      <w:r>
        <w:t xml:space="preserve">«Игра по станциям» и презентации социальной акции оцениваются отдельно. При оценивании «Игры по станциям» учитывается скорость, правильность и развернутость ответов. При оценивании презентации учитывается тематическая направленность социальной акции, охват аудитории, разнообразие использованных методов и приемов профилактической работы, а также строгое соблюдение регламента - </w:t>
      </w:r>
      <w:r>
        <w:rPr>
          <w:rStyle w:val="a5"/>
        </w:rPr>
        <w:t>не более 5 минут.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 w:firstLine="680"/>
      </w:pPr>
      <w:r>
        <w:lastRenderedPageBreak/>
        <w:t xml:space="preserve">Презентации проведенных социальных акций </w:t>
      </w:r>
      <w:r>
        <w:rPr>
          <w:rStyle w:val="a5"/>
        </w:rPr>
        <w:t xml:space="preserve">(в электронном виде) </w:t>
      </w:r>
      <w:r>
        <w:t>предоставляются жюри. Этап проводится в январе-апреле в центральных школах следующих районов:</w:t>
      </w:r>
    </w:p>
    <w:p w:rsidR="008D529F" w:rsidRDefault="008D529F" w:rsidP="008D529F">
      <w:pPr>
        <w:pStyle w:val="20"/>
        <w:numPr>
          <w:ilvl w:val="0"/>
          <w:numId w:val="4"/>
        </w:numPr>
        <w:shd w:val="clear" w:color="auto" w:fill="auto"/>
        <w:ind w:left="60"/>
      </w:pPr>
      <w:r>
        <w:t xml:space="preserve">29-30 января - Великие Луки </w:t>
      </w:r>
      <w:r>
        <w:rPr>
          <w:rStyle w:val="21"/>
        </w:rPr>
        <w:t>по отдельному плану;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spacing w:after="240"/>
        <w:ind w:left="60"/>
      </w:pPr>
      <w:r>
        <w:rPr>
          <w:rStyle w:val="a5"/>
        </w:rPr>
        <w:t xml:space="preserve">2-6 февраля - Псков </w:t>
      </w:r>
      <w:r>
        <w:t>по отдельному плану;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/>
      </w:pPr>
      <w:r>
        <w:rPr>
          <w:rStyle w:val="a5"/>
        </w:rPr>
        <w:t xml:space="preserve">11 марта - </w:t>
      </w:r>
      <w:proofErr w:type="spellStart"/>
      <w:r>
        <w:rPr>
          <w:rStyle w:val="a5"/>
        </w:rPr>
        <w:t>Опочецкий</w:t>
      </w:r>
      <w:proofErr w:type="spellEnd"/>
      <w:r>
        <w:rPr>
          <w:rStyle w:val="a5"/>
        </w:rPr>
        <w:t xml:space="preserve"> район </w:t>
      </w:r>
      <w:r>
        <w:t xml:space="preserve">(МБОУ СОШ № 4, г. Опочка) принимает команды </w:t>
      </w:r>
      <w:proofErr w:type="spellStart"/>
      <w:r>
        <w:t>Пустошкинского</w:t>
      </w:r>
      <w:proofErr w:type="spellEnd"/>
      <w:r>
        <w:t xml:space="preserve">, </w:t>
      </w:r>
      <w:proofErr w:type="spellStart"/>
      <w:r>
        <w:t>Себежского</w:t>
      </w:r>
      <w:proofErr w:type="spellEnd"/>
      <w:r>
        <w:t xml:space="preserve">, </w:t>
      </w:r>
      <w:proofErr w:type="spellStart"/>
      <w:r>
        <w:t>Опочецкого</w:t>
      </w:r>
      <w:proofErr w:type="spellEnd"/>
      <w:r>
        <w:t xml:space="preserve">, </w:t>
      </w:r>
      <w:proofErr w:type="spellStart"/>
      <w:r>
        <w:t>Пушкиногорского</w:t>
      </w:r>
      <w:proofErr w:type="spellEnd"/>
      <w:r>
        <w:t xml:space="preserve"> районов;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/>
      </w:pPr>
      <w:r>
        <w:rPr>
          <w:rStyle w:val="a5"/>
        </w:rPr>
        <w:t xml:space="preserve">13 марта - </w:t>
      </w:r>
      <w:proofErr w:type="spellStart"/>
      <w:r>
        <w:rPr>
          <w:rStyle w:val="a5"/>
        </w:rPr>
        <w:t>Дедовичский</w:t>
      </w:r>
      <w:proofErr w:type="spellEnd"/>
      <w:r>
        <w:rPr>
          <w:rStyle w:val="a5"/>
        </w:rPr>
        <w:t xml:space="preserve"> район </w:t>
      </w:r>
      <w:r>
        <w:t>(МБОУ «</w:t>
      </w:r>
      <w:proofErr w:type="spellStart"/>
      <w:r>
        <w:t>Дедовичская</w:t>
      </w:r>
      <w:proofErr w:type="spellEnd"/>
      <w:r>
        <w:t xml:space="preserve"> средняя общеобразовательная школа № 1»</w:t>
      </w:r>
      <w:proofErr w:type="gramStart"/>
      <w:r>
        <w:t xml:space="preserve"> )</w:t>
      </w:r>
      <w:proofErr w:type="gramEnd"/>
      <w:r>
        <w:t xml:space="preserve"> принимает команды </w:t>
      </w:r>
      <w:proofErr w:type="spellStart"/>
      <w:r>
        <w:t>Локнянского</w:t>
      </w:r>
      <w:proofErr w:type="spellEnd"/>
      <w:r>
        <w:t xml:space="preserve">, </w:t>
      </w:r>
      <w:proofErr w:type="spellStart"/>
      <w:r>
        <w:t>Дновского</w:t>
      </w:r>
      <w:proofErr w:type="spellEnd"/>
      <w:r>
        <w:t xml:space="preserve">, </w:t>
      </w:r>
      <w:proofErr w:type="spellStart"/>
      <w:r>
        <w:t>Порховского</w:t>
      </w:r>
      <w:proofErr w:type="spellEnd"/>
      <w:r>
        <w:t xml:space="preserve"> и </w:t>
      </w:r>
      <w:proofErr w:type="spellStart"/>
      <w:r>
        <w:t>Бежаницкого</w:t>
      </w:r>
      <w:proofErr w:type="spellEnd"/>
      <w:r>
        <w:t xml:space="preserve"> районов;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/>
      </w:pPr>
      <w:r>
        <w:rPr>
          <w:rStyle w:val="a5"/>
        </w:rPr>
        <w:t xml:space="preserve">18 марта - Островский район </w:t>
      </w:r>
      <w:r>
        <w:t xml:space="preserve">(МОУ «Школа - гимназия») принимает команды </w:t>
      </w:r>
      <w:proofErr w:type="spellStart"/>
      <w:r>
        <w:t>Пыталовского</w:t>
      </w:r>
      <w:proofErr w:type="spellEnd"/>
      <w:r>
        <w:t xml:space="preserve"> Красногородского, Островского, Печорского районов;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/>
      </w:pPr>
      <w:r>
        <w:rPr>
          <w:rStyle w:val="a5"/>
        </w:rPr>
        <w:t xml:space="preserve">20 марта - Псковский район </w:t>
      </w:r>
      <w:r>
        <w:t>(МБОУ «</w:t>
      </w:r>
      <w:proofErr w:type="spellStart"/>
      <w:r>
        <w:t>Стремуткинская</w:t>
      </w:r>
      <w:proofErr w:type="spellEnd"/>
      <w:r>
        <w:t xml:space="preserve"> средняя общеобразовательная школа») принимает команды </w:t>
      </w:r>
      <w:proofErr w:type="spellStart"/>
      <w:r>
        <w:t>Гдовского</w:t>
      </w:r>
      <w:proofErr w:type="spellEnd"/>
      <w:r>
        <w:t xml:space="preserve">, </w:t>
      </w:r>
      <w:proofErr w:type="spellStart"/>
      <w:r>
        <w:t>Плюсского</w:t>
      </w:r>
      <w:proofErr w:type="spellEnd"/>
      <w:r>
        <w:t xml:space="preserve">, </w:t>
      </w:r>
      <w:proofErr w:type="spellStart"/>
      <w:r>
        <w:t>Стругокрасненского</w:t>
      </w:r>
      <w:proofErr w:type="spellEnd"/>
      <w:r>
        <w:t xml:space="preserve"> районов;</w:t>
      </w:r>
    </w:p>
    <w:p w:rsidR="008D529F" w:rsidRDefault="008D529F" w:rsidP="008D529F">
      <w:pPr>
        <w:pStyle w:val="1"/>
        <w:numPr>
          <w:ilvl w:val="0"/>
          <w:numId w:val="4"/>
        </w:numPr>
        <w:shd w:val="clear" w:color="auto" w:fill="auto"/>
        <w:ind w:left="60" w:right="60"/>
      </w:pPr>
      <w:r>
        <w:rPr>
          <w:rStyle w:val="a5"/>
        </w:rPr>
        <w:t xml:space="preserve">9 апреля - Великолукский район </w:t>
      </w:r>
      <w:r>
        <w:t>(МОУ «</w:t>
      </w:r>
      <w:proofErr w:type="spellStart"/>
      <w:r>
        <w:t>Переслегинская</w:t>
      </w:r>
      <w:proofErr w:type="spellEnd"/>
      <w:r>
        <w:t xml:space="preserve"> гимназия») принимает команды </w:t>
      </w:r>
      <w:proofErr w:type="spellStart"/>
      <w:r>
        <w:t>Невельского</w:t>
      </w:r>
      <w:proofErr w:type="spellEnd"/>
      <w:r>
        <w:t xml:space="preserve">, </w:t>
      </w:r>
      <w:proofErr w:type="spellStart"/>
      <w:r>
        <w:t>Куньинского</w:t>
      </w:r>
      <w:proofErr w:type="spellEnd"/>
      <w:r>
        <w:t xml:space="preserve">, </w:t>
      </w:r>
      <w:proofErr w:type="spellStart"/>
      <w:r>
        <w:t>Новосокольничского</w:t>
      </w:r>
      <w:proofErr w:type="spellEnd"/>
      <w:r>
        <w:t xml:space="preserve">, </w:t>
      </w:r>
      <w:proofErr w:type="spellStart"/>
      <w:r>
        <w:t>Усвятского</w:t>
      </w:r>
      <w:proofErr w:type="spellEnd"/>
      <w:r>
        <w:t xml:space="preserve"> районов.</w:t>
      </w:r>
    </w:p>
    <w:p w:rsidR="008D529F" w:rsidRDefault="008D529F" w:rsidP="008D529F">
      <w:pPr>
        <w:pStyle w:val="22"/>
        <w:shd w:val="clear" w:color="auto" w:fill="auto"/>
        <w:ind w:left="60" w:right="20" w:firstLine="680"/>
      </w:pPr>
      <w:r>
        <w:t xml:space="preserve">Транспорт для выезда коллегиального жюри предоставляет Главное управление МЧС России по Псковской области, Государственное управление образования Псковской области, филиал ОАО «МРСК </w:t>
      </w:r>
      <w:proofErr w:type="spellStart"/>
      <w:r>
        <w:t>Северо-Запада</w:t>
      </w:r>
      <w:proofErr w:type="spellEnd"/>
      <w:r>
        <w:t>» «</w:t>
      </w:r>
      <w:proofErr w:type="spellStart"/>
      <w:r>
        <w:t>Псковэнерго</w:t>
      </w:r>
      <w:proofErr w:type="spellEnd"/>
      <w:r>
        <w:t>», Государственное образовательное учреждение дополнительного образования детей «Псковский областной дом детства и юношества «Радуга»», Федеральное государственное казенное учреждение «3 ОФПС по Псковской области».</w:t>
      </w:r>
    </w:p>
    <w:p w:rsidR="008D529F" w:rsidRDefault="008D529F" w:rsidP="008D529F">
      <w:pPr>
        <w:pStyle w:val="22"/>
        <w:shd w:val="clear" w:color="auto" w:fill="auto"/>
        <w:ind w:left="60" w:right="20" w:firstLine="680"/>
      </w:pPr>
      <w:r>
        <w:t xml:space="preserve">Школы принимающих районов предоставляют помещения для проведения конкурса (5 кабинетов и прилегающую рекреацию или актовый зал), оргтехнику для демонстрации </w:t>
      </w:r>
      <w:proofErr w:type="spellStart"/>
      <w:r>
        <w:t>мультимедийных</w:t>
      </w:r>
      <w:proofErr w:type="spellEnd"/>
      <w:r>
        <w:t xml:space="preserve"> презентаций, организуют питание </w:t>
      </w:r>
      <w:r>
        <w:rPr>
          <w:rStyle w:val="a5"/>
        </w:rPr>
        <w:t xml:space="preserve">за счёт командирующих сторон. </w:t>
      </w:r>
      <w:r>
        <w:t>Руководители командируемых команд за неделю до выезда предоставляют школе принимающего района заявку на питание с указанием численного состава.</w:t>
      </w:r>
    </w:p>
    <w:p w:rsidR="008D529F" w:rsidRDefault="008D529F" w:rsidP="008D529F">
      <w:pPr>
        <w:pStyle w:val="20"/>
        <w:shd w:val="clear" w:color="auto" w:fill="auto"/>
        <w:ind w:left="60" w:right="20"/>
      </w:pPr>
      <w:r>
        <w:rPr>
          <w:rStyle w:val="21"/>
        </w:rPr>
        <w:t xml:space="preserve">Приезд команд осуществляется </w:t>
      </w:r>
      <w:r>
        <w:t>за счёт командирующих районных управлений образования.</w:t>
      </w:r>
    </w:p>
    <w:p w:rsidR="008D529F" w:rsidRDefault="008D529F" w:rsidP="008D529F">
      <w:pPr>
        <w:pStyle w:val="22"/>
        <w:shd w:val="clear" w:color="auto" w:fill="auto"/>
        <w:ind w:left="60" w:firstLine="680"/>
      </w:pPr>
      <w:r>
        <w:t>Для проведения мероприятий 3 этапа необходимо привлечение следующих</w:t>
      </w:r>
    </w:p>
    <w:p w:rsidR="008D529F" w:rsidRDefault="008D529F" w:rsidP="008D529F">
      <w:pPr>
        <w:pStyle w:val="22"/>
        <w:shd w:val="clear" w:color="auto" w:fill="auto"/>
        <w:ind w:left="60"/>
      </w:pPr>
      <w:r>
        <w:t>сил:</w:t>
      </w:r>
    </w:p>
    <w:p w:rsidR="008D529F" w:rsidRDefault="008D529F" w:rsidP="008D529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line="312" w:lineRule="exact"/>
        <w:ind w:left="60" w:right="20"/>
      </w:pPr>
      <w:r>
        <w:t>управления образования принимающих районов командируют специалистов, ответственных за данное направление работы для координации мероприятия;* предоставляют помещения в образовательных учреждениях района для проведения мероприятия;</w:t>
      </w:r>
    </w:p>
    <w:p w:rsidR="008D529F" w:rsidRDefault="008D529F" w:rsidP="008D529F">
      <w:pPr>
        <w:pStyle w:val="22"/>
        <w:numPr>
          <w:ilvl w:val="0"/>
          <w:numId w:val="5"/>
        </w:numPr>
        <w:shd w:val="clear" w:color="auto" w:fill="auto"/>
        <w:tabs>
          <w:tab w:val="left" w:pos="732"/>
        </w:tabs>
        <w:spacing w:line="312" w:lineRule="exact"/>
        <w:ind w:left="60" w:right="20"/>
      </w:pPr>
      <w:r>
        <w:t xml:space="preserve">начальники отделов надзорной деятельности и пожарных частей принимающих районов предоставляют двух сотрудников и пожарно-техническое вооружение (пояс, краги, топорик, пожарный рукав диаметром 51 мм, разветвление, пожарный ствол «Б», ствол ГПС, дыхательный аппарат, </w:t>
      </w:r>
      <w:proofErr w:type="spellStart"/>
      <w:r>
        <w:t>теплоотражательный</w:t>
      </w:r>
      <w:proofErr w:type="spellEnd"/>
      <w:r>
        <w:t xml:space="preserve"> костюм);</w:t>
      </w:r>
    </w:p>
    <w:p w:rsidR="008D529F" w:rsidRDefault="008D529F" w:rsidP="008D529F">
      <w:pPr>
        <w:pStyle w:val="22"/>
        <w:numPr>
          <w:ilvl w:val="0"/>
          <w:numId w:val="5"/>
        </w:numPr>
        <w:shd w:val="clear" w:color="auto" w:fill="auto"/>
        <w:tabs>
          <w:tab w:val="left" w:pos="718"/>
        </w:tabs>
        <w:spacing w:after="232" w:line="312" w:lineRule="exact"/>
        <w:ind w:left="60" w:right="20"/>
      </w:pPr>
      <w:r>
        <w:t xml:space="preserve">члены жюри предоставляют принимающей школе демонстрационные фильмы о конкурсе и по </w:t>
      </w:r>
      <w:proofErr w:type="spellStart"/>
      <w:r>
        <w:t>электробезопасности</w:t>
      </w:r>
      <w:proofErr w:type="spellEnd"/>
      <w:r>
        <w:t>.</w:t>
      </w:r>
    </w:p>
    <w:p w:rsidR="008D529F" w:rsidRDefault="008D529F" w:rsidP="008D529F">
      <w:pPr>
        <w:pStyle w:val="20"/>
        <w:shd w:val="clear" w:color="auto" w:fill="auto"/>
        <w:spacing w:line="322" w:lineRule="exact"/>
        <w:ind w:left="60"/>
      </w:pPr>
      <w:r>
        <w:t>По результатам третьего этапа конкурса:</w:t>
      </w:r>
    </w:p>
    <w:p w:rsidR="008D529F" w:rsidRDefault="008D529F" w:rsidP="008D529F">
      <w:pPr>
        <w:pStyle w:val="22"/>
        <w:numPr>
          <w:ilvl w:val="0"/>
          <w:numId w:val="5"/>
        </w:numPr>
        <w:shd w:val="clear" w:color="auto" w:fill="auto"/>
        <w:tabs>
          <w:tab w:val="left" w:pos="737"/>
        </w:tabs>
        <w:spacing w:line="322" w:lineRule="exact"/>
        <w:ind w:left="60" w:right="20"/>
      </w:pPr>
      <w:r>
        <w:lastRenderedPageBreak/>
        <w:t>Команды, занявшие 1, 2, 3 места в «Игре по станциям» награждаются дипломами Государственного управления образования Псковской области.</w:t>
      </w:r>
    </w:p>
    <w:p w:rsidR="008D529F" w:rsidRDefault="008D529F" w:rsidP="008D529F">
      <w:pPr>
        <w:pStyle w:val="22"/>
        <w:numPr>
          <w:ilvl w:val="0"/>
          <w:numId w:val="5"/>
        </w:numPr>
        <w:shd w:val="clear" w:color="auto" w:fill="auto"/>
        <w:tabs>
          <w:tab w:val="left" w:pos="737"/>
        </w:tabs>
        <w:spacing w:line="312" w:lineRule="exact"/>
        <w:ind w:left="60" w:right="20"/>
      </w:pPr>
      <w:r>
        <w:t>Команда, представившая лучшую социальную акцию, награждается дипломом Псковского областного отделения Общероссийской общественной организации «Всероссийское добровольное пожарное общество».</w:t>
      </w:r>
    </w:p>
    <w:p w:rsidR="008D529F" w:rsidRDefault="008D529F" w:rsidP="008D529F">
      <w:pPr>
        <w:pStyle w:val="22"/>
        <w:numPr>
          <w:ilvl w:val="0"/>
          <w:numId w:val="5"/>
        </w:numPr>
        <w:shd w:val="clear" w:color="auto" w:fill="auto"/>
        <w:tabs>
          <w:tab w:val="left" w:pos="742"/>
        </w:tabs>
        <w:spacing w:line="312" w:lineRule="exact"/>
        <w:ind w:left="60" w:right="20"/>
      </w:pPr>
      <w:r>
        <w:t>Участники 3 этапа конкурса, показавшие лучшие результаты в «Игре по станциям», награждаются грамотами Главного управления МЧС России по Псковской области».</w:t>
      </w:r>
    </w:p>
    <w:p w:rsidR="008D529F" w:rsidRDefault="008D529F" w:rsidP="008D529F">
      <w:pPr>
        <w:pStyle w:val="22"/>
        <w:numPr>
          <w:ilvl w:val="0"/>
          <w:numId w:val="5"/>
        </w:numPr>
        <w:shd w:val="clear" w:color="auto" w:fill="auto"/>
        <w:tabs>
          <w:tab w:val="left" w:pos="742"/>
        </w:tabs>
        <w:spacing w:line="312" w:lineRule="exact"/>
        <w:ind w:left="60" w:right="20"/>
      </w:pPr>
      <w:r>
        <w:t>Участники 3 этапа конкурса, показавшие творческий подход в раскрытии темы «</w:t>
      </w:r>
      <w:proofErr w:type="spellStart"/>
      <w:r>
        <w:t>Электробезопасность</w:t>
      </w:r>
      <w:proofErr w:type="spellEnd"/>
      <w:r>
        <w:t xml:space="preserve">», и показавшие наилучший результат в прохождении тематической станции «Безопасное электричество» в игре по станциям, награждаются дипломами филиала ОАО «МРСК </w:t>
      </w:r>
      <w:proofErr w:type="spellStart"/>
      <w:r>
        <w:t>Северо-Запада</w:t>
      </w:r>
      <w:proofErr w:type="spellEnd"/>
      <w:r>
        <w:t>» «</w:t>
      </w:r>
      <w:proofErr w:type="spellStart"/>
      <w:r>
        <w:t>Псковэнерго</w:t>
      </w:r>
      <w:proofErr w:type="spellEnd"/>
      <w:r>
        <w:t>».</w:t>
      </w:r>
    </w:p>
    <w:p w:rsidR="008D529F" w:rsidRDefault="008D529F" w:rsidP="008D529F">
      <w:pPr>
        <w:pStyle w:val="22"/>
        <w:numPr>
          <w:ilvl w:val="0"/>
          <w:numId w:val="5"/>
        </w:numPr>
        <w:shd w:val="clear" w:color="auto" w:fill="auto"/>
        <w:tabs>
          <w:tab w:val="left" w:pos="742"/>
        </w:tabs>
        <w:spacing w:line="312" w:lineRule="exact"/>
        <w:ind w:left="60" w:right="20"/>
      </w:pPr>
      <w:r>
        <w:t>За участие в конкурсе команды награждаются подарками Псковского областного отделения Общероссийской общественной организации «Всероссийское добровольное пожарное общество».</w:t>
      </w:r>
    </w:p>
    <w:p w:rsidR="008D529F" w:rsidRDefault="008D529F" w:rsidP="008D529F">
      <w:pPr>
        <w:pStyle w:val="1"/>
        <w:shd w:val="clear" w:color="auto" w:fill="auto"/>
        <w:spacing w:after="248"/>
        <w:ind w:left="60" w:right="60" w:firstLine="620"/>
      </w:pPr>
      <w:r>
        <w:t xml:space="preserve">По итогам 3 этапа в каждом из 5 районов определяется только ОДНА команда-победительница </w:t>
      </w:r>
      <w:r>
        <w:rPr>
          <w:rStyle w:val="a5"/>
        </w:rPr>
        <w:t xml:space="preserve">в составе 7 (семи) человек </w:t>
      </w:r>
      <w:r>
        <w:t xml:space="preserve">для участия в четвёртом этапе конкурса в областном центре. При условии, когда несколько команд набирают одинаковое количество баллов, победитель выявляется в результате </w:t>
      </w:r>
      <w:proofErr w:type="spellStart"/>
      <w:proofErr w:type="gramStart"/>
      <w:r>
        <w:t>блиц-опроса</w:t>
      </w:r>
      <w:proofErr w:type="spellEnd"/>
      <w:proofErr w:type="gramEnd"/>
      <w:r>
        <w:t>.</w:t>
      </w:r>
    </w:p>
    <w:p w:rsidR="008D529F" w:rsidRDefault="008D529F" w:rsidP="008D529F">
      <w:pPr>
        <w:pStyle w:val="1"/>
        <w:shd w:val="clear" w:color="auto" w:fill="auto"/>
        <w:spacing w:line="302" w:lineRule="exact"/>
        <w:ind w:left="60" w:right="60" w:firstLine="620"/>
      </w:pPr>
      <w:r>
        <w:rPr>
          <w:rStyle w:val="a5"/>
        </w:rPr>
        <w:t xml:space="preserve">4 этап </w:t>
      </w:r>
      <w:r>
        <w:t xml:space="preserve">- проведение смотра-конкурса театрализованных представлений </w:t>
      </w:r>
      <w:r>
        <w:rPr>
          <w:rStyle w:val="a5"/>
        </w:rPr>
        <w:t>(</w:t>
      </w:r>
      <w:proofErr w:type="spellStart"/>
      <w:r>
        <w:rPr>
          <w:rStyle w:val="a5"/>
        </w:rPr>
        <w:t>агитсказок</w:t>
      </w:r>
      <w:proofErr w:type="spellEnd"/>
      <w:r>
        <w:rPr>
          <w:rStyle w:val="a5"/>
        </w:rPr>
        <w:t xml:space="preserve">) </w:t>
      </w:r>
      <w:r>
        <w:t xml:space="preserve">на тематику противопожарной и </w:t>
      </w:r>
      <w:proofErr w:type="spellStart"/>
      <w:r>
        <w:t>электробезопасности</w:t>
      </w:r>
      <w:proofErr w:type="spellEnd"/>
      <w:r>
        <w:t xml:space="preserve"> </w:t>
      </w:r>
      <w:r>
        <w:rPr>
          <w:rStyle w:val="a5"/>
        </w:rPr>
        <w:t xml:space="preserve">(не более 10 минут </w:t>
      </w:r>
      <w:r>
        <w:t xml:space="preserve">- </w:t>
      </w:r>
      <w:r>
        <w:rPr>
          <w:rStyle w:val="a5"/>
        </w:rPr>
        <w:t xml:space="preserve">за нарушение регламента снимаются баллы) </w:t>
      </w:r>
      <w:r>
        <w:t xml:space="preserve">и практические соревнования по выполнению элементов боевого развертывания (команде иметь спортивную форму). Сценарии </w:t>
      </w:r>
      <w:proofErr w:type="spellStart"/>
      <w:r>
        <w:rPr>
          <w:rStyle w:val="a5"/>
        </w:rPr>
        <w:t>агитсказок</w:t>
      </w:r>
      <w:proofErr w:type="spellEnd"/>
      <w:r>
        <w:rPr>
          <w:rStyle w:val="a5"/>
        </w:rPr>
        <w:t xml:space="preserve"> </w:t>
      </w:r>
      <w:r>
        <w:t xml:space="preserve">предоставляются жюри </w:t>
      </w:r>
      <w:r>
        <w:rPr>
          <w:rStyle w:val="a5"/>
        </w:rPr>
        <w:t>(в электронном виде).</w:t>
      </w:r>
    </w:p>
    <w:p w:rsidR="008D529F" w:rsidRDefault="008D529F" w:rsidP="008D529F">
      <w:pPr>
        <w:pStyle w:val="20"/>
        <w:shd w:val="clear" w:color="auto" w:fill="auto"/>
        <w:spacing w:line="250" w:lineRule="exact"/>
        <w:ind w:left="60"/>
      </w:pPr>
      <w:r>
        <w:t xml:space="preserve">10 апреля - Великие Луки (4 этап </w:t>
      </w:r>
      <w:r>
        <w:rPr>
          <w:rStyle w:val="21"/>
        </w:rPr>
        <w:t>- по отдельному плану).</w:t>
      </w:r>
    </w:p>
    <w:p w:rsidR="008D529F" w:rsidRDefault="008D529F" w:rsidP="008D529F">
      <w:pPr>
        <w:pStyle w:val="1"/>
        <w:shd w:val="clear" w:color="auto" w:fill="auto"/>
        <w:ind w:left="60" w:right="60" w:firstLine="620"/>
      </w:pPr>
      <w:r>
        <w:rPr>
          <w:rStyle w:val="a5"/>
        </w:rPr>
        <w:t xml:space="preserve">17 апреля </w:t>
      </w:r>
      <w:r>
        <w:t xml:space="preserve">финальный этап будет проведён для команд школ </w:t>
      </w:r>
      <w:proofErr w:type="gramStart"/>
      <w:r>
        <w:t>г</w:t>
      </w:r>
      <w:proofErr w:type="gramEnd"/>
      <w:r>
        <w:t xml:space="preserve">. </w:t>
      </w:r>
      <w:r>
        <w:rPr>
          <w:rStyle w:val="a5"/>
        </w:rPr>
        <w:t xml:space="preserve">Псков </w:t>
      </w:r>
      <w:r>
        <w:t>на базе школы № 24 (г. Псков, ул. Печорская, д. 3).</w:t>
      </w:r>
    </w:p>
    <w:p w:rsidR="008D529F" w:rsidRDefault="008D529F" w:rsidP="008D529F">
      <w:pPr>
        <w:pStyle w:val="1"/>
        <w:shd w:val="clear" w:color="auto" w:fill="auto"/>
        <w:spacing w:line="302" w:lineRule="exact"/>
        <w:ind w:left="60" w:right="60" w:firstLine="620"/>
      </w:pPr>
      <w:r>
        <w:rPr>
          <w:rStyle w:val="a5"/>
        </w:rPr>
        <w:t xml:space="preserve">24 апреля </w:t>
      </w:r>
      <w:r>
        <w:t xml:space="preserve">пять команд-финалистов </w:t>
      </w:r>
      <w:r>
        <w:rPr>
          <w:rStyle w:val="a5"/>
        </w:rPr>
        <w:t xml:space="preserve">районных соревнований </w:t>
      </w:r>
      <w:r>
        <w:t xml:space="preserve">(областной этап) приезжают в </w:t>
      </w:r>
      <w:proofErr w:type="gramStart"/>
      <w:r>
        <w:t>г</w:t>
      </w:r>
      <w:proofErr w:type="gramEnd"/>
      <w:r>
        <w:t xml:space="preserve">. Псков. Данный этап проводится на базе школы № 24 (г. Псков, ул. </w:t>
      </w:r>
      <w:proofErr w:type="gramStart"/>
      <w:r>
        <w:t>Печорская</w:t>
      </w:r>
      <w:proofErr w:type="gramEnd"/>
      <w:r>
        <w:t xml:space="preserve">, д. 3). Школа организует питание </w:t>
      </w:r>
      <w:r>
        <w:rPr>
          <w:rStyle w:val="a5"/>
        </w:rPr>
        <w:t>за счёт командирующих сторон.</w:t>
      </w:r>
    </w:p>
    <w:p w:rsidR="008D529F" w:rsidRDefault="008D529F" w:rsidP="008D529F">
      <w:pPr>
        <w:pStyle w:val="1"/>
        <w:shd w:val="clear" w:color="auto" w:fill="auto"/>
        <w:ind w:left="60" w:right="60" w:firstLine="620"/>
      </w:pPr>
      <w:r>
        <w:rPr>
          <w:rStyle w:val="a5"/>
        </w:rPr>
        <w:t xml:space="preserve">Заявку на питание </w:t>
      </w:r>
      <w:r>
        <w:t xml:space="preserve">с указанием численного состава группы руководители командируемых команд </w:t>
      </w:r>
      <w:r>
        <w:rPr>
          <w:rStyle w:val="a5"/>
        </w:rPr>
        <w:t xml:space="preserve">до 17 апреля </w:t>
      </w:r>
      <w:r>
        <w:t xml:space="preserve">предоставляют </w:t>
      </w:r>
      <w:r>
        <w:rPr>
          <w:rStyle w:val="a5"/>
        </w:rPr>
        <w:t xml:space="preserve">в Центр противопожарной пропаганды и общественных связей </w:t>
      </w:r>
      <w:r>
        <w:t xml:space="preserve">ФГКУ «3 ОФПС по Псковской области» по </w:t>
      </w:r>
      <w:r>
        <w:rPr>
          <w:rStyle w:val="a5"/>
        </w:rPr>
        <w:t>т/</w:t>
      </w:r>
      <w:proofErr w:type="spellStart"/>
      <w:r>
        <w:rPr>
          <w:rStyle w:val="a5"/>
        </w:rPr>
        <w:t>ф</w:t>
      </w:r>
      <w:proofErr w:type="spellEnd"/>
      <w:r>
        <w:rPr>
          <w:rStyle w:val="a5"/>
        </w:rPr>
        <w:t xml:space="preserve"> 8 (8112) 72-26-38.</w:t>
      </w:r>
    </w:p>
    <w:p w:rsidR="008D529F" w:rsidRDefault="008D529F" w:rsidP="008D529F">
      <w:pPr>
        <w:pStyle w:val="20"/>
        <w:shd w:val="clear" w:color="auto" w:fill="auto"/>
        <w:spacing w:line="312" w:lineRule="exact"/>
        <w:ind w:left="60" w:right="60"/>
      </w:pPr>
      <w:r>
        <w:rPr>
          <w:b w:val="0"/>
          <w:bCs w:val="0"/>
        </w:rPr>
        <w:t>Приезд команд</w:t>
      </w:r>
      <w:r>
        <w:t xml:space="preserve"> </w:t>
      </w:r>
      <w:r>
        <w:rPr>
          <w:rStyle w:val="21"/>
        </w:rPr>
        <w:t xml:space="preserve">на областной этап </w:t>
      </w:r>
      <w:r>
        <w:t xml:space="preserve">за счёт командирующих сторон планируется 24 апреля в 10 ч 30 мин </w:t>
      </w:r>
      <w:r>
        <w:rPr>
          <w:rStyle w:val="21"/>
        </w:rPr>
        <w:t xml:space="preserve">по адресу </w:t>
      </w:r>
      <w:r>
        <w:t xml:space="preserve">ул. Вокзальная, 12-а - </w:t>
      </w:r>
      <w:proofErr w:type="spellStart"/>
      <w:r>
        <w:t>Пожарно</w:t>
      </w:r>
      <w:r>
        <w:softHyphen/>
        <w:t>техническая</w:t>
      </w:r>
      <w:proofErr w:type="spellEnd"/>
      <w:r>
        <w:t xml:space="preserve"> выставка.</w:t>
      </w:r>
    </w:p>
    <w:p w:rsidR="008D529F" w:rsidRDefault="008D529F" w:rsidP="008D529F">
      <w:pPr>
        <w:pStyle w:val="1"/>
        <w:numPr>
          <w:ilvl w:val="0"/>
          <w:numId w:val="6"/>
        </w:numPr>
        <w:shd w:val="clear" w:color="auto" w:fill="auto"/>
        <w:tabs>
          <w:tab w:val="left" w:pos="1034"/>
        </w:tabs>
        <w:spacing w:line="317" w:lineRule="exact"/>
        <w:ind w:left="60" w:right="60" w:firstLine="620"/>
        <w:jc w:val="both"/>
      </w:pPr>
      <w:r>
        <w:t>ФГКУ «1 ОФПС по Псковской области» предоставляет пожарную автоцистерну, двух сотрудников, пожарно-техническое вооружение.</w:t>
      </w:r>
    </w:p>
    <w:p w:rsidR="008D529F" w:rsidRDefault="008D529F" w:rsidP="008D529F">
      <w:pPr>
        <w:pStyle w:val="1"/>
        <w:numPr>
          <w:ilvl w:val="0"/>
          <w:numId w:val="6"/>
        </w:numPr>
        <w:shd w:val="clear" w:color="auto" w:fill="auto"/>
        <w:tabs>
          <w:tab w:val="left" w:pos="948"/>
        </w:tabs>
        <w:spacing w:after="236" w:line="307" w:lineRule="exact"/>
        <w:ind w:left="60" w:right="60" w:firstLine="620"/>
        <w:jc w:val="both"/>
      </w:pPr>
      <w:r>
        <w:t>ФГКУ «3 ОФПС по Псковской области» предоставляет автобус и двух преподавателей учебного пункта для проведения эстафеты «Боевое развёртывание».</w:t>
      </w:r>
    </w:p>
    <w:p w:rsidR="008D529F" w:rsidRDefault="008D529F" w:rsidP="008D529F">
      <w:pPr>
        <w:pStyle w:val="1"/>
        <w:shd w:val="clear" w:color="auto" w:fill="auto"/>
        <w:ind w:left="60" w:right="60" w:firstLine="620"/>
      </w:pPr>
      <w:r>
        <w:rPr>
          <w:rStyle w:val="a5"/>
        </w:rPr>
        <w:t xml:space="preserve">Подведение итогов конкурса и награждение </w:t>
      </w:r>
      <w:r>
        <w:t>осуществляет жюри в составе представителей:</w:t>
      </w:r>
    </w:p>
    <w:p w:rsidR="008D529F" w:rsidRDefault="008D529F" w:rsidP="008D529F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spacing w:line="250" w:lineRule="exact"/>
        <w:ind w:left="60"/>
        <w:jc w:val="both"/>
      </w:pPr>
      <w:r>
        <w:t>Главного управления МЧС России по Псковской области;</w:t>
      </w:r>
    </w:p>
    <w:p w:rsidR="008D529F" w:rsidRDefault="008D529F" w:rsidP="008D529F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spacing w:line="322" w:lineRule="exact"/>
        <w:ind w:left="60"/>
        <w:jc w:val="both"/>
      </w:pPr>
      <w:r>
        <w:lastRenderedPageBreak/>
        <w:t>Государственного управления образования Псковской области;</w:t>
      </w:r>
    </w:p>
    <w:p w:rsidR="008D529F" w:rsidRDefault="008D529F" w:rsidP="008D529F">
      <w:pPr>
        <w:pStyle w:val="1"/>
        <w:numPr>
          <w:ilvl w:val="0"/>
          <w:numId w:val="7"/>
        </w:numPr>
        <w:shd w:val="clear" w:color="auto" w:fill="auto"/>
        <w:tabs>
          <w:tab w:val="left" w:pos="732"/>
        </w:tabs>
        <w:spacing w:line="322" w:lineRule="exact"/>
        <w:ind w:left="60" w:right="60"/>
        <w:jc w:val="both"/>
      </w:pPr>
      <w:r>
        <w:t>Псковского областного отделения Общероссийской общественной организации «Всероссийское добровольное пожарное общество»;</w:t>
      </w:r>
    </w:p>
    <w:p w:rsidR="008D529F" w:rsidRDefault="008D529F" w:rsidP="008D529F">
      <w:pPr>
        <w:pStyle w:val="1"/>
        <w:numPr>
          <w:ilvl w:val="0"/>
          <w:numId w:val="7"/>
        </w:numPr>
        <w:shd w:val="clear" w:color="auto" w:fill="auto"/>
        <w:tabs>
          <w:tab w:val="left" w:pos="727"/>
        </w:tabs>
        <w:spacing w:line="322" w:lineRule="exact"/>
        <w:ind w:left="60"/>
        <w:jc w:val="both"/>
      </w:pPr>
      <w:r>
        <w:t xml:space="preserve">Представитель филиала ОАО «МРСК </w:t>
      </w:r>
      <w:proofErr w:type="spellStart"/>
      <w:r>
        <w:t>Северо-Запада</w:t>
      </w:r>
      <w:proofErr w:type="spellEnd"/>
      <w:r>
        <w:t>» «</w:t>
      </w:r>
      <w:proofErr w:type="spellStart"/>
      <w:r>
        <w:t>Псковэнерго</w:t>
      </w:r>
      <w:proofErr w:type="spellEnd"/>
      <w:r>
        <w:t>»;</w:t>
      </w:r>
    </w:p>
    <w:p w:rsidR="008D529F" w:rsidRDefault="008D529F" w:rsidP="008D529F">
      <w:pPr>
        <w:pStyle w:val="1"/>
        <w:numPr>
          <w:ilvl w:val="0"/>
          <w:numId w:val="7"/>
        </w:numPr>
        <w:shd w:val="clear" w:color="auto" w:fill="auto"/>
        <w:tabs>
          <w:tab w:val="left" w:pos="732"/>
        </w:tabs>
        <w:spacing w:after="233" w:line="322" w:lineRule="exact"/>
        <w:ind w:left="60" w:right="60"/>
        <w:jc w:val="both"/>
      </w:pPr>
      <w:r>
        <w:t>Государственного образовательного учреждения дополнительного образования детей «Псковский областной дом детства и юношества «Радуга»;</w:t>
      </w:r>
    </w:p>
    <w:p w:rsidR="008D529F" w:rsidRDefault="008D529F" w:rsidP="008D529F">
      <w:pPr>
        <w:pStyle w:val="20"/>
        <w:shd w:val="clear" w:color="auto" w:fill="auto"/>
        <w:spacing w:line="331" w:lineRule="exact"/>
        <w:ind w:left="60" w:right="60"/>
      </w:pPr>
      <w:r>
        <w:t>Финалисты конкурса «Я и пожарная безопасность» на 4 этапе оцениваются по критериям:</w:t>
      </w:r>
    </w:p>
    <w:p w:rsidR="008D529F" w:rsidRDefault="008D529F" w:rsidP="008D529F">
      <w:pPr>
        <w:pStyle w:val="1"/>
        <w:numPr>
          <w:ilvl w:val="0"/>
          <w:numId w:val="8"/>
        </w:numPr>
        <w:shd w:val="clear" w:color="auto" w:fill="auto"/>
        <w:tabs>
          <w:tab w:val="left" w:pos="679"/>
        </w:tabs>
        <w:spacing w:line="250" w:lineRule="exact"/>
        <w:ind w:left="60"/>
        <w:jc w:val="both"/>
      </w:pPr>
      <w:r>
        <w:t>тематическая направленность;</w:t>
      </w:r>
    </w:p>
    <w:p w:rsidR="008D529F" w:rsidRDefault="008D529F" w:rsidP="008D529F">
      <w:pPr>
        <w:pStyle w:val="1"/>
        <w:numPr>
          <w:ilvl w:val="0"/>
          <w:numId w:val="8"/>
        </w:numPr>
        <w:shd w:val="clear" w:color="auto" w:fill="auto"/>
        <w:tabs>
          <w:tab w:val="left" w:pos="718"/>
        </w:tabs>
        <w:spacing w:line="250" w:lineRule="exact"/>
        <w:ind w:left="60"/>
        <w:jc w:val="both"/>
      </w:pPr>
      <w:r>
        <w:t>степень театрализации;</w:t>
      </w:r>
    </w:p>
    <w:p w:rsidR="008D529F" w:rsidRDefault="008D529F" w:rsidP="008D529F">
      <w:pPr>
        <w:pStyle w:val="22"/>
        <w:numPr>
          <w:ilvl w:val="0"/>
          <w:numId w:val="9"/>
        </w:numPr>
        <w:shd w:val="clear" w:color="auto" w:fill="auto"/>
        <w:tabs>
          <w:tab w:val="left" w:pos="702"/>
        </w:tabs>
        <w:ind w:left="40" w:right="60"/>
      </w:pPr>
      <w:r>
        <w:t>музыкальность (использование музыкального сопровождения, пение, хореографические композиции);</w:t>
      </w:r>
    </w:p>
    <w:p w:rsidR="008D529F" w:rsidRDefault="008D529F" w:rsidP="008D529F">
      <w:pPr>
        <w:pStyle w:val="22"/>
        <w:numPr>
          <w:ilvl w:val="0"/>
          <w:numId w:val="9"/>
        </w:numPr>
        <w:shd w:val="clear" w:color="auto" w:fill="auto"/>
        <w:tabs>
          <w:tab w:val="left" w:pos="707"/>
        </w:tabs>
        <w:ind w:left="40"/>
      </w:pPr>
      <w:r>
        <w:t>артистичность, качество сценической речи;</w:t>
      </w:r>
    </w:p>
    <w:p w:rsidR="008D529F" w:rsidRDefault="008D529F" w:rsidP="008D529F">
      <w:pPr>
        <w:pStyle w:val="22"/>
        <w:numPr>
          <w:ilvl w:val="0"/>
          <w:numId w:val="9"/>
        </w:numPr>
        <w:shd w:val="clear" w:color="auto" w:fill="auto"/>
        <w:tabs>
          <w:tab w:val="left" w:pos="698"/>
        </w:tabs>
        <w:ind w:left="40"/>
      </w:pPr>
      <w:r>
        <w:t>использование приёмов активизации зрителей;</w:t>
      </w:r>
    </w:p>
    <w:p w:rsidR="008D529F" w:rsidRDefault="008D529F" w:rsidP="008D529F">
      <w:pPr>
        <w:pStyle w:val="22"/>
        <w:numPr>
          <w:ilvl w:val="0"/>
          <w:numId w:val="9"/>
        </w:numPr>
        <w:shd w:val="clear" w:color="auto" w:fill="auto"/>
        <w:tabs>
          <w:tab w:val="left" w:pos="698"/>
        </w:tabs>
        <w:spacing w:after="232"/>
        <w:ind w:left="40"/>
      </w:pPr>
      <w:r>
        <w:t>оригинальность, новизна материала.</w:t>
      </w:r>
    </w:p>
    <w:p w:rsidR="008D529F" w:rsidRDefault="008D529F" w:rsidP="008D529F">
      <w:pPr>
        <w:pStyle w:val="12"/>
        <w:keepNext/>
        <w:keepLines/>
        <w:shd w:val="clear" w:color="auto" w:fill="auto"/>
        <w:spacing w:before="0"/>
        <w:ind w:left="40"/>
      </w:pPr>
      <w:bookmarkStart w:id="0" w:name="bookmark0"/>
      <w:r>
        <w:rPr>
          <w:color w:val="000000"/>
        </w:rPr>
        <w:t>По результатам четвертого этапа конкурса:</w:t>
      </w:r>
      <w:bookmarkEnd w:id="0"/>
    </w:p>
    <w:p w:rsidR="008D529F" w:rsidRDefault="008D529F" w:rsidP="008D529F">
      <w:pPr>
        <w:pStyle w:val="22"/>
        <w:numPr>
          <w:ilvl w:val="0"/>
          <w:numId w:val="10"/>
        </w:numPr>
        <w:shd w:val="clear" w:color="auto" w:fill="auto"/>
        <w:tabs>
          <w:tab w:val="left" w:pos="707"/>
        </w:tabs>
        <w:spacing w:line="317" w:lineRule="exact"/>
        <w:ind w:left="40" w:right="60"/>
      </w:pPr>
      <w:r>
        <w:t>Команды, занявшие 1, 2, 3 места награждаются дипломами Главного управления МЧС России по Псковской области; сувенирами, предоставленными соучредителями конкурса.</w:t>
      </w:r>
    </w:p>
    <w:p w:rsidR="008D529F" w:rsidRDefault="008D529F" w:rsidP="008D529F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line="317" w:lineRule="exact"/>
        <w:ind w:left="40" w:right="60"/>
      </w:pPr>
      <w:r>
        <w:t>Руководители трёх команд, показавших лучшее выступление, награждаются дипломами Государственного управления образования Псковской области.</w:t>
      </w:r>
    </w:p>
    <w:p w:rsidR="008D529F" w:rsidRDefault="008D529F" w:rsidP="008D529F">
      <w:pPr>
        <w:pStyle w:val="22"/>
        <w:numPr>
          <w:ilvl w:val="0"/>
          <w:numId w:val="10"/>
        </w:numPr>
        <w:shd w:val="clear" w:color="auto" w:fill="auto"/>
        <w:tabs>
          <w:tab w:val="left" w:pos="702"/>
        </w:tabs>
        <w:spacing w:line="317" w:lineRule="exact"/>
        <w:ind w:left="40" w:right="60"/>
      </w:pPr>
      <w:r>
        <w:t>Остальные команды, участвовавшие в четвертом этапе конкурса, награждаются призами, предоставленными соучредителями конкурса.</w:t>
      </w:r>
    </w:p>
    <w:p w:rsidR="008D529F" w:rsidRDefault="008D529F" w:rsidP="008D529F">
      <w:pPr>
        <w:pStyle w:val="22"/>
        <w:numPr>
          <w:ilvl w:val="0"/>
          <w:numId w:val="10"/>
        </w:numPr>
        <w:shd w:val="clear" w:color="auto" w:fill="auto"/>
        <w:tabs>
          <w:tab w:val="left" w:pos="698"/>
        </w:tabs>
        <w:spacing w:after="248" w:line="317" w:lineRule="exact"/>
        <w:ind w:left="40" w:right="60"/>
      </w:pPr>
      <w:r>
        <w:t>Команда, показавшая лучшие результаты в боевом развертывании, награждается грамотой ФГКУ «3 ОФПС по Псковской области».</w:t>
      </w:r>
    </w:p>
    <w:p w:rsidR="008D529F" w:rsidRDefault="008D529F" w:rsidP="008D529F">
      <w:pPr>
        <w:pStyle w:val="22"/>
        <w:shd w:val="clear" w:color="auto" w:fill="auto"/>
        <w:ind w:left="40" w:right="60" w:firstLine="660"/>
      </w:pPr>
      <w:r>
        <w:rPr>
          <w:rStyle w:val="a5"/>
        </w:rPr>
        <w:t xml:space="preserve">Дополнительную информацию о конкурсе можно получить по телефонам: </w:t>
      </w:r>
      <w:r>
        <w:t>8(8112) 68-66-70 - Малахова Наталья Ивановна, консультант Государственного управления образования Псковской области;</w:t>
      </w:r>
    </w:p>
    <w:p w:rsidR="008D529F" w:rsidRDefault="008D529F" w:rsidP="008D529F">
      <w:pPr>
        <w:pStyle w:val="22"/>
        <w:shd w:val="clear" w:color="auto" w:fill="auto"/>
        <w:spacing w:line="312" w:lineRule="exact"/>
        <w:ind w:left="40" w:right="60"/>
      </w:pPr>
      <w:r>
        <w:t>8(8112) 72-19-44 - Коноплева Ирина Вячеславовна, начальник группы информации и связей с общественностью ФГКУ «Центр управления в кризисных ситуациях» Главного управления МЧС России по Псковской области;</w:t>
      </w:r>
    </w:p>
    <w:p w:rsidR="008D529F" w:rsidRDefault="008D529F" w:rsidP="008D529F">
      <w:pPr>
        <w:pStyle w:val="22"/>
        <w:shd w:val="clear" w:color="auto" w:fill="auto"/>
        <w:spacing w:line="312" w:lineRule="exact"/>
        <w:ind w:left="40" w:right="60"/>
      </w:pPr>
      <w:r>
        <w:t xml:space="preserve">8(8112) 72-26-38 - </w:t>
      </w:r>
      <w:proofErr w:type="spellStart"/>
      <w:r>
        <w:t>Таганова</w:t>
      </w:r>
      <w:proofErr w:type="spellEnd"/>
      <w:r>
        <w:t xml:space="preserve"> Светлана Николаевна, методист Центра противопожарной пропаганды и общественных связей (пожарно-техническая выставка);</w:t>
      </w:r>
    </w:p>
    <w:p w:rsidR="008D529F" w:rsidRDefault="008D529F" w:rsidP="008D529F">
      <w:pPr>
        <w:pStyle w:val="22"/>
        <w:shd w:val="clear" w:color="auto" w:fill="auto"/>
        <w:spacing w:after="236"/>
        <w:ind w:left="40" w:right="60"/>
      </w:pPr>
      <w:r>
        <w:t xml:space="preserve">8(8112) 59-73-62 - Никифорова Татьяна Вячеславовна, ведущий специалист отдела по связям с общественностью филиала ОАО «МРСК </w:t>
      </w:r>
      <w:proofErr w:type="spellStart"/>
      <w:r>
        <w:t>Северо-Запада</w:t>
      </w:r>
      <w:proofErr w:type="spellEnd"/>
      <w:r>
        <w:t>» «</w:t>
      </w:r>
      <w:proofErr w:type="spellStart"/>
      <w:r>
        <w:t>Псковэнерго</w:t>
      </w:r>
      <w:proofErr w:type="spellEnd"/>
      <w:r>
        <w:t>» 8(8112) 72-44-15 - Самойлова Анна Александровна, заместитель председателя - секретарь Совета Псковского областного отделения ВДПО.</w:t>
      </w:r>
    </w:p>
    <w:p w:rsidR="008D529F" w:rsidRDefault="008D529F" w:rsidP="008D529F">
      <w:pPr>
        <w:pStyle w:val="22"/>
        <w:shd w:val="clear" w:color="auto" w:fill="auto"/>
        <w:spacing w:line="312" w:lineRule="exact"/>
        <w:ind w:left="40" w:right="60"/>
      </w:pPr>
      <w:r>
        <w:t xml:space="preserve">Дополнительные материалы для подготовки внеклассных занятий и уроков по </w:t>
      </w:r>
      <w:proofErr w:type="spellStart"/>
      <w:r>
        <w:t>электробезопасности</w:t>
      </w:r>
      <w:proofErr w:type="spellEnd"/>
      <w:r>
        <w:t xml:space="preserve"> можно найти на портале «Подружись с электричеством» по адресу: </w:t>
      </w:r>
      <w:hyperlink r:id="rId5" w:history="1">
        <w:r>
          <w:rPr>
            <w:rStyle w:val="a6"/>
          </w:rPr>
          <w:t>http://clients.mrsksevzap.ru/podrviis</w:t>
        </w:r>
      </w:hyperlink>
      <w:r w:rsidRPr="00B03249">
        <w:t xml:space="preserve"> </w:t>
      </w:r>
      <w:proofErr w:type="spellStart"/>
      <w:r>
        <w:t>s</w:t>
      </w:r>
      <w:proofErr w:type="spellEnd"/>
      <w:r w:rsidRPr="00B03249">
        <w:t xml:space="preserve"> </w:t>
      </w:r>
      <w:proofErr w:type="spellStart"/>
      <w:r>
        <w:t>elektrichestvom</w:t>
      </w:r>
      <w:proofErr w:type="spellEnd"/>
    </w:p>
    <w:p w:rsidR="006564F5" w:rsidRDefault="006564F5"/>
    <w:sectPr w:rsidR="006564F5" w:rsidSect="004D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A6"/>
    <w:multiLevelType w:val="multilevel"/>
    <w:tmpl w:val="047427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E64AD"/>
    <w:multiLevelType w:val="multilevel"/>
    <w:tmpl w:val="1FF69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F523C"/>
    <w:multiLevelType w:val="multilevel"/>
    <w:tmpl w:val="243A3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1649E"/>
    <w:multiLevelType w:val="multilevel"/>
    <w:tmpl w:val="B57285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8780C"/>
    <w:multiLevelType w:val="multilevel"/>
    <w:tmpl w:val="82B604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047FE"/>
    <w:multiLevelType w:val="multilevel"/>
    <w:tmpl w:val="51EE79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74E15"/>
    <w:multiLevelType w:val="multilevel"/>
    <w:tmpl w:val="74F0B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344CB"/>
    <w:multiLevelType w:val="multilevel"/>
    <w:tmpl w:val="D41CD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2B01E8"/>
    <w:multiLevelType w:val="multilevel"/>
    <w:tmpl w:val="9062ABF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3B81E89"/>
    <w:multiLevelType w:val="multilevel"/>
    <w:tmpl w:val="4DF4F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29F"/>
    <w:rsid w:val="004D1941"/>
    <w:rsid w:val="005950D1"/>
    <w:rsid w:val="006564F5"/>
    <w:rsid w:val="008D529F"/>
    <w:rsid w:val="00B0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locked/>
    <w:rsid w:val="008D52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8D529F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locked/>
    <w:rsid w:val="008D52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8D52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Основной текст (10)_"/>
    <w:basedOn w:val="a0"/>
    <w:link w:val="100"/>
    <w:locked/>
    <w:rsid w:val="008D529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D529F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rsid w:val="008D529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8D529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4"/>
    <w:rsid w:val="008D529F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/>
    </w:rPr>
  </w:style>
  <w:style w:type="character" w:customStyle="1" w:styleId="Arial115pt">
    <w:name w:val="Основной текст + Arial;11;5 pt;Курсив"/>
    <w:basedOn w:val="a4"/>
    <w:rsid w:val="008D529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8D529F"/>
    <w:pPr>
      <w:widowControl w:val="0"/>
      <w:shd w:val="clear" w:color="auto" w:fill="FFFFFF"/>
      <w:spacing w:before="240" w:after="0" w:line="302" w:lineRule="exact"/>
      <w:ind w:firstLine="66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Основной текст (2) + Не полужирный"/>
    <w:basedOn w:val="2"/>
    <w:rsid w:val="008D529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2">
    <w:name w:val="Основной текст2"/>
    <w:basedOn w:val="a"/>
    <w:rsid w:val="008D529F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6">
    <w:name w:val="Hyperlink"/>
    <w:basedOn w:val="a0"/>
    <w:rsid w:val="008D529F"/>
    <w:rPr>
      <w:color w:val="3B98D3"/>
      <w:u w:val="single"/>
    </w:rPr>
  </w:style>
  <w:style w:type="character" w:customStyle="1" w:styleId="11">
    <w:name w:val="Заголовок №1_"/>
    <w:basedOn w:val="a0"/>
    <w:link w:val="12"/>
    <w:rsid w:val="008D529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8D529F"/>
    <w:pPr>
      <w:widowControl w:val="0"/>
      <w:shd w:val="clear" w:color="auto" w:fill="FFFFFF"/>
      <w:spacing w:before="240" w:after="0" w:line="317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ents.mrsksevzap.ru/podrvi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1884</Words>
  <Characters>10743</Characters>
  <Application>Microsoft Office Word</Application>
  <DocSecurity>0</DocSecurity>
  <Lines>89</Lines>
  <Paragraphs>25</Paragraphs>
  <ScaleCrop>false</ScaleCrop>
  <Company>Microsoft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3</cp:revision>
  <dcterms:created xsi:type="dcterms:W3CDTF">2014-12-19T09:21:00Z</dcterms:created>
  <dcterms:modified xsi:type="dcterms:W3CDTF">2014-12-19T09:30:00Z</dcterms:modified>
</cp:coreProperties>
</file>