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47" w:rsidRDefault="009A5E47" w:rsidP="009A5E47">
      <w:pPr>
        <w:spacing w:before="100" w:after="100" w:line="300" w:lineRule="auto"/>
        <w:jc w:val="center"/>
        <w:rPr>
          <w:rFonts w:ascii="Helvetica" w:eastAsia="Helvetica" w:hAnsi="Helvetica" w:cs="Helvetica"/>
          <w:b/>
          <w:color w:val="333333"/>
          <w:sz w:val="36"/>
        </w:rPr>
      </w:pPr>
      <w:r>
        <w:rPr>
          <w:rFonts w:ascii="Helvetica" w:eastAsia="Helvetica" w:hAnsi="Helvetica" w:cs="Helvetica"/>
          <w:b/>
          <w:color w:val="333333"/>
          <w:sz w:val="36"/>
        </w:rPr>
        <w:t>Публичный доклад-2014</w:t>
      </w:r>
    </w:p>
    <w:p w:rsidR="009A5E47" w:rsidRDefault="009A5E47" w:rsidP="009A5E47">
      <w:pPr>
        <w:spacing w:before="100" w:after="100" w:line="300" w:lineRule="auto"/>
        <w:ind w:firstLine="23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Публичный доклад участника смотра – конкурса</w:t>
      </w:r>
    </w:p>
    <w:p w:rsidR="009A5E47" w:rsidRDefault="009A5E47" w:rsidP="009A5E47">
      <w:pPr>
        <w:spacing w:before="100" w:after="100" w:line="300" w:lineRule="auto"/>
        <w:ind w:firstLine="23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«Лидер Великолукского образования 2014»</w:t>
      </w:r>
    </w:p>
    <w:p w:rsidR="009A5E47" w:rsidRDefault="009A5E47" w:rsidP="009A5E47">
      <w:pPr>
        <w:spacing w:before="100" w:after="100" w:line="300" w:lineRule="auto"/>
        <w:ind w:firstLine="23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Муниципального бюджетного дошкольного образовательного учреждения</w:t>
      </w:r>
    </w:p>
    <w:p w:rsidR="009A5E47" w:rsidRDefault="009A5E47" w:rsidP="009A5E47">
      <w:pPr>
        <w:spacing w:before="100" w:after="100" w:line="300" w:lineRule="auto"/>
        <w:ind w:firstLine="23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«Детский сад № 7 комбинированного вида»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1. Информационная справка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Муниципальное бюджетное дошкольное образовательное учреждение «Детский сад № 7 комбинированного вида» 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Адрес пер. Некрасова 7.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Электронный адрес: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httpwww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. eduliuki.ru/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detsad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/?7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Заведующая Иванова Татьяна Ивановна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Главный учредитель: Администрация города Великие Луки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Учредительные документы: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1. Устав ДОУ: №1429 ОТ28.06.07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2. Лицензия на ведение образовательной деятельности 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A-2909039 выдано 07.06.08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3. Свидетельство об аккредитации ДОУ № 1238 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Выдано 17.03.09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4. Типовое положение: 12.09.2008г.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16.11.2012. Государственным управлением образования Псковской области была осуществлена плановая выездная лицензионная проверка.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ДОУ функционирует с 1978 года.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Детский сад расположен в отдельно стоящем здании, который посещают 225 детей, с 12-и часовым пребыванием.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 1998 года в ДОУ функционирует специальная коррекционная группа для детей со сложной патологией.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 2000 года детский сад работает как учреждение комбинированного вида.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lastRenderedPageBreak/>
        <w:t xml:space="preserve">В ДОУ имеются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физкультурный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и музыкальные залы, кабинеты: методический, психолога, дефектолога, медицинский, студия живописи.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Ближайшее окружение: детская библиотека им. М. 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Семевского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, ЦЭВ, МОУ «Лицей№10», МОУ «Лицей № 11», МОУ «Средняя школа №5», МБДОУ № 4.</w:t>
      </w:r>
    </w:p>
    <w:p w:rsidR="009A5E47" w:rsidRDefault="009A5E47" w:rsidP="009A5E47">
      <w:pPr>
        <w:spacing w:before="100" w:after="100" w:line="30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Территория ДОУ имеет большое разнообразие зелёных насаждений, оснащена 5-ю верандами, 2-я спортивными площадками, имеется детский огород. Участки для прогулок детей отделены друг от друга зелеными изгородями. </w:t>
      </w:r>
    </w:p>
    <w:p w:rsidR="009A5E47" w:rsidRDefault="009A5E47" w:rsidP="009A5E47">
      <w:pPr>
        <w:spacing w:before="100" w:after="100" w:line="30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2. Цели и задачи деятельности детского сада.</w:t>
      </w:r>
    </w:p>
    <w:p w:rsidR="009A5E47" w:rsidRDefault="009A5E47" w:rsidP="009A5E47">
      <w:pPr>
        <w:spacing w:before="100" w:after="100" w:line="30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В дошкольном учреждении реализуется целостная концепция развития детей, определяющая отношения к детству, как к самоценному времени жизни, направленная на своевременное обеспечение каждому ребёнку адекватных условий для развития способностей, становления общечеловеческих ценностей и базиса личностной культуры.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Основными целями работы детского сада являются: 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* Осуществление образовательного процесса путём обеспечения преемственности между дошкольным и начальным общим образованием: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* создание оптимальных условий для охраны и укрепления здоровья, физического и психического развития детей с учётом их индивидуальных особенностей; 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* осуществление необходимой коррекции нарушений развития детей, в частности, коррекции нарушений развития речи детей посредством индивидуального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–педагогического сопровождения (психолог, учитель-дефектолог, логопед).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* приобщение детей к общечеловеческим ценностям;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* взаимодействие с семьёй для обеспечения полноценного развития ребёнка.</w:t>
      </w:r>
    </w:p>
    <w:p w:rsidR="009A5E47" w:rsidRDefault="009A5E47" w:rsidP="009A5E47">
      <w:pPr>
        <w:spacing w:before="100" w:after="100" w:line="30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В 2013-2014 году детский сад решал следующие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-образовательные цели и задачи: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ЦЕЛЬ</w:t>
      </w:r>
      <w:r>
        <w:rPr>
          <w:rFonts w:ascii="Calibri" w:eastAsia="Calibri" w:hAnsi="Calibri" w:cs="Calibri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>Создание  условий  для повышения качества обучения, воспитания и (дополнительного) образования, которые обеспечивают развитие ребёнка, формирование индивидуальной личности до уровня, соответствующего его возрастным возможностям, требованиям социального заказа государства и родителей</w:t>
      </w:r>
    </w:p>
    <w:p w:rsidR="009A5E47" w:rsidRDefault="009A5E47" w:rsidP="009A5E47">
      <w:pPr>
        <w:ind w:firstLine="709"/>
        <w:jc w:val="both"/>
        <w:rPr>
          <w:rFonts w:ascii="Calibri" w:eastAsia="Calibri" w:hAnsi="Calibri" w:cs="Calibri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Calibri" w:eastAsia="Calibri" w:hAnsi="Calibri" w:cs="Calibri"/>
          <w:i/>
          <w:sz w:val="28"/>
        </w:rPr>
        <w:t>:</w:t>
      </w:r>
    </w:p>
    <w:p w:rsidR="009A5E47" w:rsidRDefault="009A5E47" w:rsidP="009A5E4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1.Создать организационно-методические условия для внедрения Федеральных государственных стандартов в ДОУ. Разработать планирующую и регламентирующую рабочую документацию в соответствии с ФГТ</w:t>
      </w:r>
    </w:p>
    <w:p w:rsidR="009A5E47" w:rsidRDefault="009A5E47" w:rsidP="009A5E47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2.Организовать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пространство как среду воспитания здорового ребенка через комплексный подход на основе интеграции.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Оптимизировать работу по реализации образовательной области «Социализация». Формировать у детей речевые навыки через сюжетно-</w:t>
      </w:r>
      <w:proofErr w:type="spellStart"/>
      <w:r>
        <w:rPr>
          <w:rFonts w:ascii="Times New Roman" w:eastAsia="Times New Roman" w:hAnsi="Times New Roman" w:cs="Times New Roman"/>
          <w:sz w:val="28"/>
        </w:rPr>
        <w:t>ролевуюигру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4. Развивать творческие способности детей средствами музыкального фольклора и живописи.  </w:t>
      </w:r>
    </w:p>
    <w:p w:rsidR="009A5E47" w:rsidRDefault="009A5E47" w:rsidP="009A5E4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5.  Продолжить совместную работу детского сада и семьи по проектной творческой деятельности; осуществлять взаимосвязь всего педагогического коллектива в образовательном пространстве дошкольного учреждения.</w:t>
      </w:r>
    </w:p>
    <w:p w:rsidR="009A5E47" w:rsidRDefault="009A5E47" w:rsidP="009A5E4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Активизировать педагогический процесс в области дополнительных услуг.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3. Списочный состав детей -220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4. Сведения о педагогическом коллективе.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В настоящее время в детском саду работает 30 педагогов. Административный состав 3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21 воспитатель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музыкальных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руководителя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физкультурный руководитель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ИЗО</w:t>
      </w:r>
      <w:proofErr w:type="gramEnd"/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логопед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lastRenderedPageBreak/>
        <w:t>дефектолог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психолог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Количество педагогических работников – 30 педагогов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возраст до 30 лет -9,</w:t>
      </w:r>
    </w:p>
    <w:p w:rsidR="009A5E47" w:rsidRDefault="007701B2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31-40 - 3</w:t>
      </w:r>
      <w:r w:rsidR="009A5E47"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, 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41-50 -</w:t>
      </w:r>
      <w:r w:rsidR="007701B2">
        <w:rPr>
          <w:rFonts w:ascii="Times New Roman" w:eastAsia="Times New Roman" w:hAnsi="Times New Roman" w:cs="Times New Roman"/>
          <w:color w:val="000000"/>
          <w:spacing w:val="15"/>
          <w:sz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, 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51-55 - 3,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Более 55 - 8;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Стаж педагогической работы</w:t>
      </w:r>
    </w:p>
    <w:p w:rsidR="009A5E47" w:rsidRDefault="007701B2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0-3лет -6</w:t>
      </w:r>
      <w:r w:rsidR="009A5E47">
        <w:rPr>
          <w:rFonts w:ascii="Times New Roman" w:eastAsia="Times New Roman" w:hAnsi="Times New Roman" w:cs="Times New Roman"/>
          <w:color w:val="000000"/>
          <w:spacing w:val="15"/>
          <w:sz w:val="28"/>
        </w:rPr>
        <w:t>,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4-10 -</w:t>
      </w:r>
      <w:r w:rsidR="007701B2">
        <w:rPr>
          <w:rFonts w:ascii="Times New Roman" w:eastAsia="Times New Roman" w:hAnsi="Times New Roman" w:cs="Times New Roman"/>
          <w:color w:val="000000"/>
          <w:spacing w:val="15"/>
          <w:sz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, 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11-20 - 3,</w:t>
      </w:r>
    </w:p>
    <w:p w:rsidR="009A5E47" w:rsidRDefault="007701B2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21-30 - 2</w:t>
      </w:r>
      <w:r w:rsidR="009A5E47"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, </w:t>
      </w:r>
    </w:p>
    <w:p w:rsidR="009A5E47" w:rsidRDefault="007701B2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более 30 - 9</w:t>
      </w:r>
      <w:r w:rsidR="009A5E47">
        <w:rPr>
          <w:rFonts w:ascii="Times New Roman" w:eastAsia="Times New Roman" w:hAnsi="Times New Roman" w:cs="Times New Roman"/>
          <w:color w:val="000000"/>
          <w:spacing w:val="15"/>
          <w:sz w:val="28"/>
        </w:rPr>
        <w:t>;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Образование:</w:t>
      </w:r>
    </w:p>
    <w:p w:rsidR="009A5E47" w:rsidRDefault="007701B2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ср. специальное – 7</w:t>
      </w:r>
    </w:p>
    <w:p w:rsidR="007701B2" w:rsidRDefault="007701B2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ср. специальное дошкольное-8</w:t>
      </w:r>
    </w:p>
    <w:p w:rsidR="009A5E47" w:rsidRDefault="007701B2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незак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. высшее - 2</w:t>
      </w:r>
    </w:p>
    <w:p w:rsidR="009A5E47" w:rsidRDefault="007701B2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высшее педагогическое – 8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высшее дошкольное - 2 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высшее не педагогическое - 1 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Квалификационная категория:</w:t>
      </w:r>
    </w:p>
    <w:p w:rsidR="009A5E47" w:rsidRDefault="007701B2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высшая 6</w:t>
      </w:r>
    </w:p>
    <w:p w:rsidR="009A5E47" w:rsidRDefault="007701B2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первая - 10</w:t>
      </w:r>
      <w:r w:rsidR="009A5E47"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</w:t>
      </w:r>
    </w:p>
    <w:p w:rsidR="007701B2" w:rsidRDefault="007701B2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аттестован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на соответствие должности -8</w:t>
      </w:r>
    </w:p>
    <w:p w:rsidR="009A5E47" w:rsidRDefault="007701B2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без категории – 6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Нагрудным знаком «Отличник народного просвещения» награждены -4 педагога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lastRenderedPageBreak/>
        <w:t>Почётной грамотой Министерства Образования и науки Р. Ф награждены 2 педагога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В рамках Педагогического марафона повысили квалификацию 14 педагогов.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Успешно прошли аттестацию на первую квалификационную категорию: Симонова Н. В., </w:t>
      </w:r>
      <w:r w:rsidR="007701B2">
        <w:rPr>
          <w:rFonts w:ascii="Times New Roman" w:eastAsia="Times New Roman" w:hAnsi="Times New Roman" w:cs="Times New Roman"/>
          <w:color w:val="000000"/>
          <w:spacing w:val="15"/>
          <w:sz w:val="28"/>
        </w:rPr>
        <w:t>-1- квалификационная категория</w:t>
      </w:r>
      <w:bookmarkStart w:id="0" w:name="_GoBack"/>
      <w:bookmarkEnd w:id="0"/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-образовательный процесс.</w:t>
      </w:r>
    </w:p>
    <w:p w:rsidR="009A5E47" w:rsidRDefault="009A5E47" w:rsidP="009A5E47">
      <w:pPr>
        <w:spacing w:before="100" w:after="100" w:line="30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Детский сад реализует образовательную программу соответствующую ФГТ разработанную в ДОУ на основе примерной комплексной программы воспитания образования и развития детей от 2 –х до 7 лет в условиях детского сада «Радуга», Т.Н.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Доронова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, Т. 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Гризик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, В. Соловьёва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• Специальную коррекционную программу для детей с нарушением интеллекта «Коррекционно-развивающее обучение и воспитание» Е. 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Стребелева</w:t>
      </w:r>
      <w:proofErr w:type="spellEnd"/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• Парциальные программы: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«Основы безопасности детей дошкольного возраста», Р. Б.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Стёркина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, О. Л. Князева, Н. Н. Авдеева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«Обучение дошкольников грамоте» Л. Е.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Журова</w:t>
      </w:r>
      <w:proofErr w:type="spellEnd"/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«Природа и художник» Т. 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Копцева</w:t>
      </w:r>
      <w:proofErr w:type="spellEnd"/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«Тропинка к своему Я», программа сохранения и формирования психологического здоровья детей О. 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Хухлаева</w:t>
      </w:r>
      <w:proofErr w:type="spellEnd"/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Программный материал реализуется через специфичные для каждого возраста воспитанников виды деятельност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с учётом индивидуальных возможностей)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Приоритетное направление деятельности – коррекция нарушений речевого, психического и физического развития детей;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Сверх требований государственно-образовательного стандарта ДОУ организует работу по художественно-эстетическому развитию</w:t>
      </w: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</w:p>
    <w:p w:rsidR="009A5E47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Благодаря целевой программе «Развитие системы дошкольного образования» в ноябре 2011 года, после капитального ремонта, широко </w:t>
      </w:r>
      <w:r>
        <w:rPr>
          <w:rFonts w:ascii="Times New Roman" w:eastAsia="Times New Roman" w:hAnsi="Times New Roman" w:cs="Times New Roman"/>
          <w:sz w:val="28"/>
        </w:rPr>
        <w:lastRenderedPageBreak/>
        <w:t>распахнул двери для своих воспитанников детский сад по улице Третьей Ударной Армии дом 69,корпус 1.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сегодняшний день это муниципальное бюджетное дошкольное образовательное учреждение « Детский сад № 7 комбинированного вида» 2 корпус.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детском саду, рассчитанном на 220 детей, функционирует 11 групп, из них: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Три группы раннего возраста от 1,5 до 2-х лет,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Две группы первые младшие - с 2-х до 3-х лет,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Две группы вторые младшие - дети с 3-х до 4-х лет,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 группа дети среднего возраста – с 4-х до 5 лет.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Две группы средне-старшие (разновозрастные) - дети от 4-х до 6 лет,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 группа подготовительная к школе  - дети от 6 до 7 лет.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Структура дошкольного учреждения включает в себя: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Руководитель ДОУ – заведующая Т. И. Иванова 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Методическая служба – зам. зав. по В/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Исакова Е. В., зам. зав. по НМР  Плотникова Т.В.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Специалисты –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Кондратьева Л.А., инструктор по физической культуре  </w:t>
      </w:r>
      <w:proofErr w:type="gramStart"/>
      <w:r>
        <w:rPr>
          <w:rFonts w:ascii="Times New Roman" w:eastAsia="Times New Roman" w:hAnsi="Times New Roman" w:cs="Times New Roman"/>
          <w:sz w:val="28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</w:rPr>
        <w:t>ошевая Н.А.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Медицинская служба - врач, старшая медсестра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Рославец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И.М., процедурная медсестра Богданова М.Н.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Служба административно-хозяйственного обеспечения – зам. зав по АХЧ Казакова С.С.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Коллегиальные органы самоуправления – родительский комитет, совет педагогов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Педагогический коллектив детского сада состоит  в основном из молодых специалистов, которые успешно осуществляют свою педагогическую деятельность под руководством старших наставников. Всего в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-образовательном процессе участвует 27 педагогов, включая и специалистов.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педагогов: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 30 лет- 12;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- 31-40- 6;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- 41-50 -6;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- 51-55 -2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более 55 -1.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Стаж работы: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-0-3 года- 20;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-4-10лет- 3;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- 11-20 лет-2;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-Более 30 лет -2.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Высшее образование (в том числе дошкольное) имеют 8 педагогов, 2 педагога продолжают своё обучение в высшем учебном заведении.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Средне </w:t>
      </w:r>
      <w:proofErr w:type="gramStart"/>
      <w:r>
        <w:rPr>
          <w:rFonts w:ascii="Times New Roman" w:eastAsia="Times New Roman" w:hAnsi="Times New Roman" w:cs="Times New Roman"/>
          <w:sz w:val="28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пециальное- 5педагогови 4 педагога обучаются в </w:t>
      </w:r>
      <w:proofErr w:type="spellStart"/>
      <w:r>
        <w:rPr>
          <w:rFonts w:ascii="Times New Roman" w:eastAsia="Times New Roman" w:hAnsi="Times New Roman" w:cs="Times New Roman"/>
          <w:sz w:val="28"/>
        </w:rPr>
        <w:t>Опочецком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педагогическом колледже.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Высшую квалификационную категорию имеют 2 педагога.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Первую квалификационную категорию имеют 3 педагога.     </w:t>
      </w:r>
    </w:p>
    <w:p w:rsidR="009A5E47" w:rsidRDefault="009A5E47" w:rsidP="009A5E47">
      <w:pPr>
        <w:rPr>
          <w:rFonts w:ascii="Times New Roman" w:eastAsia="Times New Roman" w:hAnsi="Times New Roman" w:cs="Times New Roman"/>
          <w:b/>
          <w:color w:val="FF0000"/>
          <w:sz w:val="44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</w:rPr>
        <w:t xml:space="preserve"> </w:t>
      </w:r>
    </w:p>
    <w:p w:rsidR="009A5E47" w:rsidRDefault="009A5E47" w:rsidP="009A5E47">
      <w:pPr>
        <w:rPr>
          <w:rFonts w:ascii="Times New Roman" w:eastAsia="Times New Roman" w:hAnsi="Times New Roman" w:cs="Times New Roman"/>
          <w:b/>
          <w:sz w:val="28"/>
        </w:rPr>
      </w:pPr>
    </w:p>
    <w:p w:rsidR="009A5E47" w:rsidRDefault="009A5E47" w:rsidP="009A5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A5E47" w:rsidRDefault="009A5E47" w:rsidP="009A5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A5E47" w:rsidRDefault="009A5E47" w:rsidP="009A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  <w:t>Инновации</w:t>
      </w: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Современная система образования  стоит на пороге радикальных изменений  в связи с введением нового документа ФГОС, позволяющего строго регламентировать действия всех участников педагогического процесса.  Ключевой принцип стандарта - поддержка разнообразия ребёнка и, соответственно, переход от диагностики отбора к диагностике развития. 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Центральная технология стандарта - это развивающее взаимодействие 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взрослыми и со сверстниками, а не только одностороннее воздействие на ребёнка.  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Разработанный стандарт не допускает  переноса учебно-дисциплинарной модели образования на жизнь ребёнка дошкольного возраста. Дошкольный ребёнок человек играющий, поэтому в стандарте закреплено, что обучение входит в жизнь ребёнка через ворота детской игры. 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Модернизация дошкольного образования позволяет педагогам нашего детского сада быть вовлечёнными в инновационные процессы, касающиеся обновления подходов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-образовательной деятельности с дошкольниками, направленные на реализацию целостной системы образовательного процесса.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Особое место в деятельности ДОУ занимали консультации, семинары, практикумы, где активизировалась деятельность педагогов через такие формы работы как: дискуссии, деловая игра, выполнение педагогами практических заданий и т. д. На таких педагогических мероприятиях у педагогов формировались инновационные знания необходимыми для применения в работе с детьми.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Так по изучению ФГОС, заместителем заведующей по УВР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Ашмаровой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Е. И. была проведена  консультация для педагогов: «Модернизация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-образовательного процесса в связи с введением ФГОС в ДОО. Сравнительный анализ ФГТ и ФГОС.».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Педагогический совет: «Организация образовательной деятельности  в условиях ФГТ и ФГОС».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Следующей инновационной деятельностью стало внедрение в работу педагогов проектного метода.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Заместителем заведующей по НМР Сорокиной Е. М. для педагогов ДОУ была проведена консультация: «Метод проектов в ДОУ - как инновационная педагогическая технология».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lastRenderedPageBreak/>
        <w:t>Круглый стол: «Использование проектного метода в ДО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фактор успешности взаимодействия всех участников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-образовательного процесса».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Педагогами ДОУ были представлены разработанные проекты: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●«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Книжкина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неделя»;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● «Помоги птицам»;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● «Салют, Олимпиада»;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● «Этот День Победы».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● «Цветная музыка природы»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Очень удачными были представлены наглядные пособия, выполненные воспитателем ясельной группы Симоновой Н. В.</w:t>
      </w:r>
    </w:p>
    <w:p w:rsidR="009A5E47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Предварительный проблемный анализ организации воспитания и образования детей в нашем детском саду, помог нам определить направления, характер, масштаб и проблематику наших нововведений. Так приоритетными направлениями для развития инновационной деятельности нашего детского сада стала реорганизация развивающей среды, обновление материально-технической базы, обогащение групповых помещений новыми игрушками, пособиями. Воспитатели при реорганизации развивающей среды руководствовались принципами гибкого зонирования,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полифункциональности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трансформируемости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. Педагоги старались наполнить детские игровые зоны таким образом, чтобы детская деятельность наполнилась интересными делами, идеями, могла включить каждого ребёнка в содержательную деятельность, способствовала реализации детских интересов и жизненной активности.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            Благодаря целевой программе «Развитие системы дошкольного образования» в ноябре 2011 года, после капитального ремонта, широко распахнул двери для своих воспитанников детский сад по улице Третьей Ударной Армии дом 69,корпус 1.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сегодняшний день это муниципальное бюджетное дошкольное образовательное учреждение « Детский сад № 7 комбинированного вида» 2 корпус.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Территория детского сада расположена во дворах жилых домов и представляет собой мини-парк с большим количеством деревьев, кустарников. Здесь находится спортивная площадка. Каждая возрастная группа имеет свой участок для игр и прогулок, с рационально расположенным оборудованием. Качели, домики, столы, скамеечки, теневые грибочки, лестницы для лазания – позволяют развивать физическую силу дошкольников и получать радостные эмоции от прогулок на свежем воздухе.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Педагогическая работа в ДОУ строится на основе индивидуального, личностного подхода к каждому ребенку.  Большое внимание в дошкольном учреждении уделяется гендерному подходу в воспитании.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2012г. на базе детского сада осуществляется экспериментальная деятельность по теме: «Воспитание детей дошкольного возраста в условиях ДОУ с учётом гендерного подхода». Данная тема считается  актуальной на сегодняшний день в связи с возросшей значимостью женщины в обществе и семье и, наоборот, часто утратой мужчиной статуса главы семьи.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работы по воспитанию детей с учётом гендерного подхода в детском саду осуществляется по 4 направлениям: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обогащение  и систематизация теоретических знаний педагогов об особенностях воспитания и обучения мальчиков и девочек;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формирование гендерной компетентности в вопросах воспитания и развития детей среди родителей;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формирование предметно-развивающей среды, способствующей реализации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полоролевых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интересов детей;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закрепление знаний и представлений детей 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полоролевом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поведении в рамках непосредственно образовательной деятельности, праздников и развлечений детей младшего, среднего и старшего дошкольного возраста педагогами и родителями.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Деятельность по реализации работы в этих четырёх направлениях в ДОУ осуществляется комплексно, всеми участниками педагогического процесса. Интеграция позволяет объединить усилия разных специалистов для решения поставленной цели и взаимопроникновение их в деятельность друг друга. Решением задач гендерного воспитания занимаются не только воспитатели, но и другие специалисты: инструктор по физической культуре, музыкальный руководитель. Каждый решает определенную часть задач, использует современные, разнообразные методы и приемы.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образовательного процесса в детском саду обеспечено Образовательной программой дошкольного учреждения, составленной на основе базисной « Программы воспитания и обучения в детском саду» под редакцией М.А. Васильевой с учётом требований ФГТ.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помещения детского сада: физкультурный и музыкальные залы, групповые комнаты, спальни, медицинский блок, прачечная, пищеблок, методический кабинет, кабинет психолога и логопеда отремонтированы в </w:t>
      </w:r>
      <w:r>
        <w:rPr>
          <w:rFonts w:ascii="Times New Roman" w:eastAsia="Times New Roman" w:hAnsi="Times New Roman" w:cs="Times New Roman"/>
          <w:sz w:val="28"/>
        </w:rPr>
        <w:lastRenderedPageBreak/>
        <w:t>соответствии с санитарными правилами и противопожарными требованиями и оснащены новой светлой мебелью, игрушками и современным оборудованием, необходимым для полноценного развития и воспитания детей в детском саду. Для обеспечения безопасности в ДОУ имеется: домофон, тревожная кнопка, пожарная сигнализация, закрытая территория, имеются ночные сторожа.</w:t>
      </w: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36"/>
          <w:shd w:val="clear" w:color="auto" w:fill="F2F2E9"/>
        </w:rPr>
        <w:t>Содружество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32"/>
        </w:rPr>
        <w:t>Воспитывает все: </w:t>
      </w:r>
      <w:r>
        <w:rPr>
          <w:rFonts w:ascii="Times New Roman" w:eastAsia="Times New Roman" w:hAnsi="Times New Roman" w:cs="Times New Roman"/>
          <w:color w:val="000000"/>
          <w:spacing w:val="15"/>
          <w:sz w:val="32"/>
        </w:rPr>
        <w:br/>
        <w:t>люди, вещи, явления,</w:t>
      </w:r>
      <w:r>
        <w:rPr>
          <w:rFonts w:ascii="Times New Roman" w:eastAsia="Times New Roman" w:hAnsi="Times New Roman" w:cs="Times New Roman"/>
          <w:color w:val="000000"/>
          <w:spacing w:val="15"/>
          <w:sz w:val="32"/>
        </w:rPr>
        <w:br/>
        <w:t>но прежде всего и дольше всего — люди.</w:t>
      </w:r>
      <w:r>
        <w:rPr>
          <w:rFonts w:ascii="Times New Roman" w:eastAsia="Times New Roman" w:hAnsi="Times New Roman" w:cs="Times New Roman"/>
          <w:color w:val="000000"/>
          <w:spacing w:val="15"/>
          <w:sz w:val="32"/>
        </w:rPr>
        <w:br/>
        <w:t>Из них на первом месте — родители и педагоги. </w:t>
      </w:r>
      <w:r>
        <w:rPr>
          <w:rFonts w:ascii="Times New Roman" w:eastAsia="Times New Roman" w:hAnsi="Times New Roman" w:cs="Times New Roman"/>
          <w:color w:val="000000"/>
          <w:spacing w:val="15"/>
          <w:sz w:val="32"/>
        </w:rPr>
        <w:br/>
        <w:t>Макаренко А.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32"/>
        </w:rPr>
        <w:t>С</w:t>
      </w:r>
      <w:proofErr w:type="gramEnd"/>
    </w:p>
    <w:p w:rsidR="009A5E47" w:rsidRDefault="009A5E47" w:rsidP="009A5E47">
      <w:pPr>
        <w:spacing w:after="0" w:line="240" w:lineRule="auto"/>
        <w:ind w:firstLine="709"/>
        <w:jc w:val="right"/>
        <w:rPr>
          <w:rFonts w:ascii="Arial" w:eastAsia="Arial" w:hAnsi="Arial" w:cs="Arial"/>
          <w:color w:val="000000"/>
          <w:spacing w:val="15"/>
          <w:sz w:val="20"/>
        </w:rPr>
      </w:pPr>
    </w:p>
    <w:p w:rsidR="009A5E47" w:rsidRDefault="009A5E47" w:rsidP="009A5E47">
      <w:pPr>
        <w:spacing w:before="100" w:after="100" w:line="24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 xml:space="preserve">      Невозможно говорить о воспитании, если ребёнок изолирован от общества, от общественной жизни. Каждое событие, происходящее в стране и регионе, так или иначе, отражается в жизни каждого жителя нашего города.</w:t>
      </w:r>
    </w:p>
    <w:p w:rsidR="009A5E47" w:rsidRDefault="009A5E47" w:rsidP="009A5E47">
      <w:pPr>
        <w:spacing w:before="100" w:after="100" w:line="240" w:lineRule="auto"/>
        <w:ind w:firstLine="23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    С введением ФГОС сотрудничество как воспитывающая единица приобретает особый смысл, так как одним из принципов построения ФГОС ДО, является личностно-развивающий гуманистический характер взаимодействия взрослых и детей. Теперь задачей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ДО становится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вовлечение семей непосредственно  в образовательную деятельность, в том числе посредством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9A5E47" w:rsidRDefault="009A5E47" w:rsidP="009A5E47">
      <w:pPr>
        <w:spacing w:before="100" w:after="100" w:line="240" w:lineRule="auto"/>
        <w:ind w:firstLine="23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Так в 2013-2014г.  были проведены досуги:</w:t>
      </w:r>
    </w:p>
    <w:p w:rsidR="009A5E47" w:rsidRDefault="009A5E47" w:rsidP="009A5E47">
      <w:pPr>
        <w:spacing w:before="100" w:after="100" w:line="240" w:lineRule="auto"/>
        <w:ind w:firstLine="23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● «Мама – сердечко моё»- посвящённое Дню Матери;</w:t>
      </w:r>
    </w:p>
    <w:p w:rsidR="009A5E47" w:rsidRDefault="009A5E47" w:rsidP="009A5E47">
      <w:pPr>
        <w:spacing w:before="100" w:after="100" w:line="240" w:lineRule="auto"/>
        <w:ind w:firstLine="23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● «Милосердие» - посвящённое декаде инвалидов;</w:t>
      </w:r>
    </w:p>
    <w:p w:rsidR="009A5E47" w:rsidRDefault="009A5E47" w:rsidP="009A5E47">
      <w:pPr>
        <w:spacing w:before="100" w:after="100" w:line="240" w:lineRule="auto"/>
        <w:ind w:firstLine="23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● «А ну-ка, папы!»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посвящённый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23 февраля;</w:t>
      </w:r>
    </w:p>
    <w:p w:rsidR="009A5E47" w:rsidRDefault="009A5E47" w:rsidP="009A5E47">
      <w:pPr>
        <w:spacing w:before="100" w:after="100" w:line="240" w:lineRule="auto"/>
        <w:ind w:firstLine="23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Родители с удовольствием откликнулись на участие в международном конкурсе «Светлячок» «Олимпийский огонь». В результате, которого дети получили памятные дипломы международного образца.</w:t>
      </w:r>
    </w:p>
    <w:p w:rsidR="009A5E47" w:rsidRDefault="009A5E47" w:rsidP="009A5E47">
      <w:pPr>
        <w:spacing w:before="100" w:after="100" w:line="240" w:lineRule="auto"/>
        <w:ind w:firstLine="23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Участие во всероссийском пластилиновом конкурсе «Уши, ноги, хвосты»  конкурсный тур «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Знаешь в море кто живёт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, пластилиновый народ».</w:t>
      </w:r>
    </w:p>
    <w:p w:rsidR="009A5E47" w:rsidRDefault="009A5E47" w:rsidP="009A5E4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Детский сад тесно сотрудничал с культурными центрами города: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• Эстетическим центром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• Драматическим театром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lastRenderedPageBreak/>
        <w:t>• Выставочным залом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• Музыкальной школой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 xml:space="preserve">• Библиотекой им.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Семевского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• Краеведческим музеем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• Школой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• ЦДЮТТ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• Родителями воспитанников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Дети постоянно совершают экскурсии в выставочный зал, эстетический центр, где любуются работами художников и воспитанников ЭЦ, в краеведческий музей. 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В течение года трижды посетили музыкальную школу, 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посмотрели два спектакля в Драматическом театре. 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Каждую неделю занимались художественным конструированием с опытными педагогами в ЦДЮТТ.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 xml:space="preserve">Тесное сотрудничество сложилось со школой № 11. Дети совершили экскурсию по школе. Для родителей и детей был дан концерт учащихся школы. Родители будущих первоклассников имеют возможность посмотреть уроки в1-ом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классе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. Воспитатели подготовительной группы показали НОД для родителей и учителей школы и провели встречу родителей будущих первоклассников с учителями школы.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ДОУ осваивает разнообразные формы взаимодействия с родителями. Воспитатели стремятся не только привлечь родителей к созданию среды, благоустройству участка, но и вовлечь в жизнь учреждения. Дважды в учебный год для родителей организуются «Дни открытых дверей», где они могут наблюдать деятельность воспитателя с детьми, получить консультацию специалиста.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Воспитатель средней группы Закревская Е. А. провела с детьми для родителей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открытую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познавательную НОД «Кому и для чего нужна вода»;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Воспитатель средней группы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Суховерхова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И. С. –драматизация сказки «Теремок»;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Воспитатель старшей группы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ЕфимоваВ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. А.НОД по обучению грамоте;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Воспитатель старшей группы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Червонцева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Н. С. игры на внимание;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Воспитатель старшей группы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Дорошенкова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Л. А. НОД по ФЭМП;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Воспитатели подготовительной группы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Кладницкая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Л. Н., Прохоренко О. С.,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Пиманенкова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М. Е., Каверина Ж. Ф. показали родителям знания детей в области ПДД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lastRenderedPageBreak/>
        <w:t xml:space="preserve">Для родителей детей ясельных групп проводятся ежегодные встречи в «Школе малыш» - руководитель 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Постоногова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Н. Л.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Родители являются постоянными участниками выставок: «Осенний коктейль», «Украсим ёлку к празднику», «Бумажная планета»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Родители активно участвуют в творческой жизни детского сада, готовят номера для детских утренников, ставят инсценировки, создают костюмы для детей. Участвуют в реализации традиций жизни детей в ДОУ. «Встречи с интересными людьми», «Сладкий вечер», в создании коллекций, активно помогают детям в создании коллажей, макетов. Участвуют в проектах. Делятся семейными секретами по воспитанию у ребёнка нравственно-ориентированных ценностей, приобщению к здоровому образу жизни.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pacing w:val="15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Так семья Колисниченко Никиты и Войтеховой Вероники стали дипломантами городского этапа областного конкурса ПДД от «А» до «Я» знает вся моя семья. Победителями конкурса «Домашнее задание».</w:t>
      </w:r>
    </w:p>
    <w:p w:rsidR="009A5E47" w:rsidRDefault="009A5E47" w:rsidP="009A5E47">
      <w:pPr>
        <w:spacing w:after="0" w:line="240" w:lineRule="auto"/>
        <w:ind w:firstLine="709"/>
        <w:rPr>
          <w:rFonts w:ascii="Arial" w:eastAsia="Arial" w:hAnsi="Arial" w:cs="Arial"/>
          <w:color w:val="000000"/>
          <w:spacing w:val="15"/>
          <w:sz w:val="20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  <w:t>Качество</w:t>
      </w: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Качество дошкольного образования определяется множеством факторов, главным из которых являются:</w:t>
      </w:r>
    </w:p>
    <w:p w:rsidR="009A5E47" w:rsidRDefault="009A5E47" w:rsidP="009A5E47">
      <w:pPr>
        <w:numPr>
          <w:ilvl w:val="0"/>
          <w:numId w:val="1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уровень реализации образовательной программы</w:t>
      </w:r>
    </w:p>
    <w:p w:rsidR="009A5E47" w:rsidRDefault="009A5E47" w:rsidP="009A5E47">
      <w:pPr>
        <w:numPr>
          <w:ilvl w:val="0"/>
          <w:numId w:val="1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содержание предметно-развивающей среды</w:t>
      </w:r>
    </w:p>
    <w:p w:rsidR="009A5E47" w:rsidRDefault="009A5E47" w:rsidP="009A5E47">
      <w:pPr>
        <w:numPr>
          <w:ilvl w:val="0"/>
          <w:numId w:val="1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стиль взаимодействия педагога с детьми</w:t>
      </w:r>
    </w:p>
    <w:p w:rsidR="009A5E47" w:rsidRDefault="009A5E47" w:rsidP="009A5E47">
      <w:pPr>
        <w:numPr>
          <w:ilvl w:val="0"/>
          <w:numId w:val="1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кадровое обеспечение</w:t>
      </w:r>
    </w:p>
    <w:p w:rsidR="009A5E47" w:rsidRDefault="009A5E47" w:rsidP="009A5E47">
      <w:pPr>
        <w:ind w:firstLine="709"/>
        <w:jc w:val="both"/>
        <w:rPr>
          <w:rFonts w:ascii="Calibri" w:eastAsia="Calibri" w:hAnsi="Calibri" w:cs="Calibri"/>
          <w:b/>
          <w:sz w:val="32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В 2013-2014 в детском саду реализовывались следующие цели и задачи:</w:t>
      </w:r>
      <w:r>
        <w:rPr>
          <w:rFonts w:ascii="Calibri" w:eastAsia="Calibri" w:hAnsi="Calibri" w:cs="Calibri"/>
          <w:b/>
          <w:sz w:val="32"/>
        </w:rPr>
        <w:t xml:space="preserve"> 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</w:t>
      </w:r>
      <w:r>
        <w:rPr>
          <w:rFonts w:ascii="Calibri" w:eastAsia="Calibri" w:hAnsi="Calibri" w:cs="Calibri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>Создание  условий  для повышения качества обучения, воспитания и (дополнительного) образования, которые обеспечивают развитие ребёнка, формирование индивидуальной личности до уровня, соответствующего его возрастным возможностям, требованиям социального заказа государства и родителей</w:t>
      </w:r>
    </w:p>
    <w:p w:rsidR="009A5E47" w:rsidRDefault="009A5E47" w:rsidP="009A5E47">
      <w:pPr>
        <w:ind w:firstLine="709"/>
        <w:jc w:val="both"/>
        <w:rPr>
          <w:rFonts w:ascii="Calibri" w:eastAsia="Calibri" w:hAnsi="Calibri" w:cs="Calibri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Calibri" w:eastAsia="Calibri" w:hAnsi="Calibri" w:cs="Calibri"/>
          <w:i/>
          <w:sz w:val="28"/>
        </w:rPr>
        <w:t>:</w:t>
      </w:r>
    </w:p>
    <w:p w:rsidR="009A5E47" w:rsidRDefault="009A5E47" w:rsidP="009A5E4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1.Создать организационно-методические условия для внедрения Федеральных государственных стандартов в ДОУ. Разработать планирующую и регламентирующую рабочую документацию в соответствии с ФГТ</w:t>
      </w:r>
    </w:p>
    <w:p w:rsidR="009A5E47" w:rsidRDefault="009A5E47" w:rsidP="009A5E47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2.Организовать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пространство как среду воспитания здорового ребенка через комплексный подход на основе интеграции.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Оптимизировать работу по реализации образовательной области «Социализация». Формировать у детей речевые навыки через сюжетно-</w:t>
      </w:r>
      <w:proofErr w:type="spellStart"/>
      <w:r>
        <w:rPr>
          <w:rFonts w:ascii="Times New Roman" w:eastAsia="Times New Roman" w:hAnsi="Times New Roman" w:cs="Times New Roman"/>
          <w:sz w:val="28"/>
        </w:rPr>
        <w:t>ролевуюигру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4. Развивать творческие способности детей средствами музыкального фольклора и живописи.  </w:t>
      </w:r>
    </w:p>
    <w:p w:rsidR="009A5E47" w:rsidRDefault="009A5E47" w:rsidP="009A5E4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5.  Продолжить совместную работу детского сада и семьи по проектной творческой деятельности; осуществлять взаимосвязь всего педагогического коллектива в образовательном пространстве дошкольного учреждения.</w:t>
      </w:r>
    </w:p>
    <w:p w:rsidR="009A5E47" w:rsidRDefault="009A5E47" w:rsidP="009A5E4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Активизировать педагогический процесс в области дополнительных услуг.</w:t>
      </w:r>
    </w:p>
    <w:p w:rsidR="009A5E47" w:rsidRPr="00170D88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170D88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             Для реализации поставленных целей и задач в детском саду проходили следующие мероприятия: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Семинар-практикум: «Реализация ОО Социализация» - проводила зам. зав. по УВР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Ашмарова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Е. И.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• «Организация игровой деятельности детей дошкольного возраста»;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• «Руководство сюжетно-ролевой игрой в детском саду»;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• «Развитие речи детей в сюжетно-ролевой игровой деятельности»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Педсовет: «Организация сюжетно-ролевой игры в ДОУ как средство коммуникации и социализации».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А также педагоги ДОУ обогатили развивающую среду игровым материалом как приобретенным, так и изготовленным своими руками.</w:t>
      </w:r>
    </w:p>
    <w:p w:rsidR="009A5E47" w:rsidRPr="00170D88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15"/>
          <w:sz w:val="28"/>
          <w:u w:val="single"/>
        </w:rPr>
      </w:pPr>
      <w:r w:rsidRPr="00170D88">
        <w:rPr>
          <w:rFonts w:ascii="Times New Roman" w:eastAsia="Times New Roman" w:hAnsi="Times New Roman" w:cs="Times New Roman"/>
          <w:b/>
          <w:i/>
          <w:color w:val="000000"/>
          <w:spacing w:val="15"/>
          <w:sz w:val="28"/>
          <w:u w:val="single"/>
        </w:rPr>
        <w:t>Подготовили и провели НОД с детьми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«Мы с водою неразлучные друзья » познавательная ОД - гр№1 Иванова Ю. И.;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«Зимние забавы»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познавательная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ОД - гр№1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Дюбова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М. А.;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«Воздушный осьминог и его друзья» познавательная ОД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-г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р№4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Суховерхова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И. С.;</w:t>
      </w:r>
    </w:p>
    <w:p w:rsidR="009A5E47" w:rsidRPr="00170D88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15"/>
          <w:sz w:val="28"/>
          <w:u w:val="single"/>
        </w:rPr>
      </w:pPr>
      <w:r w:rsidRPr="00170D88">
        <w:rPr>
          <w:rFonts w:ascii="Times New Roman" w:eastAsia="Times New Roman" w:hAnsi="Times New Roman" w:cs="Times New Roman"/>
          <w:b/>
          <w:i/>
          <w:color w:val="000000"/>
          <w:spacing w:val="15"/>
          <w:sz w:val="28"/>
          <w:u w:val="single"/>
        </w:rPr>
        <w:t>ОД в рамках реализации годовой задачи «Организация сюжетно-ролевых игр детей»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«Мы будущие олимпийцы. Путешествие в зимний лес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познавательная ОД- гр№4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Суховерхова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И. С..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«Мы строители, шофёры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познавательная ОД - гр№8 Куприянова В. М.;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«День рожденье у куклы Кати» познавательная 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Д-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гр№8 Усачёва И. А.;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«Больница» познавательная ОД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-г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р№9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Безрукина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В. Н.;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« Путешествие в страну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играндию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» познавательная ОД - гр№12 Юринова С. С.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«Аптека» ОД гр№5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Учитель-дефектолог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В. В. провела открытую НОД с детьми коррекционной группы «Прощание с красавицей зимой» для учителе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дефектологов и учителей - логопедов в рамках работы «школы молодого логопеда». Тема методического объединения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lastRenderedPageBreak/>
        <w:t>«Использование средств искусства в коррекционно-развивающем обучении детей со сложной патологией».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 целью охраны физического и психического здоровья детей в детском саду стабильно поддерживались компоненты жизнедеятельности, привычные для дошкольников ритмы: сон, питание, прогулка, гимнастика, систематическая деятельность воспитателя с детьми. Начиная с младшего возраста, в каждой возрастной группе формируются определённые традиции:</w:t>
      </w:r>
    </w:p>
    <w:p w:rsidR="009A5E47" w:rsidRDefault="009A5E47" w:rsidP="009A5E47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обживание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группы </w:t>
      </w:r>
    </w:p>
    <w:p w:rsidR="009A5E47" w:rsidRDefault="009A5E47" w:rsidP="009A5E47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«поговорим о хорошем»</w:t>
      </w:r>
    </w:p>
    <w:p w:rsidR="009A5E47" w:rsidRDefault="009A5E47" w:rsidP="009A5E47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утро радостных встреч</w:t>
      </w:r>
    </w:p>
    <w:p w:rsidR="009A5E47" w:rsidRDefault="009A5E47" w:rsidP="009A5E47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еженедельное чаепитие «Сладкий вечер»</w:t>
      </w:r>
    </w:p>
    <w:p w:rsidR="009A5E47" w:rsidRDefault="009A5E47" w:rsidP="009A5E47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встречи с интересными людьми</w:t>
      </w:r>
    </w:p>
    <w:p w:rsidR="009A5E47" w:rsidRDefault="009A5E47" w:rsidP="009A5E47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подведение итогов дня</w:t>
      </w:r>
    </w:p>
    <w:p w:rsidR="009A5E47" w:rsidRDefault="009A5E47" w:rsidP="009A5E47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панорама добрых дел и другие.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        Воспитатели создавали, обновляли, пополняли развивающую базу групповых помещений. В результате в группах обогащены зоны для разных видов детской активности: двигательной, игровой, изобразительной, конструктивной, исследовательской. В группах имеются специальные места, где ребёнок хранит свои личные игрушки, вещи. В младших группах имеются экспозиции фотографий детей,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старших-личных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альбомов. 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 xml:space="preserve">                 Для художественного творчества детей в каждой группе имеются места для занятий продуктивной, исследовательской деятельностью, игры для мальчиков и девочек. Среда периодически насыщается новыми элементами: различными макетами, результатами совместной деятельности по темам: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«Уголок древнего мира», «Улицы», «Лес», «Север», «Африка», «Космос», «Защита крепости», «Деревня», «Квартира» и др.</w:t>
      </w:r>
      <w:proofErr w:type="gramEnd"/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                Для поддержки личностного и профессионального роста начинающих воспитателей, содействия в приобретении знаний, умений необходимых в образовательном процессе в ДОУ работала «Школа молодого воспитателя» под руководством зам. зав. по НМР Сорокиной Е. М., где обсуждались следующие темы:</w:t>
      </w:r>
    </w:p>
    <w:p w:rsidR="009A5E47" w:rsidRDefault="009A5E47" w:rsidP="009A5E47">
      <w:pPr>
        <w:numPr>
          <w:ilvl w:val="0"/>
          <w:numId w:val="3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• «Организация НОД по ФЭМП. Основные математические понятия»;</w:t>
      </w:r>
    </w:p>
    <w:p w:rsidR="009A5E47" w:rsidRDefault="009A5E47" w:rsidP="009A5E47">
      <w:pPr>
        <w:numPr>
          <w:ilvl w:val="0"/>
          <w:numId w:val="3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• «Количество и счёт»</w:t>
      </w:r>
    </w:p>
    <w:p w:rsidR="009A5E47" w:rsidRDefault="009A5E47" w:rsidP="009A5E47">
      <w:pPr>
        <w:numPr>
          <w:ilvl w:val="0"/>
          <w:numId w:val="3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Консультация логопеда: «Речевые нарушения детей младшего и среднего возраста»;</w:t>
      </w:r>
    </w:p>
    <w:p w:rsidR="009A5E47" w:rsidRDefault="009A5E47" w:rsidP="009A5E47">
      <w:pPr>
        <w:numPr>
          <w:ilvl w:val="0"/>
          <w:numId w:val="3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lastRenderedPageBreak/>
        <w:t>Консультация педагога-психолога: « Опытно-экспериментальная деятельность средство развития познавательных способностей ребёнка»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В 2013-2014году 14 педагогических работников прошли курсы повышения квалификации по следующим темам:  </w:t>
      </w:r>
      <w:r>
        <w:rPr>
          <w:rFonts w:ascii="Times New Roman" w:eastAsia="Times New Roman" w:hAnsi="Times New Roman" w:cs="Times New Roman"/>
          <w:sz w:val="28"/>
        </w:rPr>
        <w:t>«Образовательный проце</w:t>
      </w:r>
      <w:proofErr w:type="gramStart"/>
      <w:r>
        <w:rPr>
          <w:rFonts w:ascii="Times New Roman" w:eastAsia="Times New Roman" w:hAnsi="Times New Roman" w:cs="Times New Roman"/>
          <w:sz w:val="28"/>
        </w:rPr>
        <w:t>сс в гр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уппах раннего возраста» г. Псков  </w:t>
      </w:r>
      <w:proofErr w:type="spellStart"/>
      <w:r>
        <w:rPr>
          <w:rFonts w:ascii="Times New Roman" w:eastAsia="Times New Roman" w:hAnsi="Times New Roman" w:cs="Times New Roman"/>
          <w:sz w:val="28"/>
        </w:rPr>
        <w:t>А.Е.Михайлова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25-29 .11.13   </w:t>
      </w:r>
      <w:r>
        <w:rPr>
          <w:rFonts w:ascii="Times New Roman" w:eastAsia="Times New Roman" w:hAnsi="Times New Roman" w:cs="Times New Roman"/>
          <w:b/>
          <w:sz w:val="28"/>
        </w:rPr>
        <w:t xml:space="preserve">72 ч; </w:t>
      </w:r>
      <w:r>
        <w:rPr>
          <w:rFonts w:ascii="Times New Roman" w:eastAsia="Times New Roman" w:hAnsi="Times New Roman" w:cs="Times New Roman"/>
          <w:sz w:val="28"/>
        </w:rPr>
        <w:t>Педагогический марафон учебных предметов, «Модернизация и стандартизация дошкольного образования с введением ФГОС в ДОО», что составило 47%.</w:t>
      </w:r>
    </w:p>
    <w:p w:rsidR="009A5E47" w:rsidRDefault="009A5E47" w:rsidP="009A5E4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Результатами работы педагогов с детьми являются следующие показатели по  художественно – творческому, познавательному,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сониально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-личностному, физическому развитию.</w:t>
      </w:r>
    </w:p>
    <w:p w:rsidR="009A5E47" w:rsidRDefault="009A5E47" w:rsidP="009A5E47">
      <w:pPr>
        <w:spacing w:before="100" w:after="100" w:line="240" w:lineRule="auto"/>
        <w:ind w:firstLine="23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СУ-35%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ВУ-54%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СУ-32%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ВУ-48% СУ -32%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ВУ -54% СУ -41%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ВУ - 52% СУ -45%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ВУ -43 % СУ -34%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ВУ -61%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  <w:t>ВУ -61%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br/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Над качеством выполнения поставленных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-образовательных задач работал педагогический коллектив  муниципального бюджетного дошкольного образовательного учреждения « Детский сад № 7 комбинированного вида» 2 корпус по улице Третьей Ударной Армии дом 69,корпус 1.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Педагогический коллектив постоянно занимается самообразованием, повышает квалификацию и педагогическое мастерство. Молодые специалисты регулярно посещают городские МО, семинары, участвуют в Международном педагогическом марафоне, обучаются дистанционно в крупных вузах страны. Педагоги полны энтузиазма, неиссякаемой энергией, жизнелюбием, творчеством и желанием сделать пребывание ребёнка в детском саду приятным, ярким и запоминающимся.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Педагогическое просвещение воспитателей осуществляется не только на городском уровне, но и на базе детского сада в соответствие с годовыми задачами. В 2013- 2014 </w:t>
      </w:r>
      <w:proofErr w:type="spellStart"/>
      <w:r>
        <w:rPr>
          <w:rFonts w:ascii="Times New Roman" w:eastAsia="Times New Roman" w:hAnsi="Times New Roman" w:cs="Times New Roman"/>
          <w:sz w:val="28"/>
        </w:rPr>
        <w:t>уч.гг</w:t>
      </w:r>
      <w:proofErr w:type="spellEnd"/>
      <w:r>
        <w:rPr>
          <w:rFonts w:ascii="Times New Roman" w:eastAsia="Times New Roman" w:hAnsi="Times New Roman" w:cs="Times New Roman"/>
          <w:sz w:val="28"/>
        </w:rPr>
        <w:t>.  методическая работа проводится по следующим направлениям: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</w:rPr>
        <w:tab/>
        <w:t>Продолжать способствовать созданию и реализации комплексной системы физкультурно-оздоровительной работы в ДОУ путём интеграции всех видов деятельности: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повышения реального уровня здоровья дошкольников через создание условий для реализации потребности детей в двигательной активности;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включение различных форм и средств физической культуры, направленных на гендерное воспитание детей;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вовлечение родителей в физкультурно-оздоровительную работу и воспитание положительного отношения к физической культуре у детей и взрослых.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Расширять и обогащать знания педагогов в организации работы и практического применения методических приёмов в рамках образовательной области «Художественное творчество. Рисование» на основе «Программы воспитания и обучения в детском саду» под редакцией М.А. Васильевой, В.В. Гербовой, Т.С. Комаровой» с учётом требований ФГТ.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Способствовать созданию условий для организации и проведения работы по развитию связной речи дошкольников: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обеспечение развивающей предметно-пространственной среды в ДОУ; 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повышение профессионального роста педагогов в вопросах речевого развития дошкольников; 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участие родителей в речевом воспитании детей.</w:t>
      </w:r>
    </w:p>
    <w:p w:rsidR="009A5E47" w:rsidRDefault="009A5E47" w:rsidP="009A5E47">
      <w:pPr>
        <w:numPr>
          <w:ilvl w:val="0"/>
          <w:numId w:val="4"/>
        </w:numPr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Повысить компетентность педагогов и родителей в вопросе гендерного похода к воспитанию и образованию детей как одной из основ их успешной социализации в дальнейшей жизни.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высоком профессиональном уровне под руководством Закревской О.А. прошли консультации, семинары-практикумы по разделу «Художественное творчество. Рисование»: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Семинары-практикум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«Практические навыки рисования отдельных предметов»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-Семинар-практикум «Практические навыки сюжетного рисования»»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-Семинар-практикум «Практические навыки декоративного  рисования»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-Семинар-практикум «Нетрадиционные техники рисования».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Познавательными и интересными были также консультации и семинары, открытые просмотры по теме: «Развитие речи дошкольников», проведённые под руководством опытного логопеда Резиной Э.И.: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«Развитие фонематического слуха»;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«Падежные формы»;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«Согласование разных частей речи»;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«Лексика»;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открытый просмотр НОД в старшей группе «Дифференциация с-ш»;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открытый просмотр НОД в старшей группе «Предложные конструкции».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Результатом проведённых мероприятий явилось повышение педагогической компетентности педагогов и обогащение предметно-развивающей среды</w:t>
      </w:r>
      <w:r>
        <w:rPr>
          <w:rFonts w:ascii="Calibri" w:eastAsia="Calibri" w:hAnsi="Calibri" w:cs="Calibri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Во  всех  возрастных группах ДОУ создана соответствующая возрасту  предметно-развивающая  среда по основным направлениям развития ребенка. Оборудованы и эффективно используются  развивающие центры  художественного творчества, речевые центры, сюжетно-ролевых игр и другие.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нетрадиционной и увлекательной форме проходят в детском саду педагогические советы, что способствует более эффективному усвоению информации, её творческой переработке и использованию в практической деятельности: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Деловая игра «Развитие творческих  способностей дошкольников»;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Деловая игра «Искусство говорить с детьми».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Музыкальный руководитель Кондратьева Людмила Анатольевна проводит занятия во всех возрастных группах, используя различные современные приёмы и технологии; организует утренники, развлечения, праздники. Музыкальный руководитель также осуществляет индивидуальную работу с одарёнными детьми. Результатом такой работы можно назвать успешное участие в конкурсе вокалистов «Великолукская веснянка»(2014г.) воспитанницы МБДОУ «Детский сад №7» к.2 гр. №11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Бабуровой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Марии, которая стала обладателем диплома 3 степени. Педагог активно участвует не только в общегородских мероприятиях. Её авторская разработка игры «Солнышко и тучки» отправлена на Всероссийский конкурс «Музыкальная игра» г. Москва.                              </w:t>
      </w:r>
    </w:p>
    <w:p w:rsidR="009A5E47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32"/>
        </w:rPr>
        <w:t>Творчество</w:t>
      </w: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</w:rPr>
      </w:pP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Особое место в воспитании ребенка принадлежит раскрытию восприятия красоты. Это есть ориентир на истинные ценности, на созидание и творчество.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Чтобы дети с желанием и охотой творили, необходимо наполнить их яркими красивыми впечатлениями и помочь им в доступной  форме выразить себя. Создание условий для развития творческой деятельности является неотъемлемой задачей в работе педагогического коллектива.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2014 год был объявлен годом культуры и искусства, поэтому работа с детьми по художественно-творческому развитию строилась с учётом интеграции  искусств: живописи и музыки. 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Воспитателем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Закревской О. А. и музыкальным руководителем Белозёровой Г. И. был разработан и реализован долгосрочный проект «Цветная музыка природы» на базе работы художественной студии «Искорка».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В течение года дети подготовительных групп «встречались» с двумя видами искусства – музыкой и живописью, находили общее и различие, определяли, как виды искусства раскрывают красоту родного края в разные времена года, каким должен быть человек искусства.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Были организованы выставки детских рисунков: «Осенние мелодии», «Зимние напевы», «Весенние трели», создан альбом наблюдений в природе с детскими работами. Для педагогов детского сада был проведён вечер развлечений «Цветная музыка природы».   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Анализ работы с детьми  показал, что у детей не достаточно развито чувство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цветовосприятия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, как основа воспитания художественного вкуса, поэтому работа воспитателя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Закревской О. А. и педагогов детского в этом учебном году была направлена на развитие именно этих способностей.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В этом направлении были разработаны и проведены соответствующие наблюдения, игры, наглядные консультации для педагогов и родителей. Созданы атрибуты для игровой деятельности,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lastRenderedPageBreak/>
        <w:t xml:space="preserve">произведён подбор наглядного и дидактического материала направленного на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цветовосприятия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: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Игры: «Я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-э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кскурсовод», «В гостях у грустного художника», «Живая природа И. И. Шишкина».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Консультация для педагогов ДОУ «Игры и игровые пособия на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цветовосприятие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ребёнка».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В результате проделанной работы дети подготовительных групп узнают репродукции картин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И.Левитана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, И. Шишкина, К.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Саврасова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,  могут составлять по ним небольшие описательные рассказы, что влечёт за собой развитие связной речи детей,   усвоили навыки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цветосмешения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, это позволило детским рисункам выглядеть более естественно,  живо, привлекательно.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За истекший период собрана и активно использовалась коллекция музыкальных произведений, что способствовало созданию соответствующего эмоционального фона во время продуктивной художественно-творческой деятельности детей.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К концу года дети старших групп овладели техникой графического исполнения, знают линии разного характера, могут проанализировать сложную форму, выделяя части и сравнивая их с простыми геометрическими формами.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Воспитатели вместе с детьми активно участвовали в оформлении детского сада к праздникам: создавали поздравительные коллажи, открытки, атрибуты для игр. Во время проведения проектной деятельности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Книжкина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 xml:space="preserve"> неделя» руками детей были изготовлены книги: «Сказочные существа», «Расколдованные картинки».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Воспитатели ДОУ стараются окружить ребёнка красотой, искусством. Дать доступные возрасту средства выражения и конечно всё делать вместе.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Для творческого развития в групповых помещениях ДОУ оборудованы места, где ребёнок может заняться самостоятельной творческой деятельностью.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</w:rPr>
        <w:t>Для укрепления детско-родительских отношений воспитатели, дети, родители активно участвуют и занимают призовые места в международных, городских, садовских смотрах, конкурсах, выставках.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Конкурс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рисунков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посвященный Дню Матери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Диплом за 1-е место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Ивичева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Соня;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Диплом за 1-е место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Тимошенкова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Аня;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Диплом за 3-е место Кошелева Таня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Городская выставка-конкурс начального технического моделирования «Бумажная планета»: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Диплом за 3-е место в номинации «Архитектура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»-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Жбанова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Алина. Руководитель Иванова Ю. И.;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lastRenderedPageBreak/>
        <w:t>Диплом за 1-е место в номинации «Игрушки из бумаги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Григорьева Екатерина.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Дюбова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М. А.;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Диплом за 2-е место в номинации «Игрушки из бумаги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Стороженко Даша. Руководитель Стороженко Е. И.;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Диплом за 1-е место в номинации «Цветы из бумаги». Корольков Артём. Руководитель Закревская Е. А.;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Областной конкурс творчества по пожарной безопасности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Художественно-изобразительное творчество «Будем друзьями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Салтанов Никита. Руководитель Закревская О. А.;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Технические виды творчества «Пожарные спешат на помощь»- Иванов Ярослав,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Лапёнок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Руслан.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Ахромович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В. Б.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Особенно хочется отметить главное достижение педагогического коллектива занявших 2-е место в фестивале художественного творчества «Великолукская веснянка» с театральной постановкой «Зимние приключения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Морозушки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» по мотивам русской народной сказки «Морозко»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Работа над развитием творческих способностей детей велась и в коллективе</w:t>
      </w:r>
      <w:r w:rsidRPr="004632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бюджетного дошкольного образовательного учреждения « Детский сад № 7 комбинированного вида» 2 корпус по улице Третьей Ударной Армии дом 69,корпус 1.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Образовательную деятельность в области музыкального воспитания и развития осуществляет музыкальный руководитель высшей категории Кондратьева Л.А.   В педагогической деятельности она использует «Программу воспитания и обучения в детском саду» под </w:t>
      </w:r>
      <w:proofErr w:type="spellStart"/>
      <w:r>
        <w:rPr>
          <w:rFonts w:ascii="Times New Roman" w:eastAsia="Times New Roman" w:hAnsi="Times New Roman" w:cs="Times New Roman"/>
          <w:sz w:val="28"/>
        </w:rPr>
        <w:t>ред.М.А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Васильевой, В.В. Гербовой, Т.С. Комаровой с учётом требований ФГТ; парциальную программу «Ладушки» И.М.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Каплуновой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Новоскольцевой</w:t>
      </w:r>
      <w:proofErr w:type="spellEnd"/>
      <w:proofErr w:type="gramEnd"/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тесном сотрудничестве  воспитателей и специалистов, в творческой атмосфере взаимодействия  рождаются праздники, утренники, приносящие детям положительные эмоции, дающие заряд энергии: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30.11.2011г.- торжественное открытие детского сада;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30.11.2012г.- первый день рождения МБДОУ «Детский сад №7» к.2.;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2012г.- утренник к 8 марта «Гороховый стручок, или подарки мамам»;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2013г.- новогоднее представление «Пряничная избушка»;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2013г</w:t>
      </w:r>
      <w:proofErr w:type="gramStart"/>
      <w:r>
        <w:rPr>
          <w:rFonts w:ascii="Times New Roman" w:eastAsia="Times New Roman" w:hAnsi="Times New Roman" w:cs="Times New Roman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</w:rPr>
        <w:t>летнее развлечение «Воздух, солнце и вода - наши лучшие друзья»;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2013г.- летнее спортивное развлечение «Волшебная ромашка»;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2014г.- спортивное мероприятие «</w:t>
      </w:r>
      <w:proofErr w:type="spellStart"/>
      <w:r>
        <w:rPr>
          <w:rFonts w:ascii="Times New Roman" w:eastAsia="Times New Roman" w:hAnsi="Times New Roman" w:cs="Times New Roman"/>
          <w:sz w:val="28"/>
        </w:rPr>
        <w:t>Зарничка</w:t>
      </w:r>
      <w:proofErr w:type="spellEnd"/>
      <w:r>
        <w:rPr>
          <w:rFonts w:ascii="Times New Roman" w:eastAsia="Times New Roman" w:hAnsi="Times New Roman" w:cs="Times New Roman"/>
          <w:sz w:val="28"/>
        </w:rPr>
        <w:t>», посвящённое 23 февраля;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2014</w:t>
      </w:r>
      <w:proofErr w:type="gramStart"/>
      <w:r>
        <w:rPr>
          <w:rFonts w:ascii="Times New Roman" w:eastAsia="Times New Roman" w:hAnsi="Times New Roman" w:cs="Times New Roman"/>
          <w:sz w:val="28"/>
        </w:rPr>
        <w:t>г-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спортивное мероприятие, посвящённое Дню космонавтики, «Космическое путешествие».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 открытия детского сада в педагогическом коллективе сложилась традиция празднования Дня воспитателя. В торжественной обстановке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происходит награждение воспитателей и специалистов почётными грамотами.  Педагоги подходят к этому празднику всегда творчески: пишут сценарии, придумывают конкурсы и участвуют в них, поют частушки, разыгрывают сценки. 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Ещё одной традицией детского сада стало создание вокальной группы воспитателей «Вдохновение» под руководством Кондратьевой Л.А. В репертуаре группы встречаются как песни лирического характера, так и весёлые, шуточные композиции. «Вдохновение» дарит всем сотрудникам и гостям хорошее настроение и радостное ощущение праздника.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Шумное, весёлое празднование Масленицы в 2014г.  на территории ДОУ положило начало  ещё одной традиции.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Масляничное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гуляние «Ой блины мои, блины» прошло с участием сказочных героев, с широкими хороводами, песнями, плясками, с катанием на лошади, угощением блинами. Смех и счастливые лица детей стали вознаграждением за старания педагогов и администрации. 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Традиционными в детском саду стали выставки совместного творчества родителей, педагогов, детей:</w:t>
      </w:r>
    </w:p>
    <w:p w:rsidR="009A5E47" w:rsidRDefault="009A5E47" w:rsidP="009A5E47">
      <w:pPr>
        <w:numPr>
          <w:ilvl w:val="0"/>
          <w:numId w:val="5"/>
        </w:numPr>
        <w:tabs>
          <w:tab w:val="left" w:pos="720"/>
        </w:tabs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Выставка осенних букетов «Осенний калейдоскоп»;</w:t>
      </w:r>
    </w:p>
    <w:p w:rsidR="009A5E47" w:rsidRDefault="009A5E47" w:rsidP="009A5E47">
      <w:pPr>
        <w:numPr>
          <w:ilvl w:val="0"/>
          <w:numId w:val="5"/>
        </w:numPr>
        <w:tabs>
          <w:tab w:val="left" w:pos="720"/>
        </w:tabs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Выставка новогодних поделок «Зимняя сказка»;</w:t>
      </w:r>
    </w:p>
    <w:p w:rsidR="009A5E47" w:rsidRDefault="009A5E47" w:rsidP="009A5E47">
      <w:pPr>
        <w:numPr>
          <w:ilvl w:val="0"/>
          <w:numId w:val="5"/>
        </w:numPr>
        <w:tabs>
          <w:tab w:val="left" w:pos="720"/>
        </w:tabs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Выставка поделок и рисунков «Рождественское чудо»;</w:t>
      </w:r>
    </w:p>
    <w:p w:rsidR="009A5E47" w:rsidRDefault="009A5E47" w:rsidP="009A5E47">
      <w:pPr>
        <w:numPr>
          <w:ilvl w:val="0"/>
          <w:numId w:val="5"/>
        </w:numPr>
        <w:tabs>
          <w:tab w:val="left" w:pos="720"/>
        </w:tabs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стенгазет во всех возрастных группах «Наши защитники»;</w:t>
      </w:r>
    </w:p>
    <w:p w:rsidR="009A5E47" w:rsidRDefault="009A5E47" w:rsidP="009A5E47">
      <w:pPr>
        <w:numPr>
          <w:ilvl w:val="0"/>
          <w:numId w:val="5"/>
        </w:numPr>
        <w:tabs>
          <w:tab w:val="left" w:pos="720"/>
        </w:tabs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Выставка детских работ «Подарок мамочке»;</w:t>
      </w:r>
    </w:p>
    <w:p w:rsidR="009A5E47" w:rsidRDefault="009A5E47" w:rsidP="009A5E47">
      <w:pPr>
        <w:numPr>
          <w:ilvl w:val="0"/>
          <w:numId w:val="5"/>
        </w:numPr>
        <w:tabs>
          <w:tab w:val="left" w:pos="720"/>
        </w:tabs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Выставка «Этот светлый праздник Пасхи!».</w:t>
      </w: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9A5E47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32"/>
          <w:shd w:val="clear" w:color="auto" w:fill="F2F2E9"/>
        </w:rPr>
        <w:t>Патриотизм</w:t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before="100" w:after="100" w:line="30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Arial" w:eastAsia="Arial" w:hAnsi="Arial" w:cs="Arial"/>
          <w:color w:val="000000"/>
          <w:spacing w:val="15"/>
          <w:sz w:val="20"/>
          <w:shd w:val="clear" w:color="auto" w:fill="F2F2E9"/>
        </w:rPr>
        <w:br/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Не спрашивай, что твоя родина может сделать для тебя, 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>— спроси, что ты можешь сделать для своей родины.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>Джон Кеннеди</w:t>
      </w:r>
    </w:p>
    <w:p w:rsidR="009A5E47" w:rsidRDefault="009A5E47" w:rsidP="009A5E47">
      <w:pPr>
        <w:spacing w:before="100" w:after="10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before="100" w:after="10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 xml:space="preserve">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своим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ближним, к детскому саду, к родным местам, родной стране. Дошкольный возраст как период становления личности имеет свои потенциальные возможности для формирования высших нравственных чувств, к которым, и относиться чувство патриотизма.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 xml:space="preserve">        Работа с детьми по патриотическому воспитанию строится на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lastRenderedPageBreak/>
        <w:t>основе решения следующих задач: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>• формирования чу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вств пр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ивязанности к своему дому, детскому саду, друзьям в детском саду, своим близким;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>• формирование у детей чувства люби к своему родному краю, своей малой родине на основе приобщения к родной природе, культуре, традициям, героическому прошлому; 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>• формирование представлений о России как о родной стране, о Москве как о столице России;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 xml:space="preserve">• воспитание патриотизма, уважения к культурному прошлому России средствами эстетического воспитания: музыка,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изодеятельность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, художественное слово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>•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оспитание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- патриотических чувств через изучение государственности символики России.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 xml:space="preserve">Для решения поставленных задач в ДОУ создаются условия. Творческая группа педагогов разработала проект «Я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еликолучанин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», в группах размещена информация о стране, городе имеются различные иллюстрации, альбомы, атрибуты для сюжетно-ролевых игр. В группах старшего возраста устраиваются выставки: «Герб моей семьи», «Я и моя семья».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 xml:space="preserve">Педагоги проводят обязательные целевые прогулки к красивым местам города и к местам Воинской славы, к памятникам культурного наследия города. В старшем возрасте реализуется система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мероприятий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 xml:space="preserve"> посвящённая Родине «Путешествие под Российским флагом»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 xml:space="preserve">Решая поставленную задачу, по приобщению детей к народным традициям своего родного края воспитатели и специалисты включают в свою работу народные песни, танцы, праздники народного календаря: Луков день, Рябинники, Екатерина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санница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t>, Сороки и др.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  <w:br/>
        <w:t>Празднование Масленицы стало традицией для нашего детского сада. Дети с удовольствием водят хороводы, поют обрядовые песни, и поедают блины на улице, как это было принято на Руси.</w:t>
      </w:r>
    </w:p>
    <w:p w:rsidR="009A5E47" w:rsidRPr="00302AF0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F0">
        <w:rPr>
          <w:rFonts w:ascii="Times New Roman" w:eastAsia="Times New Roman" w:hAnsi="Times New Roman" w:cs="Times New Roman"/>
          <w:sz w:val="28"/>
          <w:szCs w:val="28"/>
        </w:rPr>
        <w:t xml:space="preserve">Особое место в жизни каждого занимает дань памяти ВОВ. В связи с этим педагоги нашего детского сада ежегодно стараются формировать у детей патриотические чувства, основанные на ознакомлении с событиями ВОВ, боевой славы защитников родины, города Великие Луки, и </w:t>
      </w:r>
      <w:r w:rsidRPr="00302AF0">
        <w:rPr>
          <w:rFonts w:ascii="Times New Roman" w:eastAsia="Times New Roman" w:hAnsi="Times New Roman" w:cs="Times New Roman"/>
          <w:sz w:val="28"/>
          <w:szCs w:val="28"/>
        </w:rPr>
        <w:lastRenderedPageBreak/>
        <w:t>памятниками воинской славы. Воспитывать чувство исторической сопричастности на основе ярких впечатлений и конкретных исторических фактах, доступных детям, вызвать у них положительные эмоциональные переживания. Формировать мнение о недопустимости повторения войны.</w:t>
      </w:r>
    </w:p>
    <w:p w:rsidR="009A5E47" w:rsidRPr="00302AF0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F0">
        <w:rPr>
          <w:rFonts w:ascii="Times New Roman" w:eastAsia="Times New Roman" w:hAnsi="Times New Roman" w:cs="Times New Roman"/>
          <w:sz w:val="28"/>
          <w:szCs w:val="28"/>
        </w:rPr>
        <w:t>В связи с этим в нашем детском саду был разработан и реализован краткосрочный проект «Этот День Победы», в ходе которого прошла гражданско-патриотическая акция «Наши поздравления ветерану».</w:t>
      </w:r>
    </w:p>
    <w:p w:rsidR="009A5E47" w:rsidRPr="00302AF0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E47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в коллективе </w:t>
      </w:r>
      <w:r>
        <w:rPr>
          <w:rFonts w:ascii="Times New Roman" w:eastAsia="Times New Roman" w:hAnsi="Times New Roman" w:cs="Times New Roman"/>
          <w:sz w:val="28"/>
        </w:rPr>
        <w:t>муниципального бюджетного дошкольного образовательного учреждения « Детский сад № 7 комбинированного вида» 2 корпус по улице Третьей Ударной Армии дом 69,корпус 1.</w:t>
      </w:r>
    </w:p>
    <w:p w:rsidR="009A5E47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GaramondLightITC" w:eastAsia="GaramondLightITC" w:hAnsi="GaramondLightITC" w:cs="GaramondLightITC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Мы живем в небольшом старинном русском городе Великие Луки с богатой военной историей, со славными трудовыми традициями. «За мужество, стойкость и массовый героизм, проявленные защитниками города в борьбе за свободу и независимость Отечества» нашему городу присвоено звание «Город воинской славы».</w:t>
      </w:r>
    </w:p>
    <w:p w:rsidR="009A5E47" w:rsidRDefault="009A5E47" w:rsidP="009A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этом году в городе началась подготовка к 850-летию первого упоминания города Великие Луки в летописи, которое будет отмечаться в 2016 году.</w:t>
      </w:r>
    </w:p>
    <w:p w:rsidR="009A5E47" w:rsidRDefault="009A5E47" w:rsidP="009A5E47">
      <w:pPr>
        <w:spacing w:after="0" w:line="240" w:lineRule="auto"/>
        <w:ind w:firstLine="709"/>
        <w:contextualSpacing/>
        <w:jc w:val="both"/>
        <w:rPr>
          <w:rFonts w:ascii="GaramondLightITC" w:eastAsia="GaramondLightITC" w:hAnsi="GaramondLightITC" w:cs="GaramondLightITC"/>
          <w:sz w:val="21"/>
        </w:rPr>
      </w:pPr>
      <w:r>
        <w:rPr>
          <w:rFonts w:ascii="Times New Roman" w:eastAsia="Times New Roman" w:hAnsi="Times New Roman" w:cs="Times New Roman"/>
          <w:sz w:val="28"/>
        </w:rPr>
        <w:t>Мы хотим, чтобы наши воспитанники знали славную историю древнего города Великие Луки, любили и гордились местом, в котором они живут, чтобы выросли достойными гражданами нашей Родины</w:t>
      </w:r>
      <w:r>
        <w:rPr>
          <w:rFonts w:ascii="GaramondLightITC" w:eastAsia="GaramondLightITC" w:hAnsi="GaramondLightITC" w:cs="GaramondLightITC"/>
          <w:sz w:val="21"/>
        </w:rPr>
        <w:t>.</w:t>
      </w:r>
    </w:p>
    <w:p w:rsidR="009A5E47" w:rsidRDefault="009A5E47" w:rsidP="009A5E47">
      <w:pPr>
        <w:spacing w:before="18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48442D"/>
          <w:sz w:val="28"/>
        </w:rPr>
      </w:pPr>
      <w:r>
        <w:rPr>
          <w:rFonts w:ascii="Times New Roman" w:eastAsia="Times New Roman" w:hAnsi="Times New Roman" w:cs="Times New Roman"/>
          <w:b/>
          <w:color w:val="48442D"/>
          <w:sz w:val="28"/>
        </w:rPr>
        <w:t>ЦЕЛЬ:</w:t>
      </w:r>
      <w:r>
        <w:rPr>
          <w:rFonts w:ascii="Times New Roman" w:eastAsia="Times New Roman" w:hAnsi="Times New Roman" w:cs="Times New Roman"/>
          <w:color w:val="48442D"/>
          <w:sz w:val="28"/>
        </w:rPr>
        <w:t> Воспитание у детей нравственно-патриотических чу</w:t>
      </w:r>
      <w:proofErr w:type="gramStart"/>
      <w:r>
        <w:rPr>
          <w:rFonts w:ascii="Times New Roman" w:eastAsia="Times New Roman" w:hAnsi="Times New Roman" w:cs="Times New Roman"/>
          <w:color w:val="48442D"/>
          <w:sz w:val="28"/>
        </w:rPr>
        <w:t>вств в пр</w:t>
      </w:r>
      <w:proofErr w:type="gramEnd"/>
      <w:r>
        <w:rPr>
          <w:rFonts w:ascii="Times New Roman" w:eastAsia="Times New Roman" w:hAnsi="Times New Roman" w:cs="Times New Roman"/>
          <w:color w:val="48442D"/>
          <w:sz w:val="28"/>
        </w:rPr>
        <w:t>оцессе знакомства с родным городом, историей своей страны.</w:t>
      </w:r>
    </w:p>
    <w:p w:rsidR="009A5E47" w:rsidRDefault="009A5E47" w:rsidP="009A5E47">
      <w:pPr>
        <w:spacing w:before="18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48442D"/>
          <w:sz w:val="28"/>
        </w:rPr>
      </w:pPr>
      <w:r>
        <w:rPr>
          <w:rFonts w:ascii="Times New Roman" w:eastAsia="Times New Roman" w:hAnsi="Times New Roman" w:cs="Times New Roman"/>
          <w:b/>
          <w:color w:val="48442D"/>
          <w:sz w:val="28"/>
        </w:rPr>
        <w:t xml:space="preserve"> ЗАДАЧИ:</w:t>
      </w:r>
    </w:p>
    <w:p w:rsidR="009A5E47" w:rsidRDefault="009A5E47" w:rsidP="009A5E47">
      <w:pPr>
        <w:spacing w:before="18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48442D"/>
          <w:sz w:val="28"/>
        </w:rPr>
      </w:pPr>
      <w:r>
        <w:rPr>
          <w:rFonts w:ascii="Times New Roman" w:eastAsia="Times New Roman" w:hAnsi="Times New Roman" w:cs="Times New Roman"/>
          <w:color w:val="48442D"/>
          <w:sz w:val="28"/>
        </w:rPr>
        <w:t xml:space="preserve"> - Формировать представление об истории города Великие Луки, о людях, чьи имена прославили наш город в годы  ВОВ и в последующие годы. </w:t>
      </w:r>
    </w:p>
    <w:p w:rsidR="009A5E47" w:rsidRDefault="009A5E47" w:rsidP="009A5E47">
      <w:pPr>
        <w:spacing w:before="18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48442D"/>
          <w:sz w:val="28"/>
        </w:rPr>
      </w:pPr>
      <w:r>
        <w:rPr>
          <w:rFonts w:ascii="Times New Roman" w:eastAsia="Times New Roman" w:hAnsi="Times New Roman" w:cs="Times New Roman"/>
          <w:color w:val="48442D"/>
          <w:sz w:val="28"/>
        </w:rPr>
        <w:t>-  Воспитывать чувства любви, уважения и гордости за свой родной город, за людей, которые трудятся на благо нашего города – города Воинской славы.</w:t>
      </w:r>
    </w:p>
    <w:p w:rsidR="009A5E47" w:rsidRDefault="009A5E47" w:rsidP="009A5E47">
      <w:pPr>
        <w:spacing w:before="18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48442D"/>
          <w:sz w:val="28"/>
        </w:rPr>
      </w:pPr>
      <w:r>
        <w:rPr>
          <w:rFonts w:ascii="Times New Roman" w:eastAsia="Times New Roman" w:hAnsi="Times New Roman" w:cs="Times New Roman"/>
          <w:color w:val="48442D"/>
          <w:sz w:val="28"/>
        </w:rPr>
        <w:t>- Расширить знания о флоре и фауне Псковской области, воспитывать любовь ко всему живому.</w:t>
      </w:r>
    </w:p>
    <w:p w:rsidR="009A5E47" w:rsidRDefault="009A5E47" w:rsidP="009A5E47">
      <w:pPr>
        <w:spacing w:before="18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48442D"/>
          <w:sz w:val="28"/>
        </w:rPr>
      </w:pPr>
      <w:r>
        <w:rPr>
          <w:rFonts w:ascii="Times New Roman" w:eastAsia="Times New Roman" w:hAnsi="Times New Roman" w:cs="Times New Roman"/>
          <w:color w:val="48442D"/>
          <w:sz w:val="28"/>
        </w:rPr>
        <w:t> - Пробуждать интерес к прошлому нашего города, страны;</w:t>
      </w:r>
    </w:p>
    <w:p w:rsidR="009A5E47" w:rsidRDefault="009A5E47" w:rsidP="009A5E47">
      <w:pPr>
        <w:spacing w:before="18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48442D"/>
          <w:sz w:val="28"/>
        </w:rPr>
      </w:pPr>
      <w:r>
        <w:rPr>
          <w:rFonts w:ascii="Times New Roman" w:eastAsia="Times New Roman" w:hAnsi="Times New Roman" w:cs="Times New Roman"/>
          <w:color w:val="48442D"/>
          <w:sz w:val="28"/>
        </w:rPr>
        <w:t> - Показать мужество и героизм людей в ходе Великой Отечественной войны;</w:t>
      </w:r>
    </w:p>
    <w:p w:rsidR="009A5E47" w:rsidRDefault="009A5E47" w:rsidP="009A5E47">
      <w:pPr>
        <w:spacing w:before="18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48442D"/>
          <w:sz w:val="28"/>
        </w:rPr>
      </w:pPr>
      <w:r>
        <w:rPr>
          <w:rFonts w:ascii="Times New Roman" w:eastAsia="Times New Roman" w:hAnsi="Times New Roman" w:cs="Times New Roman"/>
          <w:color w:val="48442D"/>
          <w:sz w:val="28"/>
        </w:rPr>
        <w:t> - Создать условия для восприятия сведений об историческом прошлом и культурном облике родного города посредством активного взаимодействия с окружающим миром через игру, предметную деятельность, общение, труд, обучение, разные виды деятельности.</w:t>
      </w:r>
    </w:p>
    <w:p w:rsidR="009A5E47" w:rsidRDefault="009A5E47" w:rsidP="009A5E47">
      <w:pPr>
        <w:spacing w:before="18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48442D"/>
          <w:sz w:val="28"/>
        </w:rPr>
      </w:pPr>
      <w:r>
        <w:rPr>
          <w:rFonts w:ascii="Times New Roman" w:eastAsia="Times New Roman" w:hAnsi="Times New Roman" w:cs="Times New Roman"/>
          <w:color w:val="48442D"/>
          <w:sz w:val="28"/>
        </w:rPr>
        <w:t xml:space="preserve">- Развивать связную речь детей, обогащать словарный запас. Учить </w:t>
      </w:r>
      <w:proofErr w:type="gramStart"/>
      <w:r>
        <w:rPr>
          <w:rFonts w:ascii="Times New Roman" w:eastAsia="Times New Roman" w:hAnsi="Times New Roman" w:cs="Times New Roman"/>
          <w:color w:val="48442D"/>
          <w:sz w:val="28"/>
        </w:rPr>
        <w:t>свободно</w:t>
      </w:r>
      <w:proofErr w:type="gramEnd"/>
      <w:r>
        <w:rPr>
          <w:rFonts w:ascii="Times New Roman" w:eastAsia="Times New Roman" w:hAnsi="Times New Roman" w:cs="Times New Roman"/>
          <w:color w:val="48442D"/>
          <w:sz w:val="28"/>
        </w:rPr>
        <w:t xml:space="preserve"> мыслить, фантазировать. Способствовать развитию памяти, мышления, мелкой моторики, зрительного восприятия.</w:t>
      </w:r>
    </w:p>
    <w:p w:rsidR="009A5E47" w:rsidRDefault="009A5E47" w:rsidP="009A5E47">
      <w:pPr>
        <w:spacing w:before="18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48442D"/>
          <w:sz w:val="28"/>
        </w:rPr>
      </w:pPr>
      <w:r>
        <w:rPr>
          <w:rFonts w:ascii="Times New Roman" w:eastAsia="Times New Roman" w:hAnsi="Times New Roman" w:cs="Times New Roman"/>
          <w:color w:val="48442D"/>
          <w:sz w:val="28"/>
        </w:rPr>
        <w:t> - Развивать чувство коллективизма, патриотизма и сопричастности к истории родного края, страны.</w:t>
      </w:r>
    </w:p>
    <w:p w:rsidR="009A5E47" w:rsidRDefault="009A5E47" w:rsidP="009A5E47">
      <w:pPr>
        <w:spacing w:before="18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48442D"/>
          <w:sz w:val="28"/>
        </w:rPr>
      </w:pPr>
      <w:r>
        <w:rPr>
          <w:rFonts w:ascii="Times New Roman" w:eastAsia="Times New Roman" w:hAnsi="Times New Roman" w:cs="Times New Roman"/>
          <w:color w:val="48442D"/>
          <w:sz w:val="28"/>
        </w:rPr>
        <w:lastRenderedPageBreak/>
        <w:t>- Организовать сотрудничество с родителями в процессе нравственно-патриотического воспитания дошкольников.</w:t>
      </w:r>
    </w:p>
    <w:p w:rsidR="009A5E47" w:rsidRDefault="009A5E47" w:rsidP="009A5E47">
      <w:pPr>
        <w:spacing w:before="18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48442D"/>
          <w:sz w:val="28"/>
        </w:rPr>
      </w:pPr>
      <w:r>
        <w:rPr>
          <w:rFonts w:ascii="Times New Roman" w:eastAsia="Times New Roman" w:hAnsi="Times New Roman" w:cs="Times New Roman"/>
          <w:color w:val="48442D"/>
          <w:sz w:val="28"/>
        </w:rPr>
        <w:t xml:space="preserve">- Побуждать родителей воспитанников к совместной работе по облагораживанию прогулочных  участков детского сада,  как части нашего города. </w:t>
      </w:r>
    </w:p>
    <w:p w:rsidR="009A5E47" w:rsidRDefault="009A5E47" w:rsidP="009A5E47">
      <w:pPr>
        <w:spacing w:before="18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48442D"/>
          <w:sz w:val="28"/>
        </w:rPr>
      </w:pPr>
      <w:r>
        <w:rPr>
          <w:rFonts w:ascii="Times New Roman" w:eastAsia="Times New Roman" w:hAnsi="Times New Roman" w:cs="Times New Roman"/>
          <w:color w:val="48442D"/>
          <w:sz w:val="28"/>
        </w:rPr>
        <w:t> - Привлекать родителей к участию в создании выставки совместного творчества «Подарок ветерану».</w:t>
      </w:r>
    </w:p>
    <w:p w:rsidR="009A5E47" w:rsidRDefault="009A5E47" w:rsidP="009A5E47">
      <w:pPr>
        <w:spacing w:before="180" w:after="180" w:line="240" w:lineRule="auto"/>
        <w:jc w:val="center"/>
        <w:rPr>
          <w:rFonts w:ascii="Verdana" w:eastAsia="Verdana" w:hAnsi="Verdana" w:cs="Verdana"/>
          <w:color w:val="48442D"/>
          <w:sz w:val="16"/>
        </w:rPr>
      </w:pPr>
      <w:r>
        <w:rPr>
          <w:rFonts w:ascii="Verdana" w:eastAsia="Verdana" w:hAnsi="Verdana" w:cs="Verdana"/>
          <w:color w:val="48442D"/>
          <w:sz w:val="16"/>
        </w:rPr>
        <w:t> </w:t>
      </w:r>
    </w:p>
    <w:p w:rsidR="009A5E47" w:rsidRDefault="009A5E47" w:rsidP="009A5E47">
      <w:pPr>
        <w:spacing w:before="180" w:after="180" w:line="240" w:lineRule="auto"/>
        <w:jc w:val="center"/>
        <w:rPr>
          <w:rFonts w:ascii="Verdana" w:eastAsia="Verdana" w:hAnsi="Verdana" w:cs="Verdana"/>
          <w:color w:val="48442D"/>
          <w:sz w:val="16"/>
        </w:rPr>
      </w:pPr>
    </w:p>
    <w:p w:rsidR="009A5E47" w:rsidRDefault="009A5E47" w:rsidP="009A5E4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80A0D"/>
          <w:sz w:val="36"/>
        </w:rPr>
      </w:pPr>
      <w:r>
        <w:rPr>
          <w:rFonts w:ascii="Times New Roman" w:eastAsia="Times New Roman" w:hAnsi="Times New Roman" w:cs="Times New Roman"/>
          <w:b/>
          <w:color w:val="080A0D"/>
          <w:sz w:val="36"/>
        </w:rPr>
        <w:t>План мероприятий, посвященных празднованию 69-й годовщины Великой Победы в Великой Отечественной войне</w:t>
      </w:r>
    </w:p>
    <w:p w:rsidR="009A5E47" w:rsidRDefault="009A5E47" w:rsidP="009A5E47">
      <w:pPr>
        <w:spacing w:before="180" w:after="180" w:line="240" w:lineRule="auto"/>
        <w:rPr>
          <w:rFonts w:ascii="Arial" w:eastAsia="Arial" w:hAnsi="Arial" w:cs="Arial"/>
          <w:color w:val="48442D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89"/>
        <w:gridCol w:w="3504"/>
        <w:gridCol w:w="57"/>
        <w:gridCol w:w="1562"/>
        <w:gridCol w:w="219"/>
        <w:gridCol w:w="3386"/>
      </w:tblGrid>
      <w:tr w:rsidR="009A5E47" w:rsidTr="00227A9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241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369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</w:p>
        </w:tc>
      </w:tr>
      <w:tr w:rsidR="009A5E47" w:rsidTr="00227A94">
        <w:tc>
          <w:tcPr>
            <w:tcW w:w="10958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Взаимодействие с   детьми</w:t>
            </w:r>
          </w:p>
        </w:tc>
      </w:tr>
      <w:tr w:rsidR="009A5E47" w:rsidTr="00227A94"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  художественной литературы:</w:t>
            </w:r>
          </w:p>
          <w:p w:rsidR="009A5E47" w:rsidRDefault="009A5E47" w:rsidP="00227A94">
            <w:pPr>
              <w:spacing w:before="180" w:after="0" w:line="240" w:lineRule="auto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Е.Благинина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  «Шинель»</w:t>
            </w:r>
          </w:p>
          <w:p w:rsidR="009A5E47" w:rsidRDefault="009A5E47" w:rsidP="00227A94">
            <w:pPr>
              <w:spacing w:before="180"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Л. 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Касссиль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«Памятник советскому солдату»</w:t>
            </w:r>
          </w:p>
          <w:p w:rsidR="009A5E47" w:rsidRDefault="009A5E47" w:rsidP="00227A94">
            <w:pPr>
              <w:spacing w:before="180"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М. 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«Май сорок пятого года»</w:t>
            </w:r>
          </w:p>
          <w:p w:rsidR="009A5E47" w:rsidRDefault="009A5E47" w:rsidP="00227A94">
            <w:pPr>
              <w:spacing w:before="180" w:after="0" w:line="240" w:lineRule="auto"/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Конец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апреля-май</w:t>
            </w:r>
            <w:proofErr w:type="gramEnd"/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зав. по ВР</w:t>
            </w:r>
          </w:p>
          <w:p w:rsidR="009A5E47" w:rsidRDefault="009A5E47" w:rsidP="00227A9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зав. по НМР</w:t>
            </w:r>
          </w:p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  старшей группы</w:t>
            </w:r>
          </w:p>
        </w:tc>
      </w:tr>
      <w:tr w:rsidR="009A5E47" w:rsidTr="00227A94"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Разучивание стихов и песен ко Дню Победы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ай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зав. по ВР</w:t>
            </w:r>
          </w:p>
          <w:p w:rsidR="009A5E47" w:rsidRDefault="009A5E47" w:rsidP="00227A9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зав. по НМР</w:t>
            </w:r>
          </w:p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средних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старшей группы</w:t>
            </w:r>
          </w:p>
        </w:tc>
      </w:tr>
      <w:tr w:rsidR="009A5E47" w:rsidTr="00227A94"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Беседы:</w:t>
            </w:r>
          </w:p>
          <w:p w:rsidR="009A5E47" w:rsidRDefault="009A5E47" w:rsidP="00227A94">
            <w:pPr>
              <w:spacing w:before="180"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«Что   такое героизм»,</w:t>
            </w:r>
          </w:p>
          <w:p w:rsidR="009A5E47" w:rsidRDefault="009A5E47" w:rsidP="00227A94">
            <w:pPr>
              <w:spacing w:before="180"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«Дети в годы   войны»,</w:t>
            </w:r>
          </w:p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«Мы   помним героев»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5.05.-7.05.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  старших групп,</w:t>
            </w:r>
          </w:p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  руководитель</w:t>
            </w:r>
          </w:p>
        </w:tc>
      </w:tr>
      <w:tr w:rsidR="009A5E47" w:rsidTr="00227A94"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Художественное   творчеств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о:</w:t>
            </w:r>
          </w:p>
          <w:p w:rsidR="009A5E47" w:rsidRDefault="009A5E47" w:rsidP="00227A9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   «Салют победы!»</w:t>
            </w:r>
          </w:p>
          <w:p w:rsidR="009A5E47" w:rsidRDefault="009A5E47" w:rsidP="00227A94">
            <w:pPr>
              <w:spacing w:before="180"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аппликация «</w:t>
            </w:r>
          </w:p>
          <w:p w:rsidR="009A5E47" w:rsidRDefault="009A5E47" w:rsidP="00227A94">
            <w:pPr>
              <w:spacing w:before="180" w:after="0" w:line="240" w:lineRule="auto"/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 </w:t>
            </w:r>
          </w:p>
          <w:p w:rsidR="009A5E47" w:rsidRDefault="009A5E47" w:rsidP="00227A94">
            <w:pPr>
              <w:spacing w:before="180"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 </w:t>
            </w:r>
          </w:p>
          <w:p w:rsidR="009A5E47" w:rsidRDefault="009A5E47" w:rsidP="00227A94">
            <w:pPr>
              <w:spacing w:before="180"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  <w:p w:rsidR="009A5E47" w:rsidRDefault="009A5E47" w:rsidP="00227A94">
            <w:pPr>
              <w:spacing w:before="180" w:after="0" w:line="240" w:lineRule="auto"/>
              <w:jc w:val="center"/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 </w:t>
            </w:r>
          </w:p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Воспитатели средних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старшей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групп</w:t>
            </w:r>
          </w:p>
        </w:tc>
      </w:tr>
      <w:tr w:rsidR="009A5E47" w:rsidTr="00227A94"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5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Рассматривание иллюстраций, открыток с детьми посвящённых Дню Победы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недели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  старшей группы</w:t>
            </w:r>
          </w:p>
        </w:tc>
      </w:tr>
      <w:tr w:rsidR="009A5E47" w:rsidTr="00227A94"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5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 Братского кладбища с  возложением цветов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07.05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  старшей группы</w:t>
            </w:r>
          </w:p>
        </w:tc>
      </w:tr>
      <w:tr w:rsidR="009A5E47" w:rsidTr="00227A94"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5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Тематическая музыкальная образовательная деятельность «Мы наследники героев Великой Победы»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07.05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зав. по ВР</w:t>
            </w:r>
          </w:p>
          <w:p w:rsidR="009A5E47" w:rsidRDefault="009A5E47" w:rsidP="00227A9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зав. по НМР</w:t>
            </w:r>
          </w:p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  старшей группы</w:t>
            </w:r>
          </w:p>
        </w:tc>
      </w:tr>
      <w:tr w:rsidR="009A5E47" w:rsidTr="00227A94"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5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Публикация   на сайте детского сада материалов по итогам проведения мероприятий,   посвященных празднованию Великой Победы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зав. по ВР</w:t>
            </w:r>
          </w:p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зав. по НМР</w:t>
            </w:r>
          </w:p>
        </w:tc>
      </w:tr>
      <w:tr w:rsidR="009A5E47" w:rsidTr="00227A94">
        <w:tc>
          <w:tcPr>
            <w:tcW w:w="10958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after="0" w:line="240" w:lineRule="auto"/>
              <w:ind w:left="205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Взаимодействие    с  родителями</w:t>
            </w:r>
          </w:p>
        </w:tc>
      </w:tr>
      <w:tr w:rsidR="009A5E47" w:rsidTr="00227A94"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5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наглядной информации для родителей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  старшей группы</w:t>
            </w:r>
          </w:p>
          <w:p w:rsidR="009A5E47" w:rsidRDefault="009A5E47" w:rsidP="00227A94">
            <w:pPr>
              <w:spacing w:before="180" w:after="0" w:line="240" w:lineRule="auto"/>
            </w:pPr>
          </w:p>
        </w:tc>
      </w:tr>
      <w:tr w:rsidR="009A5E47" w:rsidTr="00227A94"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5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Выставка совместного творчества детей родителей и педагогов «Подарок ветерану»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08.05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  старшей группы</w:t>
            </w:r>
          </w:p>
          <w:p w:rsidR="009A5E47" w:rsidRDefault="009A5E47" w:rsidP="00227A94">
            <w:pPr>
              <w:spacing w:before="180" w:after="0" w:line="240" w:lineRule="auto"/>
            </w:pPr>
          </w:p>
        </w:tc>
      </w:tr>
      <w:tr w:rsidR="009A5E47" w:rsidTr="00227A94">
        <w:tc>
          <w:tcPr>
            <w:tcW w:w="10958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Взаимодействие  с   педагогами</w:t>
            </w:r>
          </w:p>
        </w:tc>
      </w:tr>
      <w:tr w:rsidR="009A5E47" w:rsidTr="00227A94">
        <w:tc>
          <w:tcPr>
            <w:tcW w:w="195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Консультации по организации и проведению мероприятий, посвящённых 9 мая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28.04.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зав. по ВР</w:t>
            </w:r>
          </w:p>
          <w:p w:rsidR="009A5E47" w:rsidRDefault="009A5E47" w:rsidP="00227A9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зав. по НМР</w:t>
            </w:r>
          </w:p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  старших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групп</w:t>
            </w:r>
          </w:p>
        </w:tc>
      </w:tr>
      <w:tr w:rsidR="009A5E47" w:rsidTr="00227A94">
        <w:tc>
          <w:tcPr>
            <w:tcW w:w="195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23.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  конспектов бесед, мероприятий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зав. по ВР</w:t>
            </w:r>
          </w:p>
          <w:p w:rsidR="009A5E47" w:rsidRDefault="009A5E47" w:rsidP="00227A9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зав. по НМР</w:t>
            </w:r>
          </w:p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  старших групп</w:t>
            </w:r>
          </w:p>
        </w:tc>
      </w:tr>
      <w:tr w:rsidR="009A5E47" w:rsidTr="00227A94">
        <w:tc>
          <w:tcPr>
            <w:tcW w:w="1950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Подбор   методической литературы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47" w:rsidRDefault="009A5E47" w:rsidP="00227A9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зав. по ВР</w:t>
            </w:r>
          </w:p>
          <w:p w:rsidR="009A5E47" w:rsidRDefault="009A5E47" w:rsidP="00227A9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зав. по НМР</w:t>
            </w:r>
          </w:p>
          <w:p w:rsidR="009A5E47" w:rsidRDefault="009A5E47" w:rsidP="00227A94">
            <w:pPr>
              <w:spacing w:before="18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   старших групп</w:t>
            </w:r>
          </w:p>
        </w:tc>
      </w:tr>
    </w:tbl>
    <w:p w:rsidR="009A5E47" w:rsidRDefault="009A5E47" w:rsidP="009A5E4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80A0D"/>
          <w:sz w:val="36"/>
        </w:rPr>
      </w:pPr>
    </w:p>
    <w:p w:rsidR="009A5E47" w:rsidRDefault="009A5E47" w:rsidP="009A5E4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80A0D"/>
          <w:sz w:val="36"/>
        </w:rPr>
      </w:pP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shd w:val="clear" w:color="auto" w:fill="F2F2E9"/>
        </w:rPr>
      </w:pPr>
      <w:r w:rsidRPr="001D072B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shd w:val="clear" w:color="auto" w:fill="F2F2E9"/>
        </w:rPr>
        <w:t>Здоровье</w:t>
      </w:r>
    </w:p>
    <w:p w:rsidR="009A5E47" w:rsidRPr="001D072B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 w:rsidRPr="001D072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>Работа по сохранению и укреплению здоровья детей ведётся по следующим направлениям:</w:t>
      </w:r>
    </w:p>
    <w:p w:rsidR="009A5E47" w:rsidRPr="001D072B" w:rsidRDefault="009A5E47" w:rsidP="009A5E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 w:rsidRPr="001D072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>Профилактическая работа;</w:t>
      </w:r>
    </w:p>
    <w:p w:rsidR="009A5E47" w:rsidRPr="001D072B" w:rsidRDefault="009A5E47" w:rsidP="009A5E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 w:rsidRPr="001D072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>Организация двигательной активности;</w:t>
      </w:r>
    </w:p>
    <w:p w:rsidR="009A5E47" w:rsidRPr="001D072B" w:rsidRDefault="009A5E47" w:rsidP="009A5E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 w:rsidRPr="001D072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>Просветительская работа</w:t>
      </w:r>
    </w:p>
    <w:p w:rsidR="009A5E47" w:rsidRDefault="009A5E47" w:rsidP="009A5E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 w:rsidRPr="001D072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>Организация работы по охране жизни и здоровья детей</w:t>
      </w:r>
    </w:p>
    <w:p w:rsidR="009A5E47" w:rsidRDefault="009A5E47" w:rsidP="009A5E47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 w:rsidRPr="00CB01E3">
        <w:rPr>
          <w:rFonts w:ascii="Times New Roman" w:eastAsia="Times New Roman" w:hAnsi="Times New Roman" w:cs="Times New Roman"/>
          <w:b/>
          <w:i/>
          <w:color w:val="000000"/>
          <w:spacing w:val="15"/>
          <w:sz w:val="28"/>
          <w:szCs w:val="28"/>
          <w:u w:val="single"/>
          <w:shd w:val="clear" w:color="auto" w:fill="F2F2E9"/>
        </w:rPr>
        <w:t>Профилактическая работа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 xml:space="preserve"> направлена на укрепление детского организма, с этой целью проводятся:</w:t>
      </w:r>
    </w:p>
    <w:p w:rsidR="009A5E47" w:rsidRDefault="009A5E47" w:rsidP="009A5E4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>Профилактические прививки по согласию родителей;</w:t>
      </w:r>
    </w:p>
    <w:p w:rsidR="009A5E47" w:rsidRDefault="009A5E47" w:rsidP="009A5E4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>Своевременный вывод заболевающих детей;</w:t>
      </w:r>
    </w:p>
    <w:p w:rsidR="009A5E47" w:rsidRPr="00822577" w:rsidRDefault="009A5E47" w:rsidP="009A5E4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>Закаливающие процедуры</w:t>
      </w:r>
      <w:r w:rsidRPr="00822577">
        <w:rPr>
          <w:rFonts w:ascii="Times New Roman" w:eastAsia="Times New Roman" w:hAnsi="Times New Roman" w:cs="Times New Roman"/>
          <w:b/>
          <w:i/>
          <w:color w:val="000000"/>
          <w:spacing w:val="15"/>
          <w:sz w:val="28"/>
          <w:szCs w:val="28"/>
          <w:u w:val="single"/>
        </w:rPr>
        <w:t xml:space="preserve"> </w:t>
      </w:r>
    </w:p>
    <w:p w:rsidR="009A5E47" w:rsidRDefault="009A5E47" w:rsidP="009A5E47">
      <w:pPr>
        <w:pStyle w:val="a3"/>
        <w:spacing w:after="0" w:line="240" w:lineRule="auto"/>
        <w:ind w:left="1789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умывание рук, лица, шеи</w:t>
      </w: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br/>
        <w:t xml:space="preserve">• ходьба босиком </w:t>
      </w:r>
      <w:proofErr w:type="gramStart"/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( </w:t>
      </w:r>
      <w:proofErr w:type="gramEnd"/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 спальне и после сна)</w:t>
      </w: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br/>
        <w:t>• полоскание рта</w:t>
      </w: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br/>
        <w:t>• солнечные ванны</w:t>
      </w:r>
    </w:p>
    <w:p w:rsidR="009A5E47" w:rsidRDefault="009A5E47" w:rsidP="009A5E4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Соблюдение санитарно-эпидемиологического режима;</w:t>
      </w:r>
    </w:p>
    <w:p w:rsidR="009A5E47" w:rsidRDefault="009A5E47" w:rsidP="009A5E4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Проведение исследования состояния детей специалистами</w:t>
      </w:r>
    </w:p>
    <w:p w:rsidR="009A5E47" w:rsidRPr="002110AA" w:rsidRDefault="009A5E47" w:rsidP="009A5E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 w:rsidRPr="00CB01E3">
        <w:rPr>
          <w:rFonts w:ascii="Times New Roman" w:eastAsia="Times New Roman" w:hAnsi="Times New Roman" w:cs="Times New Roman"/>
          <w:b/>
          <w:i/>
          <w:color w:val="000000"/>
          <w:spacing w:val="15"/>
          <w:sz w:val="28"/>
          <w:szCs w:val="28"/>
          <w:u w:val="single"/>
        </w:rPr>
        <w:t>Организация двигательной активности</w:t>
      </w:r>
      <w:r w:rsidRPr="001D072B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shd w:val="clear" w:color="auto" w:fill="F2F2E9"/>
        </w:rPr>
        <w:t xml:space="preserve"> </w:t>
      </w:r>
      <w:r w:rsidRPr="002110A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>выстраивается с использованием различных форм работы с детьми;</w:t>
      </w:r>
    </w:p>
    <w:p w:rsidR="009A5E47" w:rsidRDefault="009A5E47" w:rsidP="009A5E4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утренняя и бодрящая гимнастики, </w:t>
      </w: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br/>
        <w:t>• подвижные спортивные игры,</w:t>
      </w: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br/>
        <w:t>• физкультурные досуги и праздники,</w:t>
      </w: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br/>
        <w:t>• ежеквартально проводятся дни здоровья,</w:t>
      </w: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br/>
        <w:t>• НОД 3раза в неделю, </w:t>
      </w: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br/>
        <w:t>• «школа мяча» и «школа скакалки», </w:t>
      </w: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br/>
        <w:t>• ритмическая гимнастика,</w:t>
      </w: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br/>
        <w:t>• оздоровительный бег ежедневно, старший возраст.</w:t>
      </w: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br/>
      </w:r>
    </w:p>
    <w:p w:rsidR="009A5E47" w:rsidRDefault="009A5E47" w:rsidP="009A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>Для проведения физкультурно-оздоровительной работы имеется:</w:t>
      </w:r>
    </w:p>
    <w:p w:rsidR="009A5E47" w:rsidRDefault="009A5E47" w:rsidP="009A5E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>Спортивный зал</w:t>
      </w:r>
    </w:p>
    <w:p w:rsidR="009A5E47" w:rsidRDefault="009A5E47" w:rsidP="009A5E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>спортивных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 xml:space="preserve"> участка</w:t>
      </w:r>
    </w:p>
    <w:p w:rsidR="009A5E47" w:rsidRDefault="009A5E47" w:rsidP="009A5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>Спортивный зал оснащён новым спортивным оборудованием:</w:t>
      </w:r>
    </w:p>
    <w:p w:rsidR="009A5E47" w:rsidRPr="00A12034" w:rsidRDefault="009A5E47" w:rsidP="009A5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пособиями фирмы «</w:t>
      </w:r>
      <w:proofErr w:type="spellStart"/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Альма</w:t>
      </w:r>
      <w:proofErr w:type="spellEnd"/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;</w:t>
      </w:r>
    </w:p>
    <w:p w:rsidR="009A5E47" w:rsidRPr="00A12034" w:rsidRDefault="009A5E47" w:rsidP="009A5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приобретен батут;</w:t>
      </w:r>
    </w:p>
    <w:p w:rsidR="009A5E47" w:rsidRDefault="009A5E47" w:rsidP="009A5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lastRenderedPageBreak/>
        <w:t>имеются велотренажёры</w:t>
      </w:r>
    </w:p>
    <w:p w:rsidR="009A5E47" w:rsidRPr="00AC6A87" w:rsidRDefault="009A5E47" w:rsidP="009A5E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 w:rsidRPr="00F940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атрибуты для самостоятельной двигательной деятельности</w:t>
      </w:r>
    </w:p>
    <w:p w:rsidR="009A5E47" w:rsidRPr="00AC6A87" w:rsidRDefault="009A5E47" w:rsidP="009A5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 xml:space="preserve">        Для развития двигательной активности детей совместно с воспитателями во всех группах детского сада создана двигательная развивающая среда. Уголки наполнены необходимым спортивным инвентарём, корригирующими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>атрибутами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  <w:t xml:space="preserve"> созданными своими руками.</w:t>
      </w:r>
    </w:p>
    <w:tbl>
      <w:tblPr>
        <w:tblW w:w="9736" w:type="dxa"/>
        <w:jc w:val="center"/>
        <w:tblCellSpacing w:w="15" w:type="dxa"/>
        <w:shd w:val="clear" w:color="auto" w:fill="F2F2E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36"/>
      </w:tblGrid>
      <w:tr w:rsidR="009A5E47" w:rsidRPr="00F9406B" w:rsidTr="00227A94">
        <w:trPr>
          <w:tblCellSpacing w:w="15" w:type="dxa"/>
          <w:jc w:val="center"/>
        </w:trPr>
        <w:tc>
          <w:tcPr>
            <w:tcW w:w="4969" w:type="pct"/>
            <w:shd w:val="clear" w:color="auto" w:fill="F2F2E9"/>
          </w:tcPr>
          <w:p w:rsidR="009A5E47" w:rsidRDefault="009A5E47" w:rsidP="00227A94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2F2E9"/>
              </w:rPr>
              <w:t xml:space="preserve">          </w:t>
            </w:r>
            <w:r w:rsidRPr="00CB01E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8"/>
                <w:szCs w:val="28"/>
                <w:u w:val="single"/>
                <w:shd w:val="clear" w:color="auto" w:fill="F2F2E9"/>
              </w:rPr>
              <w:t>Реализации</w:t>
            </w:r>
            <w:r w:rsidRPr="00CB01E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8"/>
                <w:szCs w:val="28"/>
                <w:u w:val="single"/>
              </w:rPr>
              <w:t xml:space="preserve"> задачи сохранения и поддержания здоровья ребёнка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в детском саду способствуют следующие технологии: 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 xml:space="preserve"> динамические паузы,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 xml:space="preserve"> пальчиковые, гимнастики, 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 xml:space="preserve"> корригирующие гимнастики,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 xml:space="preserve"> гимнастики для глаз,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 xml:space="preserve"> релаксация,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 xml:space="preserve"> </w:t>
            </w:r>
            <w:proofErr w:type="spellStart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психогимнастика</w:t>
            </w:r>
            <w:proofErr w:type="spellEnd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.</w:t>
            </w:r>
          </w:p>
          <w:p w:rsidR="009A5E47" w:rsidRDefault="009A5E47" w:rsidP="00227A94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         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Дети получают доступные знания о способах укрепления и сохранения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здоровья (цикл познавательных занятий «Познай себя»)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Знакомятся с безопасным поведением на улице, на природе, с незнакомыми людьми. 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Для осуществления профилактических, оздоровительных мероприятий в ДОУ имеется следующее медицинское оборудование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• КУФ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 xml:space="preserve">• </w:t>
            </w:r>
            <w:proofErr w:type="spellStart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Тубусный</w:t>
            </w:r>
            <w:proofErr w:type="spellEnd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кварц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•УВЧ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• «Коралл»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• аппарат «</w:t>
            </w:r>
            <w:proofErr w:type="spellStart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Биаптрон</w:t>
            </w:r>
            <w:proofErr w:type="spellEnd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»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«Соллюкс»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Аппарат для ингаляций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</w:r>
            <w:proofErr w:type="spellStart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Лечебно</w:t>
            </w:r>
            <w:proofErr w:type="spellEnd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- </w:t>
            </w:r>
            <w:proofErr w:type="gramStart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профилактическую</w:t>
            </w:r>
            <w:proofErr w:type="gramEnd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работа проводится строго по назначению врача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 xml:space="preserve">1. </w:t>
            </w:r>
            <w:proofErr w:type="spellStart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Физиопроцедуры</w:t>
            </w:r>
            <w:proofErr w:type="spellEnd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: ингаляции, КУФ,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2. фитотерапия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3. Массаж грудной клетки и верхних конечностей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4. Витаминотерапия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       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Оздоровительные мероприятия проводятся среди ясельного возраста, часто и длительно болеющих, взятых на «Д» учёт</w:t>
            </w:r>
            <w:proofErr w:type="gramStart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.</w:t>
            </w:r>
            <w:proofErr w:type="gramEnd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 xml:space="preserve">• </w:t>
            </w:r>
            <w:proofErr w:type="gramStart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н</w:t>
            </w:r>
            <w:proofErr w:type="gramEnd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аблюдение за детьми в течение дня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• проведение фитотерапии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• витаминотерапия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 xml:space="preserve">• проведение </w:t>
            </w:r>
            <w:proofErr w:type="spellStart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противорецедивных</w:t>
            </w:r>
            <w:proofErr w:type="spellEnd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мероприятий курсами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• проведение массажа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• проведение профилактических прививок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  <w:t>• проведение физиотерапевтических процедур по назначению врача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br/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lastRenderedPageBreak/>
              <w:t>Медицинский кабинет имеет 3 помещения.</w:t>
            </w:r>
          </w:p>
          <w:p w:rsidR="009A5E47" w:rsidRDefault="009A5E47" w:rsidP="00227A94">
            <w:pPr>
              <w:spacing w:before="100" w:beforeAutospacing="1" w:after="100" w:afterAutospacing="1" w:line="240" w:lineRule="auto"/>
              <w:ind w:firstLine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          </w:t>
            </w:r>
            <w:r w:rsidRPr="00CB01E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8"/>
                <w:szCs w:val="28"/>
                <w:u w:val="single"/>
              </w:rPr>
              <w:t>Просветительская работа направлена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на пропаганду ЗОЖ.  </w:t>
            </w:r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В приёмных для родителей имеется информация о </w:t>
            </w:r>
            <w:proofErr w:type="spellStart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здоровьебережени</w:t>
            </w:r>
            <w:proofErr w:type="spellEnd"/>
            <w:r w:rsidRPr="00F9406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, рекомендации медиков, физкультурного руководителя, психолога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.</w:t>
            </w:r>
          </w:p>
          <w:p w:rsidR="009A5E47" w:rsidRDefault="009A5E47" w:rsidP="00227A94">
            <w:pPr>
              <w:spacing w:before="100" w:beforeAutospacing="1" w:after="100" w:afterAutospacing="1" w:line="240" w:lineRule="auto"/>
              <w:ind w:firstLine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          Инструктор по физической культуре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Евсей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Г. И. проводит с детьми интересную тематическую досуговую деятельность:</w:t>
            </w:r>
          </w:p>
          <w:p w:rsidR="009A5E47" w:rsidRDefault="009A5E47" w:rsidP="00227A94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«Спорт и я дружная семья»;</w:t>
            </w:r>
          </w:p>
          <w:p w:rsidR="009A5E47" w:rsidRDefault="009A5E47" w:rsidP="00227A94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«Чудеса осеннего леса»;</w:t>
            </w:r>
          </w:p>
          <w:p w:rsidR="009A5E47" w:rsidRDefault="009A5E47" w:rsidP="00227A94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«Юные солдаты»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осуг посвящённый Дню защитника отечества;</w:t>
            </w:r>
          </w:p>
          <w:p w:rsidR="009A5E47" w:rsidRDefault="009A5E47" w:rsidP="00227A94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«Дорога в космос»;</w:t>
            </w:r>
          </w:p>
          <w:p w:rsidR="009A5E47" w:rsidRPr="00CB01E3" w:rsidRDefault="009A5E47" w:rsidP="00227A94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«Милосердие»</w:t>
            </w:r>
          </w:p>
          <w:p w:rsidR="009A5E47" w:rsidRDefault="009A5E47" w:rsidP="00227A94">
            <w:pPr>
              <w:spacing w:before="100" w:beforeAutospacing="1" w:after="100" w:afterAutospacing="1" w:line="240" w:lineRule="auto"/>
              <w:ind w:firstLine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           2014год был знаменателен тем, что в стране проходили зимние Олимпийские игры в Сочи. В детском саду разработан и реализован проект «Салют, Олимпиада!»</w:t>
            </w:r>
          </w:p>
          <w:p w:rsidR="009A5E47" w:rsidRDefault="009A5E47" w:rsidP="00227A94">
            <w:pPr>
              <w:spacing w:before="100" w:beforeAutospacing="1" w:after="100" w:afterAutospacing="1" w:line="240" w:lineRule="auto"/>
              <w:ind w:firstLine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           Команда детей приняла участие в ежегодных  городских спортивных соревнованиях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Юные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олимпионики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».</w:t>
            </w:r>
          </w:p>
          <w:p w:rsidR="009A5E47" w:rsidRDefault="009A5E47" w:rsidP="00227A94">
            <w:pPr>
              <w:spacing w:before="100" w:beforeAutospacing="1" w:after="100" w:afterAutospacing="1" w:line="240" w:lineRule="auto"/>
              <w:ind w:firstLine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</w:pPr>
          </w:p>
          <w:p w:rsidR="009A5E47" w:rsidRDefault="009A5E47" w:rsidP="00227A94">
            <w:pPr>
              <w:spacing w:before="100" w:beforeAutospacing="1" w:after="100" w:afterAutospacing="1" w:line="240" w:lineRule="auto"/>
              <w:ind w:firstLine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</w:pPr>
          </w:p>
          <w:p w:rsidR="009A5E47" w:rsidRPr="00F9406B" w:rsidRDefault="009A5E47" w:rsidP="0022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E47" w:rsidRPr="00F9406B" w:rsidTr="00227A94">
        <w:trPr>
          <w:tblCellSpacing w:w="15" w:type="dxa"/>
          <w:jc w:val="center"/>
        </w:trPr>
        <w:tc>
          <w:tcPr>
            <w:tcW w:w="4969" w:type="pct"/>
            <w:shd w:val="clear" w:color="auto" w:fill="F2F2E9"/>
          </w:tcPr>
          <w:p w:rsidR="009A5E47" w:rsidRDefault="009A5E47" w:rsidP="00227A94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2F2E9"/>
              </w:rPr>
            </w:pPr>
          </w:p>
        </w:tc>
      </w:tr>
    </w:tbl>
    <w:p w:rsidR="009A5E47" w:rsidRDefault="009A5E47" w:rsidP="009A5E4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9A5E47" w:rsidRDefault="009A5E47" w:rsidP="009A5E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дошкольном образовательном учреждении   « Детский сад № 7 комбинированного вида» 2 корпус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одна их главных задач – сохранение и укрепление здоровья детей. </w:t>
      </w:r>
      <w:r>
        <w:rPr>
          <w:rFonts w:ascii="Times New Roman" w:eastAsia="Times New Roman" w:hAnsi="Times New Roman" w:cs="Times New Roman"/>
          <w:sz w:val="28"/>
        </w:rPr>
        <w:t>Эта задача реализуется медицинскими работниками и всем коллективом детского сада.</w:t>
      </w:r>
      <w:r>
        <w:rPr>
          <w:rFonts w:ascii="Times New Roman" w:eastAsia="Times New Roman" w:hAnsi="Times New Roman" w:cs="Times New Roman"/>
          <w:sz w:val="28"/>
        </w:rPr>
        <w:br/>
        <w:t xml:space="preserve">Лечебно-профилактическую работу с детьми проводит старшая медсестра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Рославец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И.М.  и оздоровительная  медсестра  Богданова М.И.   под руководством опытного врача-педиатра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Тартасюк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 А.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детском саду проводится ряд мероприятий, направленных на сохранение и укрепление здоровья детей: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закаливание по Рижскому методу;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воздушные ванны: одежда соответствует сезону года по системе «1,2,3»;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-утренний прием детей с соблюдением «фильтра»;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соблюдение температурного режима в группах: проветривание;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-аэротерапия: прогулки на воздухе 2 раза в день, воздушные ванны с утренней гимнастикой, хождение босиком в группах;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водолечение: обширное умывание шеи рук до плеч, обливание ног контрастной температурой, игры с водой, полоскание горла настоем ромашки;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гелиотерапия: приём солнечных ванн в тёплые  дни месяца;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-прогулки на воздухе с соблюдением активного двигательного режима;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физиопроцедуры</w:t>
      </w:r>
      <w:proofErr w:type="spellEnd"/>
      <w:r>
        <w:rPr>
          <w:rFonts w:ascii="Times New Roman" w:eastAsia="Times New Roman" w:hAnsi="Times New Roman" w:cs="Times New Roman"/>
          <w:sz w:val="28"/>
        </w:rPr>
        <w:t>: КУФ зева и носа, ингаляции,  полоскание зева.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ДОУ формируется определённая система применения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технологий, которая   выглядит следующим образом: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1.Технологии сохранения и стимулирования здоровья:</w:t>
      </w:r>
    </w:p>
    <w:p w:rsidR="009A5E47" w:rsidRDefault="009A5E47" w:rsidP="009A5E47">
      <w:pPr>
        <w:numPr>
          <w:ilvl w:val="0"/>
          <w:numId w:val="1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Подвижные спортивные игры </w:t>
      </w:r>
    </w:p>
    <w:p w:rsidR="009A5E47" w:rsidRDefault="009A5E47" w:rsidP="009A5E47">
      <w:pPr>
        <w:numPr>
          <w:ilvl w:val="0"/>
          <w:numId w:val="1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Гимнастика для глаз </w:t>
      </w:r>
    </w:p>
    <w:p w:rsidR="009A5E47" w:rsidRDefault="009A5E47" w:rsidP="009A5E47">
      <w:pPr>
        <w:numPr>
          <w:ilvl w:val="0"/>
          <w:numId w:val="1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Бодрящая гимнастика после сна</w:t>
      </w:r>
    </w:p>
    <w:p w:rsidR="009A5E47" w:rsidRDefault="009A5E47" w:rsidP="009A5E47">
      <w:pPr>
        <w:numPr>
          <w:ilvl w:val="0"/>
          <w:numId w:val="1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Динамические паузы</w:t>
      </w:r>
    </w:p>
    <w:p w:rsidR="009A5E47" w:rsidRDefault="009A5E47" w:rsidP="009A5E47">
      <w:pPr>
        <w:numPr>
          <w:ilvl w:val="0"/>
          <w:numId w:val="1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Пальчиковая гимнастика</w:t>
      </w:r>
    </w:p>
    <w:p w:rsidR="009A5E47" w:rsidRDefault="009A5E47" w:rsidP="009A5E47">
      <w:pPr>
        <w:numPr>
          <w:ilvl w:val="0"/>
          <w:numId w:val="1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Дорожки здоровья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2.Технологии, обучающие здоровому образу жизни: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Утренняя гимнастика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Самомассаж (в старшем возрасте)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8"/>
        </w:rPr>
        <w:t>Точечный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самомассаж (в старшем возрасте)</w:t>
      </w:r>
    </w:p>
    <w:p w:rsidR="009A5E47" w:rsidRDefault="009A5E47" w:rsidP="009A5E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Физкультурные занятия, досуги, праздники.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Вся работа по воспитанию физической культуры ведётся с учётом группы здоровья детей и индивидуальных особенностей ребёнка. Физкультурные занятия проводит дипломированный специалист </w:t>
      </w:r>
      <w:proofErr w:type="gramStart"/>
      <w:r>
        <w:rPr>
          <w:rFonts w:ascii="Times New Roman" w:eastAsia="Times New Roman" w:hAnsi="Times New Roman" w:cs="Times New Roman"/>
          <w:sz w:val="28"/>
        </w:rPr>
        <w:t>Кошевая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Н.А.</w:t>
      </w:r>
    </w:p>
    <w:p w:rsidR="009A5E47" w:rsidRDefault="009A5E47" w:rsidP="009A5E47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9A5E47" w:rsidRDefault="009A5E47" w:rsidP="009A5E4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9A5E47" w:rsidRDefault="009A5E47" w:rsidP="009A5E4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9A5E47" w:rsidRDefault="009A5E47" w:rsidP="009A5E4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9A5E47" w:rsidRDefault="009A5E47" w:rsidP="009A5E4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9A5E47" w:rsidRDefault="009A5E47" w:rsidP="009A5E4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9A5E47" w:rsidRDefault="009A5E47" w:rsidP="009A5E4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9A5E47" w:rsidRDefault="009A5E47" w:rsidP="009A5E4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9A5E47" w:rsidRDefault="009A5E47" w:rsidP="009A5E4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9A5E47" w:rsidRDefault="009A5E47" w:rsidP="009A5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</w:p>
    <w:p w:rsidR="009A5E47" w:rsidRDefault="009A5E47" w:rsidP="009A5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</w:p>
    <w:p w:rsidR="009A5E47" w:rsidRPr="001D072B" w:rsidRDefault="009A5E47" w:rsidP="009A5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2F2E9"/>
        </w:rPr>
      </w:pPr>
    </w:p>
    <w:p w:rsidR="00CC5EB5" w:rsidRDefault="00CC5EB5"/>
    <w:sectPr w:rsidR="00CC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LightIT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019"/>
    <w:multiLevelType w:val="hybridMultilevel"/>
    <w:tmpl w:val="8CE6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3695"/>
    <w:multiLevelType w:val="multilevel"/>
    <w:tmpl w:val="647C4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42181"/>
    <w:multiLevelType w:val="hybridMultilevel"/>
    <w:tmpl w:val="415A75F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3E94CFF"/>
    <w:multiLevelType w:val="hybridMultilevel"/>
    <w:tmpl w:val="51F45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6D5A71"/>
    <w:multiLevelType w:val="multilevel"/>
    <w:tmpl w:val="BA76B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792D3C"/>
    <w:multiLevelType w:val="multilevel"/>
    <w:tmpl w:val="2E388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57179A"/>
    <w:multiLevelType w:val="hybridMultilevel"/>
    <w:tmpl w:val="65AABFF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7D37ABD"/>
    <w:multiLevelType w:val="multilevel"/>
    <w:tmpl w:val="E51E7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4E0E61"/>
    <w:multiLevelType w:val="multilevel"/>
    <w:tmpl w:val="A9E07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337498"/>
    <w:multiLevelType w:val="hybridMultilevel"/>
    <w:tmpl w:val="591E28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C21C2F"/>
    <w:multiLevelType w:val="multilevel"/>
    <w:tmpl w:val="D0667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47"/>
    <w:rsid w:val="001F7526"/>
    <w:rsid w:val="007701B2"/>
    <w:rsid w:val="009A5E47"/>
    <w:rsid w:val="00CC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2FB0-BE03-41CB-85DF-F4C4D0A9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7494</Words>
  <Characters>42722</Characters>
  <Application>Microsoft Office Word</Application>
  <DocSecurity>0</DocSecurity>
  <Lines>356</Lines>
  <Paragraphs>100</Paragraphs>
  <ScaleCrop>false</ScaleCrop>
  <Company/>
  <LinksUpToDate>false</LinksUpToDate>
  <CharactersWithSpaces>50116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2014-05-20T15:55:00Z</dcterms:created>
  <dcterms:modified xsi:type="dcterms:W3CDTF">2014-05-21T05:10:00Z</dcterms:modified>
</cp:coreProperties>
</file>