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76" w:rsidRPr="00A92E76" w:rsidRDefault="00A92E76" w:rsidP="00A92E76">
      <w:pPr>
        <w:spacing w:after="95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b/>
          <w:bCs/>
          <w:color w:val="000000"/>
          <w:sz w:val="44"/>
          <w:szCs w:val="44"/>
          <w:lang w:eastAsia="ru-RU"/>
        </w:rPr>
        <w:t>Консультация для воспитателей</w:t>
      </w:r>
    </w:p>
    <w:p w:rsidR="00A92E76" w:rsidRPr="00A92E76" w:rsidRDefault="00A92E76" w:rsidP="00A92E76">
      <w:pPr>
        <w:spacing w:after="95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  <w:t>Экологическое воспитание в ДОУ</w:t>
      </w:r>
    </w:p>
    <w:p w:rsidR="00A92E76" w:rsidRDefault="00A92E76" w:rsidP="00A92E76">
      <w:pPr>
        <w:spacing w:after="95" w:line="240" w:lineRule="auto"/>
        <w:jc w:val="right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Старший воспитатель Панова Т.Н. </w:t>
      </w:r>
    </w:p>
    <w:p w:rsidR="00A92E76" w:rsidRPr="00A92E76" w:rsidRDefault="00A92E76" w:rsidP="00A92E76">
      <w:pPr>
        <w:spacing w:after="95" w:line="240" w:lineRule="auto"/>
        <w:jc w:val="righ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МБДОУ Детский сад №19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proofErr w:type="gramStart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Недалеко то</w:t>
      </w:r>
      <w:proofErr w:type="gramEnd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время, когда сегодняшние мальчишки и девчонки станут взрослыми людьми, и на их плечи ляжет ответственность за жизнь нашего общества, за судьбу всей Земли. Вот почему очень важно воспитывать в каждом из них чувство любви к природе, уважение ко всему живому, способность предвидеть последствия своего поведения в природе.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Ребенок должен понимать, что в природе не бывает «ничейной» реки, ненужной травки, бесполезной букашки. В природе все гармонично связано между собой, нарушение одной из цепочек грозит нарушением природного баланса.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Что же такое - экология?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Экология - </w:t>
      </w:r>
      <w:r w:rsidRPr="00A92E76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это наука, изучающая взаимоотношения организмов со средой обитания и между собой.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Посмотрите, как подчас легкомысленно, пренебрегая элементарными нормами поведения, мы можем выбросить пластиковую бутылку, стаканчики. И так делают многие, причем все это происходит на глазах у детей. А ведь нам надо воспитывать экологическую культуру поведения у дошкольников, пробудить их экологическое сознание.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Экологическая культура </w:t>
      </w: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поведения формируется на основе знаний, практических навыков, эстетических переживаний. Дошкольник должен научиться сопереживать живым существам: живому больно, его надо любить, убивать животное нельзя, мы не имеем право </w:t>
      </w:r>
      <w:proofErr w:type="gramStart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уничтожать</w:t>
      </w:r>
      <w:proofErr w:type="gramEnd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то, что создала природа. Нам нужно закладывать в сознание детей ощущение окружающего мира, как огромного дома, в котором мы все живем.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За последнее время были созданы программы двух типов: комплексные, направленные на всестороннее развитие детей, и </w:t>
      </w:r>
      <w:proofErr w:type="spellStart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парциональные</w:t>
      </w:r>
      <w:proofErr w:type="spellEnd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обеспечивающие одно или несколько направлений воспитания и развития. Комплексные: «Радуга», «Детство», «Развитие», «Истоки», «Детский сад - дом радости», «Кроха». </w:t>
      </w:r>
      <w:proofErr w:type="spellStart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Парциональные</w:t>
      </w:r>
      <w:proofErr w:type="spellEnd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(экологические): «</w:t>
      </w:r>
      <w:proofErr w:type="spellStart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Семицветик</w:t>
      </w:r>
      <w:proofErr w:type="spellEnd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», «Природа и художник», «Наш дом – природа», «Жизнь вокруг нас», «Паутинка», «Мы», «Юный эколог».</w:t>
      </w:r>
    </w:p>
    <w:p w:rsidR="00A92E76" w:rsidRPr="00A92E76" w:rsidRDefault="00A92E76" w:rsidP="00A92E76">
      <w:pPr>
        <w:spacing w:after="95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A92E76" w:rsidRPr="00A92E76" w:rsidRDefault="00A92E76" w:rsidP="00A92E76">
      <w:pPr>
        <w:spacing w:after="95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Задачи экологического воспитания и образования детей:</w:t>
      </w:r>
    </w:p>
    <w:p w:rsidR="00A92E76" w:rsidRPr="00A92E76" w:rsidRDefault="00A92E76" w:rsidP="00A92E76">
      <w:pPr>
        <w:numPr>
          <w:ilvl w:val="0"/>
          <w:numId w:val="1"/>
        </w:numPr>
        <w:spacing w:after="95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Освоение новых знаний, закрепление и обогащение ранее усвоенных;</w:t>
      </w:r>
    </w:p>
    <w:p w:rsidR="00A92E76" w:rsidRPr="00A92E76" w:rsidRDefault="00A92E76" w:rsidP="00A92E76">
      <w:pPr>
        <w:numPr>
          <w:ilvl w:val="0"/>
          <w:numId w:val="1"/>
        </w:numPr>
        <w:spacing w:after="95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Формирование умений и навыков по уходу за растениями и животными;</w:t>
      </w:r>
    </w:p>
    <w:p w:rsidR="00A92E76" w:rsidRPr="00A92E76" w:rsidRDefault="00A92E76" w:rsidP="00A92E76">
      <w:pPr>
        <w:numPr>
          <w:ilvl w:val="0"/>
          <w:numId w:val="1"/>
        </w:numPr>
        <w:spacing w:after="95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Формирование умения видеть взаимосвязь явлений в природе, умения делать выводы;</w:t>
      </w:r>
    </w:p>
    <w:p w:rsidR="00A92E76" w:rsidRPr="00A92E76" w:rsidRDefault="00A92E76" w:rsidP="00A92E76">
      <w:pPr>
        <w:numPr>
          <w:ilvl w:val="0"/>
          <w:numId w:val="1"/>
        </w:numPr>
        <w:spacing w:after="95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Воспитание самостоятельности через общение с природой;</w:t>
      </w:r>
    </w:p>
    <w:p w:rsidR="00A92E76" w:rsidRPr="00A92E76" w:rsidRDefault="00A92E76" w:rsidP="00A92E76">
      <w:pPr>
        <w:numPr>
          <w:ilvl w:val="0"/>
          <w:numId w:val="1"/>
        </w:numPr>
        <w:spacing w:after="95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Воспитание эстетических чувств;</w:t>
      </w:r>
    </w:p>
    <w:p w:rsidR="00A92E76" w:rsidRPr="00A92E76" w:rsidRDefault="00A92E76" w:rsidP="00A92E76">
      <w:pPr>
        <w:numPr>
          <w:ilvl w:val="0"/>
          <w:numId w:val="1"/>
        </w:numPr>
        <w:spacing w:after="95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Воспитание любви к природе, родине;</w:t>
      </w:r>
    </w:p>
    <w:p w:rsidR="00A92E76" w:rsidRPr="00A92E76" w:rsidRDefault="00A92E76" w:rsidP="00A92E76">
      <w:pPr>
        <w:numPr>
          <w:ilvl w:val="0"/>
          <w:numId w:val="1"/>
        </w:numPr>
        <w:spacing w:after="95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Развитие воображения, мышления, внимания, речи.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Вся работа по экологическому образованию и воспитанию строится по 3-м блокам:</w:t>
      </w:r>
    </w:p>
    <w:p w:rsidR="00A92E76" w:rsidRPr="00A92E76" w:rsidRDefault="00A92E76" w:rsidP="00A92E76">
      <w:pPr>
        <w:numPr>
          <w:ilvl w:val="0"/>
          <w:numId w:val="2"/>
        </w:numPr>
        <w:spacing w:after="95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специально организованное обучение в форме занятий;</w:t>
      </w:r>
    </w:p>
    <w:p w:rsidR="00A92E76" w:rsidRPr="00A92E76" w:rsidRDefault="00A92E76" w:rsidP="00A92E76">
      <w:pPr>
        <w:numPr>
          <w:ilvl w:val="0"/>
          <w:numId w:val="2"/>
        </w:numPr>
        <w:spacing w:after="95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совместная деятельность взрослого с детьми;</w:t>
      </w:r>
    </w:p>
    <w:p w:rsidR="00A92E76" w:rsidRPr="00A92E76" w:rsidRDefault="00A92E76" w:rsidP="00A92E76">
      <w:pPr>
        <w:numPr>
          <w:ilvl w:val="0"/>
          <w:numId w:val="2"/>
        </w:numPr>
        <w:spacing w:after="95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свободная самостоятельная деятельность детей.</w:t>
      </w:r>
    </w:p>
    <w:p w:rsidR="00A92E76" w:rsidRPr="00A92E76" w:rsidRDefault="00A92E76" w:rsidP="00A92E76">
      <w:pPr>
        <w:spacing w:after="95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Формы работы по экологическому воспитанию и образованию:</w:t>
      </w:r>
    </w:p>
    <w:p w:rsidR="00A92E76" w:rsidRPr="00A92E76" w:rsidRDefault="00A92E76" w:rsidP="00A92E76">
      <w:pPr>
        <w:spacing w:after="95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p w:rsidR="00A92E76" w:rsidRPr="00A92E76" w:rsidRDefault="00A92E76" w:rsidP="00A92E76">
      <w:pPr>
        <w:spacing w:after="95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ascii="Arial" w:eastAsia="Times New Roman" w:hAnsi="Arial" w:cs="Arial"/>
          <w:color w:val="000000"/>
          <w:szCs w:val="24"/>
          <w:lang w:eastAsia="ru-RU"/>
        </w:rPr>
        <w:t xml:space="preserve">Проведение </w:t>
      </w:r>
      <w:proofErr w:type="gramStart"/>
      <w:r w:rsidRPr="00A92E76">
        <w:rPr>
          <w:rFonts w:ascii="Arial" w:eastAsia="Times New Roman" w:hAnsi="Arial" w:cs="Arial"/>
          <w:color w:val="000000"/>
          <w:szCs w:val="24"/>
          <w:lang w:eastAsia="ru-RU"/>
        </w:rPr>
        <w:t>экологических</w:t>
      </w:r>
      <w:proofErr w:type="gramEnd"/>
    </w:p>
    <w:p w:rsidR="00A92E76" w:rsidRPr="00A92E76" w:rsidRDefault="00A92E76" w:rsidP="00A92E76">
      <w:pPr>
        <w:spacing w:after="95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праздников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p w:rsidR="00A92E76" w:rsidRPr="00A92E76" w:rsidRDefault="00A92E76" w:rsidP="00A92E76">
      <w:pPr>
        <w:spacing w:after="95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Наблюдения</w:t>
      </w:r>
    </w:p>
    <w:p w:rsidR="00A92E76" w:rsidRPr="00A92E76" w:rsidRDefault="00A92E76" w:rsidP="00A92E76">
      <w:pPr>
        <w:spacing w:after="95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на прогулках</w:t>
      </w:r>
    </w:p>
    <w:p w:rsidR="00A92E76" w:rsidRPr="00A92E76" w:rsidRDefault="00A92E76" w:rsidP="00A92E76">
      <w:pPr>
        <w:spacing w:after="95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Занятия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p w:rsidR="00A92E76" w:rsidRPr="00A92E76" w:rsidRDefault="00A92E76" w:rsidP="00A92E76">
      <w:pPr>
        <w:spacing w:after="95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Календари</w:t>
      </w:r>
    </w:p>
    <w:p w:rsidR="00A92E76" w:rsidRPr="00A92E76" w:rsidRDefault="00A92E76" w:rsidP="00A92E76">
      <w:pPr>
        <w:spacing w:after="95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природы</w:t>
      </w:r>
    </w:p>
    <w:p w:rsidR="00A92E76" w:rsidRPr="00A92E76" w:rsidRDefault="00A92E76" w:rsidP="00A92E7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p w:rsidR="00A92E76" w:rsidRPr="00A92E76" w:rsidRDefault="00A92E76" w:rsidP="00A92E76">
      <w:pPr>
        <w:spacing w:after="95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Работа с родителями</w:t>
      </w:r>
    </w:p>
    <w:p w:rsidR="00A92E76" w:rsidRPr="00A92E76" w:rsidRDefault="00A92E76" w:rsidP="00A92E7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3"/>
          <w:szCs w:val="13"/>
          <w:lang w:eastAsia="ru-RU"/>
        </w:rPr>
        <w:drawing>
          <wp:anchor distT="0" distB="0" distL="57150" distR="571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" cy="561975"/>
            <wp:effectExtent l="19050" t="0" r="0" b="0"/>
            <wp:wrapSquare wrapText="bothSides"/>
            <wp:docPr id="18" name="Рисунок 3" descr="Автофигур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втофигура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13"/>
          <w:szCs w:val="13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76275" cy="590550"/>
            <wp:effectExtent l="19050" t="0" r="9525" b="0"/>
            <wp:wrapSquare wrapText="bothSides"/>
            <wp:docPr id="17" name="Рисунок 4" descr="Автофигур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втофигура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13"/>
          <w:szCs w:val="13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81025" cy="685800"/>
            <wp:effectExtent l="19050" t="0" r="9525" b="0"/>
            <wp:wrapSquare wrapText="bothSides"/>
            <wp:docPr id="16" name="Рисунок 5" descr="Автофигура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втофигура 3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13"/>
          <w:szCs w:val="13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975" cy="685800"/>
            <wp:effectExtent l="19050" t="0" r="9525" b="0"/>
            <wp:wrapSquare wrapText="bothSides"/>
            <wp:docPr id="6" name="Рисунок 6" descr="Автофигура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втофигура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p w:rsidR="00A92E76" w:rsidRPr="00A92E76" w:rsidRDefault="00A92E76" w:rsidP="00A92E76">
      <w:pPr>
        <w:spacing w:after="95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Словесные методы:</w:t>
      </w:r>
    </w:p>
    <w:p w:rsidR="00A92E76" w:rsidRPr="00A92E76" w:rsidRDefault="00A92E76" w:rsidP="00A92E76">
      <w:pPr>
        <w:spacing w:after="95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рассказы воспитателя,</w:t>
      </w:r>
    </w:p>
    <w:p w:rsidR="00A92E76" w:rsidRPr="00A92E76" w:rsidRDefault="00A92E76" w:rsidP="00A92E76">
      <w:pPr>
        <w:spacing w:after="95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беседы</w:t>
      </w:r>
    </w:p>
    <w:p w:rsidR="00A92E76" w:rsidRPr="00A92E76" w:rsidRDefault="00A92E76" w:rsidP="00A92E7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3"/>
          <w:szCs w:val="13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57225" cy="542925"/>
            <wp:effectExtent l="19050" t="0" r="9525" b="0"/>
            <wp:wrapSquare wrapText="bothSides"/>
            <wp:docPr id="7" name="Рисунок 7" descr="Автофигура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втофигура 3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p w:rsidR="00A92E76" w:rsidRPr="00A92E76" w:rsidRDefault="00A92E76" w:rsidP="00A92E76">
      <w:pPr>
        <w:spacing w:after="95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p w:rsidR="00A92E76" w:rsidRPr="00A92E76" w:rsidRDefault="00A92E76" w:rsidP="00A92E76">
      <w:pPr>
        <w:spacing w:after="95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Формы работы</w:t>
      </w:r>
    </w:p>
    <w:p w:rsidR="00A92E76" w:rsidRPr="00A92E76" w:rsidRDefault="00A92E76" w:rsidP="00A92E7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3"/>
          <w:szCs w:val="13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33425" cy="352425"/>
            <wp:effectExtent l="19050" t="0" r="9525" b="0"/>
            <wp:wrapSquare wrapText="bothSides"/>
            <wp:docPr id="8" name="Рисунок 8" descr="Автофигура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втофигура 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p w:rsidR="00A92E76" w:rsidRPr="00A92E76" w:rsidRDefault="00A92E76" w:rsidP="00A92E76">
      <w:pPr>
        <w:spacing w:after="95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Художественная</w:t>
      </w:r>
    </w:p>
    <w:p w:rsidR="00A92E76" w:rsidRPr="00A92E76" w:rsidRDefault="00A92E76" w:rsidP="00A92E76">
      <w:pPr>
        <w:spacing w:after="95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литература</w:t>
      </w:r>
    </w:p>
    <w:p w:rsidR="00A92E76" w:rsidRPr="00A92E76" w:rsidRDefault="00A92E76" w:rsidP="00A92E7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3"/>
          <w:szCs w:val="13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0075" cy="85725"/>
            <wp:effectExtent l="19050" t="0" r="9525" b="0"/>
            <wp:wrapSquare wrapText="bothSides"/>
            <wp:docPr id="9" name="Рисунок 9" descr="Автофигура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втофигура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p w:rsidR="00A92E76" w:rsidRPr="00A92E76" w:rsidRDefault="00A92E76" w:rsidP="00A92E76">
      <w:pPr>
        <w:spacing w:after="95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Игровая деятельность</w:t>
      </w:r>
    </w:p>
    <w:p w:rsidR="00A92E76" w:rsidRPr="00A92E76" w:rsidRDefault="00A92E76" w:rsidP="00A92E7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3"/>
          <w:szCs w:val="13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57225" cy="180975"/>
            <wp:effectExtent l="19050" t="0" r="9525" b="0"/>
            <wp:wrapSquare wrapText="bothSides"/>
            <wp:docPr id="10" name="Рисунок 10" descr="Автофигура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втофигура 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p w:rsidR="00A92E76" w:rsidRPr="00A92E76" w:rsidRDefault="00A92E76" w:rsidP="00A92E76">
      <w:pPr>
        <w:spacing w:after="95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Музыкальная</w:t>
      </w:r>
    </w:p>
    <w:p w:rsidR="00A92E76" w:rsidRPr="00A92E76" w:rsidRDefault="00A92E76" w:rsidP="00A92E76">
      <w:pPr>
        <w:spacing w:after="95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деятельность</w:t>
      </w:r>
    </w:p>
    <w:p w:rsidR="00A92E76" w:rsidRPr="00A92E76" w:rsidRDefault="00A92E76" w:rsidP="00A92E7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3"/>
          <w:szCs w:val="13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81050" cy="638175"/>
            <wp:effectExtent l="19050" t="0" r="0" b="0"/>
            <wp:wrapSquare wrapText="bothSides"/>
            <wp:docPr id="11" name="Рисунок 11" descr="Автофигура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втофигура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13"/>
          <w:szCs w:val="13"/>
          <w:lang w:eastAsia="ru-RU"/>
        </w:rPr>
        <w:drawing>
          <wp:anchor distT="0" distB="0" distL="57150" distR="571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1950" cy="733425"/>
            <wp:effectExtent l="19050" t="0" r="0" b="0"/>
            <wp:wrapSquare wrapText="bothSides"/>
            <wp:docPr id="12" name="Рисунок 12" descr="Автофигура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Автофигура 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13"/>
          <w:szCs w:val="13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975" cy="638175"/>
            <wp:effectExtent l="19050" t="0" r="9525" b="0"/>
            <wp:wrapSquare wrapText="bothSides"/>
            <wp:docPr id="13" name="Рисунок 13" descr="Автофигура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втофигура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13"/>
          <w:szCs w:val="13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7200" cy="638175"/>
            <wp:effectExtent l="19050" t="0" r="0" b="0"/>
            <wp:wrapSquare wrapText="bothSides"/>
            <wp:docPr id="14" name="Рисунок 14" descr="Автофигура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Автофигура 2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13"/>
          <w:szCs w:val="13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333375"/>
            <wp:effectExtent l="19050" t="0" r="0" b="0"/>
            <wp:wrapSquare wrapText="bothSides"/>
            <wp:docPr id="15" name="Рисунок 15" descr="Автофигура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Автофигура 3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lastRenderedPageBreak/>
        <w:br/>
      </w:r>
    </w:p>
    <w:p w:rsidR="00A92E76" w:rsidRPr="00A92E76" w:rsidRDefault="00A92E76" w:rsidP="00A92E76">
      <w:pPr>
        <w:spacing w:after="95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Труд в уголке</w:t>
      </w:r>
    </w:p>
    <w:p w:rsidR="00A92E76" w:rsidRPr="00A92E76" w:rsidRDefault="00A92E76" w:rsidP="00A92E76">
      <w:pPr>
        <w:spacing w:after="95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природы</w:t>
      </w:r>
    </w:p>
    <w:p w:rsidR="00A92E76" w:rsidRPr="00A92E76" w:rsidRDefault="00A92E76" w:rsidP="00A92E76">
      <w:pPr>
        <w:spacing w:after="95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Организация</w:t>
      </w:r>
    </w:p>
    <w:p w:rsidR="00A92E76" w:rsidRPr="00A92E76" w:rsidRDefault="00A92E76" w:rsidP="00A92E76">
      <w:pPr>
        <w:spacing w:after="95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исследовательской</w:t>
      </w:r>
    </w:p>
    <w:p w:rsidR="00A92E76" w:rsidRPr="00A92E76" w:rsidRDefault="00A92E76" w:rsidP="00A92E76">
      <w:pPr>
        <w:spacing w:after="95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деятельности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p w:rsidR="00A92E76" w:rsidRPr="00A92E76" w:rsidRDefault="00A92E76" w:rsidP="00A92E76">
      <w:pPr>
        <w:spacing w:after="95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Экскурсии </w:t>
      </w:r>
      <w:proofErr w:type="gramStart"/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в</w:t>
      </w:r>
      <w:proofErr w:type="gramEnd"/>
    </w:p>
    <w:p w:rsidR="00A92E76" w:rsidRPr="00A92E76" w:rsidRDefault="00A92E76" w:rsidP="00A92E76">
      <w:pPr>
        <w:spacing w:after="95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природу</w:t>
      </w:r>
    </w:p>
    <w:p w:rsidR="00A92E76" w:rsidRPr="00A92E76" w:rsidRDefault="00A92E76" w:rsidP="00A92E7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p w:rsidR="00A92E76" w:rsidRPr="00A92E76" w:rsidRDefault="00A92E76" w:rsidP="00A92E76">
      <w:pPr>
        <w:spacing w:after="95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Художественная</w:t>
      </w:r>
    </w:p>
    <w:p w:rsidR="00A92E76" w:rsidRPr="00A92E76" w:rsidRDefault="00A92E76" w:rsidP="00A92E76">
      <w:pPr>
        <w:spacing w:after="95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деятельность</w:t>
      </w:r>
    </w:p>
    <w:p w:rsidR="00A92E76" w:rsidRPr="00A92E76" w:rsidRDefault="00A92E76" w:rsidP="00A92E7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Занятия по экологии бывают:</w:t>
      </w:r>
    </w:p>
    <w:p w:rsidR="00A92E76" w:rsidRPr="00A92E76" w:rsidRDefault="00A92E76" w:rsidP="00A92E76">
      <w:pPr>
        <w:numPr>
          <w:ilvl w:val="0"/>
          <w:numId w:val="3"/>
        </w:numPr>
        <w:spacing w:after="95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занятия-наблюдения за животными и растениями;</w:t>
      </w:r>
    </w:p>
    <w:p w:rsidR="00A92E76" w:rsidRPr="00A92E76" w:rsidRDefault="00A92E76" w:rsidP="00A92E76">
      <w:pPr>
        <w:numPr>
          <w:ilvl w:val="0"/>
          <w:numId w:val="3"/>
        </w:numPr>
        <w:spacing w:after="95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занятия по классификации представлений о природе;</w:t>
      </w:r>
    </w:p>
    <w:p w:rsidR="00A92E76" w:rsidRPr="00A92E76" w:rsidRDefault="00A92E76" w:rsidP="00A92E76">
      <w:pPr>
        <w:numPr>
          <w:ilvl w:val="0"/>
          <w:numId w:val="3"/>
        </w:numPr>
        <w:spacing w:after="95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занятия по обучению детей труду по уходу за растениями и животными;</w:t>
      </w:r>
    </w:p>
    <w:p w:rsidR="00A92E76" w:rsidRPr="00A92E76" w:rsidRDefault="00A92E76" w:rsidP="00A92E76">
      <w:pPr>
        <w:numPr>
          <w:ilvl w:val="0"/>
          <w:numId w:val="3"/>
        </w:numPr>
        <w:spacing w:after="95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занятия по составлению описательных, сравнительных рассказов об объектах природы;</w:t>
      </w:r>
    </w:p>
    <w:p w:rsidR="00A92E76" w:rsidRPr="00A92E76" w:rsidRDefault="00A92E76" w:rsidP="00A92E76">
      <w:pPr>
        <w:numPr>
          <w:ilvl w:val="0"/>
          <w:numId w:val="3"/>
        </w:numPr>
        <w:spacing w:after="95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занятия-исследования;</w:t>
      </w:r>
    </w:p>
    <w:p w:rsidR="00A92E76" w:rsidRPr="00A92E76" w:rsidRDefault="00A92E76" w:rsidP="00A92E76">
      <w:pPr>
        <w:numPr>
          <w:ilvl w:val="0"/>
          <w:numId w:val="3"/>
        </w:numPr>
        <w:spacing w:after="95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занятия по ознакомлению с трудом взрослых в природе;</w:t>
      </w:r>
    </w:p>
    <w:p w:rsidR="00A92E76" w:rsidRPr="00A92E76" w:rsidRDefault="00A92E76" w:rsidP="00A92E76">
      <w:pPr>
        <w:numPr>
          <w:ilvl w:val="0"/>
          <w:numId w:val="3"/>
        </w:numPr>
        <w:spacing w:after="95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комплексные занятия.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На занятиях могут быть использованы разнообразные приемы и методы, обеспечивающие активную позицию ребенка и вызывающие развитие эмоций и чувств у детей, которые способствуют проявлению гуманного отношения к природе:</w:t>
      </w:r>
    </w:p>
    <w:p w:rsidR="00A92E76" w:rsidRPr="00A92E76" w:rsidRDefault="00A92E76" w:rsidP="00A92E76">
      <w:pPr>
        <w:numPr>
          <w:ilvl w:val="0"/>
          <w:numId w:val="4"/>
        </w:numPr>
        <w:spacing w:after="95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решение проблемных ситуаций;</w:t>
      </w:r>
    </w:p>
    <w:p w:rsidR="00A92E76" w:rsidRPr="00A92E76" w:rsidRDefault="00A92E76" w:rsidP="00A92E76">
      <w:pPr>
        <w:numPr>
          <w:ilvl w:val="0"/>
          <w:numId w:val="4"/>
        </w:numPr>
        <w:spacing w:after="95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элементарное экспериментирование;</w:t>
      </w:r>
    </w:p>
    <w:p w:rsidR="00A92E76" w:rsidRPr="00A92E76" w:rsidRDefault="00A92E76" w:rsidP="00A92E76">
      <w:pPr>
        <w:numPr>
          <w:ilvl w:val="0"/>
          <w:numId w:val="4"/>
        </w:numPr>
        <w:spacing w:after="95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работа с моделями;</w:t>
      </w:r>
    </w:p>
    <w:p w:rsidR="00A92E76" w:rsidRPr="00A92E76" w:rsidRDefault="00A92E76" w:rsidP="00A92E76">
      <w:pPr>
        <w:numPr>
          <w:ilvl w:val="0"/>
          <w:numId w:val="4"/>
        </w:numPr>
        <w:spacing w:after="95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моделирование;</w:t>
      </w:r>
    </w:p>
    <w:p w:rsidR="00A92E76" w:rsidRPr="00A92E76" w:rsidRDefault="00A92E76" w:rsidP="00A92E76">
      <w:pPr>
        <w:numPr>
          <w:ilvl w:val="0"/>
          <w:numId w:val="4"/>
        </w:numPr>
        <w:spacing w:after="95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игры;</w:t>
      </w:r>
    </w:p>
    <w:p w:rsidR="00A92E76" w:rsidRPr="00A92E76" w:rsidRDefault="00A92E76" w:rsidP="00A92E76">
      <w:pPr>
        <w:numPr>
          <w:ilvl w:val="0"/>
          <w:numId w:val="4"/>
        </w:numPr>
        <w:spacing w:after="95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наблюдение;</w:t>
      </w:r>
    </w:p>
    <w:p w:rsidR="00A92E76" w:rsidRPr="00A92E76" w:rsidRDefault="00A92E76" w:rsidP="00A92E76">
      <w:pPr>
        <w:numPr>
          <w:ilvl w:val="0"/>
          <w:numId w:val="4"/>
        </w:numPr>
        <w:spacing w:after="95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постановка проблемных вопросов;</w:t>
      </w:r>
    </w:p>
    <w:p w:rsidR="00A92E76" w:rsidRPr="00A92E76" w:rsidRDefault="00A92E76" w:rsidP="00A92E76">
      <w:pPr>
        <w:numPr>
          <w:ilvl w:val="0"/>
          <w:numId w:val="4"/>
        </w:numPr>
        <w:spacing w:after="95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участие детей в уходе за растениями;</w:t>
      </w:r>
    </w:p>
    <w:p w:rsidR="00A92E76" w:rsidRPr="00A92E76" w:rsidRDefault="00A92E76" w:rsidP="00A92E76">
      <w:pPr>
        <w:numPr>
          <w:ilvl w:val="0"/>
          <w:numId w:val="4"/>
        </w:numPr>
        <w:spacing w:after="95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выполнение заданий из рабочих тетрадей и т. д.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В детском саду применяются следующие виды игр:</w:t>
      </w:r>
    </w:p>
    <w:p w:rsidR="00A92E76" w:rsidRPr="00A92E76" w:rsidRDefault="00A92E76" w:rsidP="00A92E76">
      <w:pPr>
        <w:numPr>
          <w:ilvl w:val="0"/>
          <w:numId w:val="5"/>
        </w:numPr>
        <w:spacing w:after="95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Дидактические игры </w:t>
      </w: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для уточнения и закрепления знаний о предметах, явлениях природы, растениях и животных.</w:t>
      </w:r>
    </w:p>
    <w:p w:rsidR="00A92E76" w:rsidRPr="00A92E76" w:rsidRDefault="00A92E76" w:rsidP="00A92E76">
      <w:pPr>
        <w:numPr>
          <w:ilvl w:val="0"/>
          <w:numId w:val="5"/>
        </w:numPr>
        <w:spacing w:after="95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Предметные игры </w:t>
      </w:r>
      <w:proofErr w:type="gramStart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с листьями, семенами, цветами ) – «Чудесный мешочек», «Узнай, что в руке», «Вершки и корешки».</w:t>
      </w:r>
    </w:p>
    <w:p w:rsidR="00A92E76" w:rsidRPr="00A92E76" w:rsidRDefault="00A92E76" w:rsidP="00A92E76">
      <w:pPr>
        <w:numPr>
          <w:ilvl w:val="0"/>
          <w:numId w:val="5"/>
        </w:numPr>
        <w:spacing w:after="95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Настольно-печатные игры </w:t>
      </w: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с целью систематизации знаний детей о растениях, животных, явлениях неживой природы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и т. д.</w:t>
      </w:r>
    </w:p>
    <w:p w:rsidR="00A92E76" w:rsidRPr="00A92E76" w:rsidRDefault="00A92E76" w:rsidP="00A92E76">
      <w:pPr>
        <w:numPr>
          <w:ilvl w:val="0"/>
          <w:numId w:val="6"/>
        </w:numPr>
        <w:spacing w:after="95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proofErr w:type="gramStart"/>
      <w:r w:rsidRPr="00A92E76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Словесные игры </w:t>
      </w: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«Кто летает, бегает, прыгает», «В воздухе, в воде, на земле», «Четвертый лишний».</w:t>
      </w:r>
      <w:proofErr w:type="gramEnd"/>
    </w:p>
    <w:p w:rsidR="00A92E76" w:rsidRPr="00A92E76" w:rsidRDefault="00A92E76" w:rsidP="00A92E76">
      <w:pPr>
        <w:numPr>
          <w:ilvl w:val="0"/>
          <w:numId w:val="6"/>
        </w:numPr>
        <w:spacing w:after="95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Игровые упражнения </w:t>
      </w: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на определение различных предметов по качествам и свойствам, развитие наблюдательности: «Найди по листочку дерево», «Принеси желтый листочек» и т. д.</w:t>
      </w:r>
    </w:p>
    <w:p w:rsidR="00A92E76" w:rsidRPr="00A92E76" w:rsidRDefault="00A92E76" w:rsidP="00A92E76">
      <w:pPr>
        <w:numPr>
          <w:ilvl w:val="0"/>
          <w:numId w:val="6"/>
        </w:numPr>
        <w:spacing w:after="95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Подвижные игры </w:t>
      </w: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с целью подражания повадкам животных, отражения явлений неживой природы «Мыши и кот», «Солнышко и дождик», «Земля, вода, огонь, воздух» и т. д.</w:t>
      </w:r>
    </w:p>
    <w:p w:rsidR="00A92E76" w:rsidRPr="00A92E76" w:rsidRDefault="00A92E76" w:rsidP="00A92E76">
      <w:pPr>
        <w:numPr>
          <w:ilvl w:val="0"/>
          <w:numId w:val="6"/>
        </w:numPr>
        <w:spacing w:after="95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Творческие игры </w:t>
      </w: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 целью отражения впечатлений, полученных в процессе занятий, экскурсий, повседневной жизни </w:t>
      </w:r>
      <w:proofErr w:type="gramStart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сюжетно-ролевые природоведческие игры, строительные игры с природными материалами и т. д.</w:t>
      </w:r>
    </w:p>
    <w:p w:rsidR="00A92E76" w:rsidRPr="00A92E76" w:rsidRDefault="00A92E76" w:rsidP="00A92E76">
      <w:pPr>
        <w:numPr>
          <w:ilvl w:val="0"/>
          <w:numId w:val="6"/>
        </w:numPr>
        <w:spacing w:after="95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Игры-задания </w:t>
      </w: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проводятся как итог наблюдений: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p w:rsidR="00A92E76" w:rsidRPr="00A92E76" w:rsidRDefault="00A92E76" w:rsidP="00A92E76">
      <w:pPr>
        <w:numPr>
          <w:ilvl w:val="0"/>
          <w:numId w:val="7"/>
        </w:numPr>
        <w:spacing w:after="95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сказки-кроссворды о животных;</w:t>
      </w:r>
    </w:p>
    <w:p w:rsidR="00A92E76" w:rsidRPr="00A92E76" w:rsidRDefault="00A92E76" w:rsidP="00A92E76">
      <w:pPr>
        <w:numPr>
          <w:ilvl w:val="0"/>
          <w:numId w:val="7"/>
        </w:numPr>
        <w:spacing w:after="95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отгадай загадки и узнай героев;</w:t>
      </w:r>
    </w:p>
    <w:p w:rsidR="00A92E76" w:rsidRPr="00A92E76" w:rsidRDefault="00A92E76" w:rsidP="00A92E76">
      <w:pPr>
        <w:numPr>
          <w:ilvl w:val="0"/>
          <w:numId w:val="7"/>
        </w:numPr>
        <w:spacing w:after="95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найди ошибки у художника, поэта;</w:t>
      </w:r>
    </w:p>
    <w:p w:rsidR="00A92E76" w:rsidRPr="00A92E76" w:rsidRDefault="00A92E76" w:rsidP="00A92E76">
      <w:pPr>
        <w:numPr>
          <w:ilvl w:val="0"/>
          <w:numId w:val="7"/>
        </w:numPr>
        <w:spacing w:after="95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может так быть или нет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и др.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Словесные методы: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i/>
          <w:iCs/>
          <w:color w:val="000000"/>
          <w:sz w:val="27"/>
          <w:szCs w:val="27"/>
          <w:u w:val="single"/>
          <w:lang w:eastAsia="ru-RU"/>
        </w:rPr>
        <w:t>Чтение художественной литературы: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В детской литературе природа отображается различными художественными средствами. Будучи научной по своему содержанию, природоведческая для детей должна быть одновременно и художественной. В этом ее особенность.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Книга о природе имеет большую познавательную ценность. Она расширяет представления детей, знакомит с явлениями природы, жизнью растений и </w:t>
      </w: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животных, помогает устанавливать связи и отношения, существующие в природе.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Основоположниками советской детской природоведческой книги являются В. В. Бианки и М. М. Пришвин. Интересны сказки В. В. Бианки «Чьи это ноги?», «</w:t>
      </w:r>
      <w:proofErr w:type="gramStart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Кто</w:t>
      </w:r>
      <w:proofErr w:type="gramEnd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чем поет?», «Чей нос лучше?», «Хвосты» и др.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Литература для чтения и рассказывания детям: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Н. </w:t>
      </w:r>
      <w:proofErr w:type="gramStart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Акимушкин</w:t>
      </w:r>
      <w:proofErr w:type="gramEnd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«Это все кошки»;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Н. </w:t>
      </w:r>
      <w:proofErr w:type="gramStart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Акимушкин</w:t>
      </w:r>
      <w:proofErr w:type="gramEnd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«Это все собаки»;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В. Бианки «Рыбий дом»;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В. Бианки «Наши птицы»;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Г. </w:t>
      </w:r>
      <w:proofErr w:type="spellStart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Ганейзер</w:t>
      </w:r>
      <w:proofErr w:type="spellEnd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«На лугу»;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Ю. Дмитриев «Кто в лесу живет и что в лесу растет»;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Ю. Дмитриев «Рассказы моей полянки»;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М. Д. </w:t>
      </w:r>
      <w:proofErr w:type="spellStart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Махлин</w:t>
      </w:r>
      <w:proofErr w:type="spellEnd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«О тех, кого не любят»;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А. Михайлов «Вот так куколка!»;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Н. Осипов «В воде и у воды»;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Н. Павлова «Бабочки»;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Е. Пермяк «Чижик-пыжик»;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М. М. Пришвин «Золотой луг»;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Е. Серова «Наши цветы»;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Н. Сладков «Грачи прилетели»;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Н. Сладков «От зари до зорьки»;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Н. Сладков «Пестрые крылья»;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Н. Сладков «Солнцеворот»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Г. </w:t>
      </w:r>
      <w:proofErr w:type="spellStart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Скребицкий</w:t>
      </w:r>
      <w:proofErr w:type="spellEnd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«Четыре художника»;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К. Д. Ушинский «Четыре желания»;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Г. Снегирев «Кто сажает лес»;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В. Чаплина «В зоопарке»;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Э. Шин «Сказки, найденные в стране» </w:t>
      </w:r>
      <w:r w:rsidRPr="00A92E76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и др.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Пословицы, поговорки, загадки, стихи о природе.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i/>
          <w:iCs/>
          <w:color w:val="000000"/>
          <w:sz w:val="27"/>
          <w:szCs w:val="27"/>
          <w:u w:val="single"/>
          <w:lang w:eastAsia="ru-RU"/>
        </w:rPr>
        <w:t>Рассказ воспитателя: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Решая определенные образовательные задачи, воспитатель строит рассказ с учетом опыта и интереса дошкольников, адресует его детям конкретной возрастной группы. В этом его преимущество в сравнении с чтением художественной литературы. Восприятие рассказа для детей является достаточно сложной умственной деятельностью. Ребенок должен уметь слушать и слышать речь взрослого, по ходу рассказа осмысливать его, на основе словесного описания активно воссоздавать достаточно яркие образы, </w:t>
      </w: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устанавливать и понимать те связи и зависимости, о которых говорит воспитатель, соотнести новое в содержании рассказа со своим прежним опытом. Рассказ воспитателя о природе должен строиться с учетом этих требований.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A92E76" w:rsidRPr="00A92E76" w:rsidRDefault="00A92E76" w:rsidP="00A92E76">
      <w:pPr>
        <w:spacing w:after="95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Знания, сообщаемые в рассказе, должны отвечать требованиям достоверности, научности. Воспитатель, прежде чем сообщать о чем-то детям, проверяет правильность фактов. Рассказ должен быть занимательным, иметь яркий динамический сюжет, быть эмоциональным. Бессюжетные рассказы, большие описания не привлекают внимания ребят, не запоминаются. Рассказ обязательно сопровождается иллюстративным материалом – фотографиями, картинами, диафильмами. Без наглядности интерес к рассказу снижается, он хуже воспринимается детьми. Продолжительность рассказа для детей старшего взрослого возраста должна быть не более 10 – 15 мин.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i/>
          <w:iCs/>
          <w:color w:val="000000"/>
          <w:sz w:val="27"/>
          <w:szCs w:val="27"/>
          <w:u w:val="single"/>
          <w:lang w:eastAsia="ru-RU"/>
        </w:rPr>
        <w:t>Беседа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Исходя из дидактических задач выделяют 2 вида бесед: </w:t>
      </w:r>
      <w:proofErr w:type="gramStart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предварительную</w:t>
      </w:r>
      <w:proofErr w:type="gramEnd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 итоговую. Предварительная беседа используется воспитателями перед наблюдением, экскурсией. Цель такой беседы – уточнение опыта детей для того, чтобы установить связь предстоящего наблюдения с имеющимися знаниями. Итоговая беседа направлена на систематизацию и обобщение полученных фактов, их конкретизацию, закрепление и уточнение. </w:t>
      </w:r>
      <w:proofErr w:type="gramStart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Эти беседы по содержанию могут быть разного уровня: одни беседы проводятся после наблюдения за узким кругом наблюдаемых объектов (например, беседа о перелетных птицах, о зимовке в лесу и др.) другие, затрагивающие более широкий круг явлений (например, беседы о сезонах), для систематизации знаний детей о явлениях неживой природы, о жизни растений, о животных, о труде людей.</w:t>
      </w:r>
      <w:proofErr w:type="gramEnd"/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Для детей первых семи лет жизни характерны наглядно-действенное и наглядно-образное мышления. Это обязывает педагогов строить процесс обучения таким образом, чтобы основные необходимые сведения дети усваивали не вербальным, а наглядным методом (путем запечатления реальных объектов и событий окружающего мира). В программе экологического образования дошкольников основной упор должен быть сделан на наблюдения, эксперименты и продуктивную деятельность детей в природе.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Можно классифицировать по разным принципам: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A92E76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По характеру объектов, используемых в экспериментах и в наблюдениях: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- с растениями;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- с животными;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- с объектами неживой природы;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объектом</w:t>
      </w:r>
      <w:proofErr w:type="gramEnd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которых является человек.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A92E76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По месту проведения опытов и наблюдений: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- в групповой комнате;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- на участке.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3.</w:t>
      </w: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  <w:r w:rsidRPr="00A92E76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По количеству детей: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индивидуальные</w:t>
      </w:r>
      <w:proofErr w:type="gramEnd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(1 – 4 ребенка);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групповые</w:t>
      </w:r>
      <w:proofErr w:type="gramEnd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(5 - 10 детей);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коллективные</w:t>
      </w:r>
      <w:proofErr w:type="gramEnd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(вся группа).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4.</w:t>
      </w: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  <w:r w:rsidRPr="00A92E76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По причине их проведения: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- случайные;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запланированные</w:t>
      </w:r>
      <w:proofErr w:type="gramEnd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;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поставленные</w:t>
      </w:r>
      <w:proofErr w:type="gramEnd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 ответ на вопрос ребенка.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5.</w:t>
      </w: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  <w:r w:rsidRPr="00A92E76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По характеру включения в педагогический процесс: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эпизодические</w:t>
      </w:r>
      <w:proofErr w:type="gramEnd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(проводимые от случая к случаю);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- систематические.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6.</w:t>
      </w: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  <w:r w:rsidRPr="00A92E76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По продолжительности: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кратковременные</w:t>
      </w:r>
      <w:proofErr w:type="gramEnd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(от 5 до 15 минут);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длительные</w:t>
      </w:r>
      <w:proofErr w:type="gramEnd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(свыше 15 минут).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7.</w:t>
      </w: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  <w:r w:rsidRPr="00A92E76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По количеству наблюдений за одним и тем же объектом: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- </w:t>
      </w: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однократные;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- многократные, или циклические.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8.</w:t>
      </w: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  <w:r w:rsidRPr="00A92E76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По месту в цикле: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- первичные;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- повторные;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- заключительные и итоговые.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9.</w:t>
      </w: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  <w:r w:rsidRPr="00A92E76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По характеру мыслительных операций: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- констатирующие (позволяющие увидеть какое-то одно состояние объекта или одно явление вне связи с другими объектами и явлениями);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- сравнительные (позволяющие увидеть динамику процесса или отметить изменения в состоянии объекта);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- обобщающие (эксперименты, в которых прослеживаются общие закономерности процесса, изучаемого ранее по отдельным этапам).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10.</w:t>
      </w: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  <w:r w:rsidRPr="00A92E76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По характеру познавательной деятельности детей: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- </w:t>
      </w: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иллюстративные (детям все известно, и наблюдение, и эксперимент только подтверждают знакомые факты);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- поисковые (дети не знают заранее, каков будет результат);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- решение экспериментальных задач.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11.</w:t>
      </w: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  <w:r w:rsidRPr="00A92E76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По способу применения: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-</w:t>
      </w: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 демонстрационные;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- фронтальные.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Демонстрационными</w:t>
      </w: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 называются наблюдения и эксперименты, при которых имеется всего один объект, и этот объект находится в руках у педагога. Педагог сам проводит опыт («демонстрирует его»), а дети следят за ходом и результатами.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Фронтальными</w:t>
      </w: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 называются такие наблюдения и эксперименты, при которых имеется много объектов, и они находятся в руках у детей.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i/>
          <w:iCs/>
          <w:color w:val="000000"/>
          <w:sz w:val="27"/>
          <w:szCs w:val="27"/>
          <w:u w:val="single"/>
          <w:lang w:eastAsia="ru-RU"/>
        </w:rPr>
        <w:t>Работа с родителями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Большое место в системе экологического образования в детском саду должно уделяться в совместной деятельности детей и их родителей:</w:t>
      </w:r>
    </w:p>
    <w:p w:rsidR="00A92E76" w:rsidRPr="00A92E76" w:rsidRDefault="00A92E76" w:rsidP="00A92E76">
      <w:pPr>
        <w:numPr>
          <w:ilvl w:val="0"/>
          <w:numId w:val="8"/>
        </w:numPr>
        <w:spacing w:after="95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проведение родительских собраний экологической направленности (КВН, викторины, «Поле чудес» и др.;</w:t>
      </w:r>
    </w:p>
    <w:p w:rsidR="00A92E76" w:rsidRPr="00A92E76" w:rsidRDefault="00A92E76" w:rsidP="00A92E76">
      <w:pPr>
        <w:numPr>
          <w:ilvl w:val="0"/>
          <w:numId w:val="8"/>
        </w:numPr>
        <w:spacing w:after="95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выезды с детьми на природу;</w:t>
      </w:r>
    </w:p>
    <w:p w:rsidR="00A92E76" w:rsidRPr="00A92E76" w:rsidRDefault="00A92E76" w:rsidP="00A92E76">
      <w:pPr>
        <w:numPr>
          <w:ilvl w:val="0"/>
          <w:numId w:val="8"/>
        </w:numPr>
        <w:spacing w:after="95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участие родителей в спортивных и музыкальных праздниках экологической направленности;</w:t>
      </w:r>
    </w:p>
    <w:p w:rsidR="00A92E76" w:rsidRPr="00A92E76" w:rsidRDefault="00A92E76" w:rsidP="00A92E76">
      <w:pPr>
        <w:numPr>
          <w:ilvl w:val="0"/>
          <w:numId w:val="8"/>
        </w:numPr>
        <w:spacing w:after="95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совместное озеленение территории детского сада;</w:t>
      </w:r>
    </w:p>
    <w:p w:rsidR="00A92E76" w:rsidRPr="00A92E76" w:rsidRDefault="00A92E76" w:rsidP="00A92E76">
      <w:pPr>
        <w:numPr>
          <w:ilvl w:val="0"/>
          <w:numId w:val="8"/>
        </w:numPr>
        <w:spacing w:after="95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тематические выставки поделок из природного материала, рисунков о природе, сделанных совместно родителями с детьми, выпуск семейных экологических газет;</w:t>
      </w:r>
    </w:p>
    <w:p w:rsidR="00A92E76" w:rsidRPr="00A92E76" w:rsidRDefault="00A92E76" w:rsidP="00A92E76">
      <w:pPr>
        <w:numPr>
          <w:ilvl w:val="0"/>
          <w:numId w:val="8"/>
        </w:numPr>
        <w:spacing w:after="95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наглядная информация;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С целью выявления отношения родителей к вопросам экологического образования их детей, его реально осуществления в семье необходимо проводить анкетирование родителей, беседы. Результаты анкетирования необходимо выносить на родительские собрания для анализа, обсуждения и чтобы наметить дальнейшую работу с родителями и детьми.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Такая работа с семьей способствует повышению педагогической культуры родителей, выработке правильных форм взаимодействия детского сада и семьи, помогает создать более благоприятную обстановку в семье.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Литература: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Бондаренко Т.М. «Экологическое воспитание 5-6 лет»: Практическое пособие для старших воспитателей и педагогов ДОУ, родителей, </w:t>
      </w:r>
      <w:proofErr w:type="spellStart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гувернеров</w:t>
      </w:r>
      <w:proofErr w:type="gramStart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.-</w:t>
      </w:r>
      <w:proofErr w:type="gramEnd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Воронеж</w:t>
      </w:r>
      <w:proofErr w:type="spellEnd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: ИП </w:t>
      </w:r>
      <w:proofErr w:type="spellStart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Лакоценина</w:t>
      </w:r>
      <w:proofErr w:type="spellEnd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Н.А.,2012.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Иванова А. А. Программа экологического образования дошкольников Живая экология. – М.: Сфера, 2009. Иванова А. И. Мир растений: Экологические</w:t>
      </w:r>
      <w:r w:rsidRPr="00A92E76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наблюдения и эксперименты в детском саду. – М.: Сфера, 2010.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proofErr w:type="spellStart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Кокуева</w:t>
      </w:r>
      <w:proofErr w:type="spellEnd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Л. В. Воспитание дошкольников через приобщение к природе. – М.:  АРКТИ, 2005.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>Комарова И.А. Сюжетные игры в экологическом воспитании дошкольников. Игровые обучающие ситуации с игрушками разного типа</w:t>
      </w:r>
      <w:proofErr w:type="gramStart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A92E7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– М.: Гном, 2013.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Материалы </w:t>
      </w:r>
      <w:proofErr w:type="spellStart"/>
      <w:r w:rsidRPr="00A92E7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интернетсайтов</w:t>
      </w:r>
      <w:proofErr w:type="spellEnd"/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Николаева С. Н. Теория и методика экологического образования детей: </w:t>
      </w:r>
      <w:proofErr w:type="spellStart"/>
      <w:r w:rsidRPr="00A92E7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учеб</w:t>
      </w:r>
      <w:proofErr w:type="gramStart"/>
      <w:r w:rsidRPr="00A92E7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.п</w:t>
      </w:r>
      <w:proofErr w:type="gramEnd"/>
      <w:r w:rsidRPr="00A92E7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особие</w:t>
      </w:r>
      <w:proofErr w:type="spellEnd"/>
      <w:r w:rsidRPr="00A92E7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для студ. </w:t>
      </w:r>
      <w:proofErr w:type="spellStart"/>
      <w:r w:rsidRPr="00A92E7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высш</w:t>
      </w:r>
      <w:proofErr w:type="spellEnd"/>
      <w:r w:rsidRPr="00A92E7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A92E7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пед</w:t>
      </w:r>
      <w:proofErr w:type="spellEnd"/>
      <w:r w:rsidRPr="00A92E7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учеб. заведений / С. Н. Николаева. - М.: Академия, 2011. - 336 </w:t>
      </w:r>
      <w:proofErr w:type="gramStart"/>
      <w:r w:rsidRPr="00A92E7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Pr="00A92E7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A92E7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Рыжова Н. А. Экологическое образование в дошкольных образовательных учреждениях: теория и практика / Н. А. Рыжова. - М.: Карапуз, 2009. - 227 </w:t>
      </w:r>
      <w:proofErr w:type="gramStart"/>
      <w:r w:rsidRPr="00A92E7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Pr="00A92E7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A92E76" w:rsidRPr="00A92E76" w:rsidRDefault="00A92E76" w:rsidP="00A92E76">
      <w:pPr>
        <w:spacing w:after="95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3"/>
          <w:szCs w:val="13"/>
          <w:lang w:eastAsia="ru-RU"/>
        </w:rPr>
        <w:drawing>
          <wp:inline distT="0" distB="0" distL="0" distR="0">
            <wp:extent cx="144145" cy="144145"/>
            <wp:effectExtent l="19050" t="0" r="8255" b="0"/>
            <wp:docPr id="5" name="Рисунок 5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B49" w:rsidRDefault="00C14B49"/>
    <w:sectPr w:rsidR="00C14B49" w:rsidSect="00A92E76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927"/>
    <w:multiLevelType w:val="multilevel"/>
    <w:tmpl w:val="1AF8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800EB"/>
    <w:multiLevelType w:val="multilevel"/>
    <w:tmpl w:val="CA1A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A6908"/>
    <w:multiLevelType w:val="multilevel"/>
    <w:tmpl w:val="58E83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F0312"/>
    <w:multiLevelType w:val="multilevel"/>
    <w:tmpl w:val="FE66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4B4A8A"/>
    <w:multiLevelType w:val="multilevel"/>
    <w:tmpl w:val="ADF4EE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021C0"/>
    <w:multiLevelType w:val="multilevel"/>
    <w:tmpl w:val="FABA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265F06"/>
    <w:multiLevelType w:val="multilevel"/>
    <w:tmpl w:val="6DFC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2F057B"/>
    <w:multiLevelType w:val="multilevel"/>
    <w:tmpl w:val="F38C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A92E76"/>
    <w:rsid w:val="00727E80"/>
    <w:rsid w:val="00A92E76"/>
    <w:rsid w:val="00C1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E7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9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 19</dc:creator>
  <cp:lastModifiedBy>Сад 19</cp:lastModifiedBy>
  <cp:revision>1</cp:revision>
  <cp:lastPrinted>2017-12-13T03:14:00Z</cp:lastPrinted>
  <dcterms:created xsi:type="dcterms:W3CDTF">2017-12-13T02:48:00Z</dcterms:created>
  <dcterms:modified xsi:type="dcterms:W3CDTF">2017-12-13T03:21:00Z</dcterms:modified>
</cp:coreProperties>
</file>