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545" w:rsidRPr="00BC46EC" w:rsidRDefault="00E5288B" w:rsidP="00BC46EC">
      <w:pPr>
        <w:spacing w:after="0" w:line="240" w:lineRule="auto"/>
        <w:jc w:val="center"/>
        <w:rPr>
          <w:rFonts w:ascii="Georgia" w:hAnsi="Georgia" w:cs="Arial"/>
          <w:b/>
          <w:sz w:val="20"/>
          <w:szCs w:val="20"/>
        </w:rPr>
      </w:pPr>
      <w:r w:rsidRPr="00341545">
        <w:rPr>
          <w:rFonts w:ascii="Georgia" w:hAnsi="Georgia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3693795</wp:posOffset>
            </wp:positionH>
            <wp:positionV relativeFrom="margin">
              <wp:posOffset>15240</wp:posOffset>
            </wp:positionV>
            <wp:extent cx="588010" cy="572135"/>
            <wp:effectExtent l="0" t="0" r="254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41545">
        <w:rPr>
          <w:rFonts w:ascii="Georgia" w:hAnsi="Georgia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204470</wp:posOffset>
            </wp:positionH>
            <wp:positionV relativeFrom="margin">
              <wp:posOffset>-94615</wp:posOffset>
            </wp:positionV>
            <wp:extent cx="588010" cy="572135"/>
            <wp:effectExtent l="0" t="0" r="254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643E" w:rsidRPr="00341545">
        <w:rPr>
          <w:rFonts w:ascii="Georgia" w:hAnsi="Georgia" w:cs="Arial"/>
          <w:b/>
          <w:sz w:val="20"/>
          <w:szCs w:val="20"/>
        </w:rPr>
        <w:t>ГБУЗ «Областной центр медицинской профилактики»</w:t>
      </w:r>
    </w:p>
    <w:p w:rsidR="00BC46EC" w:rsidRDefault="00BC46EC" w:rsidP="00BC46EC">
      <w:pPr>
        <w:spacing w:after="0" w:line="240" w:lineRule="auto"/>
        <w:rPr>
          <w:rFonts w:ascii="Georgia" w:hAnsi="Georgia"/>
          <w:b/>
          <w:color w:val="0070C0"/>
          <w:sz w:val="28"/>
          <w:szCs w:val="28"/>
        </w:rPr>
      </w:pPr>
    </w:p>
    <w:p w:rsidR="005A1462" w:rsidRDefault="005A1462" w:rsidP="00BC46EC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341545" w:rsidRPr="009A253F" w:rsidRDefault="00341545" w:rsidP="00BC46EC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9A253F">
        <w:rPr>
          <w:rFonts w:ascii="Arial" w:hAnsi="Arial" w:cs="Arial"/>
          <w:b/>
          <w:color w:val="0070C0"/>
          <w:sz w:val="28"/>
          <w:szCs w:val="28"/>
        </w:rPr>
        <w:t xml:space="preserve">Диагноз, разрушающий </w:t>
      </w:r>
      <w:r w:rsidR="0065312D">
        <w:rPr>
          <w:rFonts w:ascii="Arial" w:hAnsi="Arial" w:cs="Arial"/>
          <w:b/>
          <w:color w:val="0070C0"/>
          <w:sz w:val="28"/>
          <w:szCs w:val="28"/>
        </w:rPr>
        <w:t xml:space="preserve">ваши </w:t>
      </w:r>
      <w:r w:rsidR="00BC46EC" w:rsidRPr="009A253F">
        <w:rPr>
          <w:rFonts w:ascii="Arial" w:hAnsi="Arial" w:cs="Arial"/>
          <w:b/>
          <w:color w:val="0070C0"/>
          <w:sz w:val="28"/>
          <w:szCs w:val="28"/>
        </w:rPr>
        <w:t>планы</w:t>
      </w:r>
    </w:p>
    <w:p w:rsidR="005A1462" w:rsidRDefault="005A1462" w:rsidP="0034154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41545" w:rsidRPr="009A253F" w:rsidRDefault="00341545" w:rsidP="003415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253F">
        <w:rPr>
          <w:rFonts w:ascii="Arial" w:hAnsi="Arial" w:cs="Arial"/>
          <w:b/>
          <w:sz w:val="24"/>
          <w:szCs w:val="24"/>
        </w:rPr>
        <w:t>Туберкулез (чахотка)</w:t>
      </w:r>
      <w:r w:rsidRPr="009A253F">
        <w:rPr>
          <w:rFonts w:ascii="Arial" w:hAnsi="Arial" w:cs="Arial"/>
          <w:sz w:val="24"/>
          <w:szCs w:val="24"/>
        </w:rPr>
        <w:t xml:space="preserve"> – это </w:t>
      </w:r>
      <w:r w:rsidR="00FC60A8" w:rsidRPr="009A253F">
        <w:rPr>
          <w:rFonts w:ascii="Arial" w:hAnsi="Arial" w:cs="Arial"/>
          <w:color w:val="252525"/>
          <w:sz w:val="24"/>
          <w:szCs w:val="24"/>
          <w:shd w:val="clear" w:color="auto" w:fill="FFFFFF"/>
        </w:rPr>
        <w:t>широко распространённое в мире</w:t>
      </w:r>
      <w:r w:rsidR="00FC60A8" w:rsidRPr="009A253F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r w:rsidRPr="009A253F">
        <w:rPr>
          <w:rFonts w:ascii="Arial" w:hAnsi="Arial" w:cs="Arial"/>
          <w:sz w:val="24"/>
          <w:szCs w:val="24"/>
        </w:rPr>
        <w:t>инфекционное заболевание, вызываемое микобактериями туберкулеза (палочками Коха)</w:t>
      </w:r>
      <w:r w:rsidR="00FC60A8" w:rsidRPr="009A253F">
        <w:rPr>
          <w:rFonts w:ascii="Arial" w:hAnsi="Arial" w:cs="Arial"/>
          <w:sz w:val="24"/>
          <w:szCs w:val="24"/>
        </w:rPr>
        <w:t xml:space="preserve">. </w:t>
      </w:r>
      <w:r w:rsidR="00FC60A8" w:rsidRPr="009A253F">
        <w:rPr>
          <w:rFonts w:ascii="Arial" w:hAnsi="Arial" w:cs="Arial"/>
          <w:color w:val="252525"/>
          <w:sz w:val="24"/>
          <w:szCs w:val="24"/>
          <w:shd w:val="clear" w:color="auto" w:fill="FFFFFF"/>
        </w:rPr>
        <w:t>Туберкулёз обычно поражает</w:t>
      </w:r>
      <w:r w:rsidR="00FC60A8" w:rsidRPr="009A253F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hyperlink r:id="rId7" w:tooltip="Туберкулёз лёгких" w:history="1">
        <w:r w:rsidR="00FC60A8" w:rsidRPr="009A253F">
          <w:rPr>
            <w:rStyle w:val="ab"/>
            <w:rFonts w:ascii="Arial" w:hAnsi="Arial" w:cs="Arial"/>
            <w:b/>
            <w:color w:val="0070C0"/>
            <w:sz w:val="24"/>
            <w:szCs w:val="24"/>
            <w:u w:val="none"/>
            <w:shd w:val="clear" w:color="auto" w:fill="FFFFFF"/>
          </w:rPr>
          <w:t>лёгкие</w:t>
        </w:r>
      </w:hyperlink>
      <w:r w:rsidR="00FC60A8" w:rsidRPr="009A253F">
        <w:rPr>
          <w:rFonts w:ascii="Arial" w:hAnsi="Arial" w:cs="Arial"/>
          <w:color w:val="252525"/>
          <w:sz w:val="24"/>
          <w:szCs w:val="24"/>
          <w:shd w:val="clear" w:color="auto" w:fill="FFFFFF"/>
        </w:rPr>
        <w:t>, реже затрагивая другие органы и системы</w:t>
      </w:r>
    </w:p>
    <w:p w:rsidR="00341545" w:rsidRPr="009A253F" w:rsidRDefault="00FC60A8" w:rsidP="0034154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A253F">
        <w:rPr>
          <w:rFonts w:ascii="Arial" w:hAnsi="Arial" w:cs="Arial"/>
          <w:sz w:val="24"/>
          <w:szCs w:val="24"/>
        </w:rPr>
        <w:t>Микобактерии туберкулеза</w:t>
      </w:r>
      <w:r w:rsidRPr="009A253F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передаётся воздушно-капельным путём при разговоре, кашле и чихании больного</w:t>
      </w:r>
    </w:p>
    <w:p w:rsidR="00C53FC7" w:rsidRDefault="00C53FC7" w:rsidP="00C53FC7">
      <w:pPr>
        <w:spacing w:after="0" w:line="240" w:lineRule="auto"/>
        <w:textAlignment w:val="bottom"/>
        <w:rPr>
          <w:rStyle w:val="a5"/>
          <w:rFonts w:ascii="Arial" w:hAnsi="Arial" w:cs="Arial"/>
          <w:color w:val="202020"/>
          <w:sz w:val="24"/>
          <w:szCs w:val="24"/>
          <w:shd w:val="clear" w:color="auto" w:fill="FFFFFF"/>
        </w:rPr>
      </w:pPr>
    </w:p>
    <w:p w:rsidR="00C53FC7" w:rsidRDefault="00C53FC7" w:rsidP="00CF3087">
      <w:pPr>
        <w:spacing w:after="0" w:line="240" w:lineRule="auto"/>
        <w:jc w:val="center"/>
        <w:textAlignment w:val="bottom"/>
        <w:rPr>
          <w:rStyle w:val="a5"/>
          <w:rFonts w:ascii="Arial" w:hAnsi="Arial" w:cs="Arial"/>
          <w:color w:val="202020"/>
          <w:sz w:val="24"/>
          <w:szCs w:val="24"/>
          <w:shd w:val="clear" w:color="auto" w:fill="FFFFFF"/>
        </w:rPr>
      </w:pPr>
    </w:p>
    <w:p w:rsidR="00C53FC7" w:rsidRPr="00C53FC7" w:rsidRDefault="00C53FC7" w:rsidP="00C53FC7">
      <w:pPr>
        <w:spacing w:after="0" w:line="240" w:lineRule="auto"/>
        <w:jc w:val="center"/>
        <w:textAlignment w:val="bottom"/>
        <w:rPr>
          <w:rFonts w:ascii="Arial" w:hAnsi="Arial" w:cs="Arial"/>
          <w:b/>
          <w:bCs/>
          <w:color w:val="202020"/>
          <w:sz w:val="24"/>
          <w:szCs w:val="24"/>
          <w:shd w:val="clear" w:color="auto" w:fill="FFFFFF"/>
        </w:rPr>
      </w:pPr>
      <w:r>
        <w:rPr>
          <w:rStyle w:val="a5"/>
          <w:rFonts w:ascii="Arial" w:hAnsi="Arial" w:cs="Arial"/>
          <w:color w:val="202020"/>
          <w:sz w:val="24"/>
          <w:szCs w:val="24"/>
          <w:shd w:val="clear" w:color="auto" w:fill="FFFFFF"/>
        </w:rPr>
        <w:t xml:space="preserve"> Ф</w:t>
      </w:r>
      <w:r w:rsidR="00BC46EC" w:rsidRPr="009A253F">
        <w:rPr>
          <w:rStyle w:val="a5"/>
          <w:rFonts w:ascii="Arial" w:hAnsi="Arial" w:cs="Arial"/>
          <w:color w:val="202020"/>
          <w:sz w:val="24"/>
          <w:szCs w:val="24"/>
          <w:shd w:val="clear" w:color="auto" w:fill="FFFFFF"/>
        </w:rPr>
        <w:t>акторы</w:t>
      </w:r>
      <w:r>
        <w:rPr>
          <w:rStyle w:val="a5"/>
          <w:rFonts w:ascii="Arial" w:hAnsi="Arial" w:cs="Arial"/>
          <w:color w:val="202020"/>
          <w:sz w:val="24"/>
          <w:szCs w:val="24"/>
          <w:shd w:val="clear" w:color="auto" w:fill="FFFFFF"/>
        </w:rPr>
        <w:t>, способствующие развитиютуберкулеза</w:t>
      </w:r>
    </w:p>
    <w:p w:rsidR="00BC46EC" w:rsidRPr="009A253F" w:rsidRDefault="00BC46EC" w:rsidP="00C53FC7">
      <w:pPr>
        <w:pStyle w:val="a8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</w:rPr>
      </w:pPr>
      <w:r w:rsidRPr="009A253F">
        <w:rPr>
          <w:rFonts w:ascii="Arial" w:hAnsi="Arial" w:cs="Arial"/>
          <w:color w:val="000000"/>
        </w:rPr>
        <w:t>качество питания. «Сытый ч</w:t>
      </w:r>
      <w:r w:rsidR="00C53FC7">
        <w:rPr>
          <w:rFonts w:ascii="Arial" w:hAnsi="Arial" w:cs="Arial"/>
          <w:color w:val="000000"/>
        </w:rPr>
        <w:t>еловек туберкулезом не болеет»</w:t>
      </w:r>
    </w:p>
    <w:p w:rsidR="00BC46EC" w:rsidRPr="009A253F" w:rsidRDefault="00C53FC7" w:rsidP="00C53FC7">
      <w:pPr>
        <w:pStyle w:val="a8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к</w:t>
      </w:r>
      <w:r w:rsidR="00BC46EC" w:rsidRPr="009A253F">
        <w:rPr>
          <w:rFonts w:ascii="Arial" w:hAnsi="Arial" w:cs="Arial"/>
          <w:color w:val="000000"/>
        </w:rPr>
        <w:t xml:space="preserve">урение и употребление алкоголя значительно  </w:t>
      </w:r>
      <w:r>
        <w:rPr>
          <w:rFonts w:ascii="Arial" w:hAnsi="Arial" w:cs="Arial"/>
          <w:color w:val="000000"/>
        </w:rPr>
        <w:t>снижают защитные силы организма</w:t>
      </w:r>
    </w:p>
    <w:p w:rsidR="00BC46EC" w:rsidRPr="009A253F" w:rsidRDefault="00C53FC7" w:rsidP="00C53FC7">
      <w:pPr>
        <w:pStyle w:val="a8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хронические</w:t>
      </w:r>
      <w:r w:rsidR="00BC46EC" w:rsidRPr="009A253F">
        <w:rPr>
          <w:rFonts w:ascii="Arial" w:hAnsi="Arial" w:cs="Arial"/>
          <w:color w:val="000000"/>
        </w:rPr>
        <w:t xml:space="preserve"> заболевания. Туберкулезу особенно подвержены ВИЧ-инфицированные, больные сахарным диабе</w:t>
      </w:r>
      <w:r w:rsidR="009A253F">
        <w:rPr>
          <w:rFonts w:ascii="Arial" w:hAnsi="Arial" w:cs="Arial"/>
          <w:color w:val="000000"/>
        </w:rPr>
        <w:t>том, болезнями органов дыхания</w:t>
      </w:r>
      <w:r w:rsidR="00BC46EC" w:rsidRPr="009A253F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заболевания</w:t>
      </w:r>
      <w:r w:rsidR="00F83407">
        <w:rPr>
          <w:rFonts w:ascii="Arial" w:hAnsi="Arial" w:cs="Arial"/>
          <w:color w:val="000000"/>
        </w:rPr>
        <w:t>ми</w:t>
      </w:r>
      <w:r>
        <w:rPr>
          <w:rFonts w:ascii="Arial" w:hAnsi="Arial" w:cs="Arial"/>
          <w:color w:val="000000"/>
        </w:rPr>
        <w:t xml:space="preserve"> желудочно-кишечного тракта</w:t>
      </w:r>
    </w:p>
    <w:p w:rsidR="00BC46EC" w:rsidRPr="009A253F" w:rsidRDefault="00BC46EC" w:rsidP="00C53FC7">
      <w:pPr>
        <w:pStyle w:val="a8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</w:rPr>
      </w:pPr>
      <w:r w:rsidRPr="009A253F">
        <w:rPr>
          <w:rFonts w:ascii="Arial" w:hAnsi="Arial" w:cs="Arial"/>
          <w:color w:val="000000"/>
        </w:rPr>
        <w:t>стресс и депрессия отрицательно влияю</w:t>
      </w:r>
      <w:r w:rsidR="00C53FC7">
        <w:rPr>
          <w:rFonts w:ascii="Arial" w:hAnsi="Arial" w:cs="Arial"/>
          <w:color w:val="000000"/>
        </w:rPr>
        <w:t>т на состояние иммунной системы</w:t>
      </w:r>
    </w:p>
    <w:p w:rsidR="00FC60A8" w:rsidRPr="009A253F" w:rsidRDefault="00FC60A8" w:rsidP="001F600A">
      <w:pPr>
        <w:spacing w:after="0" w:line="240" w:lineRule="auto"/>
        <w:ind w:left="720"/>
        <w:jc w:val="both"/>
        <w:textAlignment w:val="bottom"/>
        <w:rPr>
          <w:rFonts w:ascii="Arial" w:hAnsi="Arial" w:cs="Arial"/>
          <w:sz w:val="24"/>
          <w:szCs w:val="24"/>
        </w:rPr>
      </w:pPr>
    </w:p>
    <w:p w:rsidR="00FC60A8" w:rsidRDefault="00FC60A8" w:rsidP="001F600A">
      <w:pPr>
        <w:spacing w:after="0" w:line="240" w:lineRule="auto"/>
        <w:ind w:left="720"/>
        <w:jc w:val="both"/>
        <w:textAlignment w:val="bottom"/>
        <w:rPr>
          <w:rFonts w:ascii="Arial" w:hAnsi="Arial" w:cs="Arial"/>
          <w:sz w:val="24"/>
          <w:szCs w:val="24"/>
        </w:rPr>
      </w:pPr>
    </w:p>
    <w:p w:rsidR="00C53FC7" w:rsidRPr="009A253F" w:rsidRDefault="00C53FC7" w:rsidP="001F600A">
      <w:pPr>
        <w:spacing w:after="0" w:line="240" w:lineRule="auto"/>
        <w:ind w:left="720"/>
        <w:jc w:val="both"/>
        <w:textAlignment w:val="bottom"/>
        <w:rPr>
          <w:rFonts w:ascii="Arial" w:hAnsi="Arial" w:cs="Arial"/>
          <w:sz w:val="24"/>
          <w:szCs w:val="24"/>
        </w:rPr>
      </w:pPr>
    </w:p>
    <w:p w:rsidR="00FC60A8" w:rsidRPr="009A253F" w:rsidRDefault="00FC60A8" w:rsidP="001F600A">
      <w:pPr>
        <w:spacing w:after="0" w:line="240" w:lineRule="auto"/>
        <w:ind w:left="720"/>
        <w:jc w:val="both"/>
        <w:textAlignment w:val="bottom"/>
        <w:rPr>
          <w:rFonts w:ascii="Arial" w:hAnsi="Arial" w:cs="Arial"/>
          <w:sz w:val="24"/>
          <w:szCs w:val="24"/>
        </w:rPr>
      </w:pPr>
    </w:p>
    <w:p w:rsidR="00341545" w:rsidRPr="00BC46EC" w:rsidRDefault="009A253F" w:rsidP="001F600A">
      <w:pPr>
        <w:spacing w:after="0" w:line="240" w:lineRule="auto"/>
        <w:rPr>
          <w:rFonts w:ascii="Georgia" w:hAnsi="Georgia"/>
          <w:b/>
        </w:rPr>
      </w:pPr>
      <w:r w:rsidRPr="00341545">
        <w:rPr>
          <w:rFonts w:ascii="Georgia" w:hAnsi="Georgia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7246620</wp:posOffset>
            </wp:positionH>
            <wp:positionV relativeFrom="margin">
              <wp:posOffset>-137160</wp:posOffset>
            </wp:positionV>
            <wp:extent cx="588010" cy="572135"/>
            <wp:effectExtent l="0" t="0" r="254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A253F" w:rsidRPr="00BC46EC" w:rsidRDefault="009A253F" w:rsidP="009A253F">
      <w:pPr>
        <w:spacing w:after="0" w:line="240" w:lineRule="auto"/>
        <w:jc w:val="center"/>
        <w:rPr>
          <w:rFonts w:ascii="Georgia" w:hAnsi="Georgia" w:cs="Arial"/>
          <w:b/>
          <w:sz w:val="20"/>
          <w:szCs w:val="20"/>
        </w:rPr>
      </w:pPr>
      <w:r w:rsidRPr="00341545">
        <w:rPr>
          <w:rFonts w:ascii="Georgia" w:hAnsi="Georgia"/>
          <w:b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3693795</wp:posOffset>
            </wp:positionH>
            <wp:positionV relativeFrom="margin">
              <wp:posOffset>15240</wp:posOffset>
            </wp:positionV>
            <wp:extent cx="588010" cy="572135"/>
            <wp:effectExtent l="0" t="0" r="254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41545">
        <w:rPr>
          <w:rFonts w:ascii="Georgia" w:hAnsi="Georgia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204470</wp:posOffset>
            </wp:positionH>
            <wp:positionV relativeFrom="margin">
              <wp:posOffset>-94615</wp:posOffset>
            </wp:positionV>
            <wp:extent cx="588010" cy="572135"/>
            <wp:effectExtent l="0" t="0" r="254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41545">
        <w:rPr>
          <w:rFonts w:ascii="Georgia" w:hAnsi="Georgia" w:cs="Arial"/>
          <w:b/>
          <w:sz w:val="20"/>
          <w:szCs w:val="20"/>
        </w:rPr>
        <w:t>ГБУЗ «Областной центр медицинской профилактики»</w:t>
      </w:r>
    </w:p>
    <w:p w:rsidR="009A253F" w:rsidRDefault="009A253F" w:rsidP="009A253F">
      <w:pPr>
        <w:spacing w:after="0" w:line="240" w:lineRule="auto"/>
        <w:rPr>
          <w:rFonts w:ascii="Georgia" w:hAnsi="Georgia"/>
          <w:b/>
          <w:color w:val="0070C0"/>
          <w:sz w:val="28"/>
          <w:szCs w:val="28"/>
        </w:rPr>
      </w:pPr>
    </w:p>
    <w:p w:rsidR="005A1462" w:rsidRDefault="005A1462" w:rsidP="009A253F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9A253F" w:rsidRPr="009A253F" w:rsidRDefault="009A253F" w:rsidP="009A253F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9A253F">
        <w:rPr>
          <w:rFonts w:ascii="Arial" w:hAnsi="Arial" w:cs="Arial"/>
          <w:b/>
          <w:color w:val="0070C0"/>
          <w:sz w:val="28"/>
          <w:szCs w:val="28"/>
        </w:rPr>
        <w:t xml:space="preserve">Диагноз, разрушающий </w:t>
      </w:r>
      <w:r w:rsidR="0065312D">
        <w:rPr>
          <w:rFonts w:ascii="Arial" w:hAnsi="Arial" w:cs="Arial"/>
          <w:b/>
          <w:color w:val="0070C0"/>
          <w:sz w:val="28"/>
          <w:szCs w:val="28"/>
        </w:rPr>
        <w:t xml:space="preserve">ваши </w:t>
      </w:r>
      <w:r w:rsidRPr="009A253F">
        <w:rPr>
          <w:rFonts w:ascii="Arial" w:hAnsi="Arial" w:cs="Arial"/>
          <w:b/>
          <w:color w:val="0070C0"/>
          <w:sz w:val="28"/>
          <w:szCs w:val="28"/>
        </w:rPr>
        <w:t>планы</w:t>
      </w:r>
    </w:p>
    <w:p w:rsidR="00F83407" w:rsidRDefault="00F83407" w:rsidP="009A253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A253F" w:rsidRPr="009A253F" w:rsidRDefault="009A253F" w:rsidP="009A25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253F">
        <w:rPr>
          <w:rFonts w:ascii="Arial" w:hAnsi="Arial" w:cs="Arial"/>
          <w:b/>
          <w:sz w:val="24"/>
          <w:szCs w:val="24"/>
        </w:rPr>
        <w:t>Туберкулез (чахотка)</w:t>
      </w:r>
      <w:r w:rsidRPr="009A253F">
        <w:rPr>
          <w:rFonts w:ascii="Arial" w:hAnsi="Arial" w:cs="Arial"/>
          <w:sz w:val="24"/>
          <w:szCs w:val="24"/>
        </w:rPr>
        <w:t xml:space="preserve"> – это </w:t>
      </w:r>
      <w:r w:rsidRPr="009A253F">
        <w:rPr>
          <w:rFonts w:ascii="Arial" w:hAnsi="Arial" w:cs="Arial"/>
          <w:color w:val="252525"/>
          <w:sz w:val="24"/>
          <w:szCs w:val="24"/>
          <w:shd w:val="clear" w:color="auto" w:fill="FFFFFF"/>
        </w:rPr>
        <w:t>широко распространённое в мире</w:t>
      </w:r>
      <w:r w:rsidRPr="009A253F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r w:rsidRPr="009A253F">
        <w:rPr>
          <w:rFonts w:ascii="Arial" w:hAnsi="Arial" w:cs="Arial"/>
          <w:sz w:val="24"/>
          <w:szCs w:val="24"/>
        </w:rPr>
        <w:t xml:space="preserve"> инфекционное заболевание, вызываемое микобактериями туберкулеза (палочками Коха). </w:t>
      </w:r>
      <w:r w:rsidRPr="009A253F">
        <w:rPr>
          <w:rFonts w:ascii="Arial" w:hAnsi="Arial" w:cs="Arial"/>
          <w:color w:val="252525"/>
          <w:sz w:val="24"/>
          <w:szCs w:val="24"/>
          <w:shd w:val="clear" w:color="auto" w:fill="FFFFFF"/>
        </w:rPr>
        <w:t>Туберкулёз обычно поражает</w:t>
      </w:r>
      <w:r w:rsidRPr="009A253F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hyperlink r:id="rId8" w:tooltip="Туберкулёз лёгких" w:history="1">
        <w:r w:rsidRPr="009A253F">
          <w:rPr>
            <w:rStyle w:val="ab"/>
            <w:rFonts w:ascii="Arial" w:hAnsi="Arial" w:cs="Arial"/>
            <w:b/>
            <w:color w:val="0070C0"/>
            <w:sz w:val="24"/>
            <w:szCs w:val="24"/>
            <w:u w:val="none"/>
            <w:shd w:val="clear" w:color="auto" w:fill="FFFFFF"/>
          </w:rPr>
          <w:t>лёгкие</w:t>
        </w:r>
      </w:hyperlink>
      <w:r w:rsidRPr="009A253F">
        <w:rPr>
          <w:rFonts w:ascii="Arial" w:hAnsi="Arial" w:cs="Arial"/>
          <w:color w:val="252525"/>
          <w:sz w:val="24"/>
          <w:szCs w:val="24"/>
          <w:shd w:val="clear" w:color="auto" w:fill="FFFFFF"/>
        </w:rPr>
        <w:t>, реже затрагивая другие органы и системы</w:t>
      </w:r>
    </w:p>
    <w:p w:rsidR="009A253F" w:rsidRPr="009A253F" w:rsidRDefault="009A253F" w:rsidP="009A253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A253F">
        <w:rPr>
          <w:rFonts w:ascii="Arial" w:hAnsi="Arial" w:cs="Arial"/>
          <w:sz w:val="24"/>
          <w:szCs w:val="24"/>
        </w:rPr>
        <w:t>Микобактерии туберкулеза</w:t>
      </w:r>
      <w:r w:rsidRPr="009A253F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передаётся воздушно-капельным путём при разговоре, кашле и чихании больного</w:t>
      </w:r>
    </w:p>
    <w:p w:rsidR="009A253F" w:rsidRPr="009A253F" w:rsidRDefault="009A253F" w:rsidP="009A253F">
      <w:pPr>
        <w:spacing w:after="0" w:line="240" w:lineRule="auto"/>
        <w:textAlignment w:val="bottom"/>
        <w:rPr>
          <w:rFonts w:ascii="Arial" w:hAnsi="Arial" w:cs="Arial"/>
          <w:sz w:val="24"/>
          <w:szCs w:val="24"/>
          <w:shd w:val="clear" w:color="auto" w:fill="F4F4F4"/>
        </w:rPr>
      </w:pPr>
    </w:p>
    <w:p w:rsidR="00E376EF" w:rsidRDefault="00E376EF" w:rsidP="009A253F">
      <w:pPr>
        <w:spacing w:after="0" w:line="240" w:lineRule="auto"/>
        <w:jc w:val="center"/>
        <w:textAlignment w:val="bottom"/>
        <w:rPr>
          <w:rStyle w:val="a5"/>
          <w:rFonts w:ascii="Arial" w:hAnsi="Arial" w:cs="Arial"/>
          <w:color w:val="202020"/>
          <w:sz w:val="24"/>
          <w:szCs w:val="24"/>
          <w:shd w:val="clear" w:color="auto" w:fill="FFFFFF"/>
        </w:rPr>
      </w:pPr>
    </w:p>
    <w:p w:rsidR="009A253F" w:rsidRPr="009A253F" w:rsidRDefault="00F83407" w:rsidP="00F83407">
      <w:pPr>
        <w:spacing w:after="0" w:line="240" w:lineRule="auto"/>
        <w:jc w:val="center"/>
        <w:textAlignment w:val="bottom"/>
        <w:rPr>
          <w:rFonts w:ascii="Arial" w:hAnsi="Arial" w:cs="Arial"/>
          <w:sz w:val="24"/>
          <w:szCs w:val="24"/>
        </w:rPr>
      </w:pPr>
      <w:r w:rsidRPr="009A253F">
        <w:rPr>
          <w:rStyle w:val="a5"/>
          <w:rFonts w:ascii="Arial" w:hAnsi="Arial" w:cs="Arial"/>
          <w:color w:val="202020"/>
          <w:sz w:val="24"/>
          <w:szCs w:val="24"/>
          <w:shd w:val="clear" w:color="auto" w:fill="FFFFFF"/>
        </w:rPr>
        <w:t>Ф</w:t>
      </w:r>
      <w:r w:rsidR="009A253F" w:rsidRPr="009A253F">
        <w:rPr>
          <w:rStyle w:val="a5"/>
          <w:rFonts w:ascii="Arial" w:hAnsi="Arial" w:cs="Arial"/>
          <w:color w:val="202020"/>
          <w:sz w:val="24"/>
          <w:szCs w:val="24"/>
          <w:shd w:val="clear" w:color="auto" w:fill="FFFFFF"/>
        </w:rPr>
        <w:t>акторы</w:t>
      </w:r>
      <w:r>
        <w:rPr>
          <w:rStyle w:val="a5"/>
          <w:rFonts w:ascii="Arial" w:hAnsi="Arial" w:cs="Arial"/>
          <w:color w:val="202020"/>
          <w:sz w:val="24"/>
          <w:szCs w:val="24"/>
          <w:shd w:val="clear" w:color="auto" w:fill="FFFFFF"/>
        </w:rPr>
        <w:t>, способствующие развитию туберкулеза</w:t>
      </w:r>
    </w:p>
    <w:p w:rsidR="009A253F" w:rsidRPr="009A253F" w:rsidRDefault="009A253F" w:rsidP="00F83407">
      <w:pPr>
        <w:pStyle w:val="a8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</w:rPr>
      </w:pPr>
      <w:r w:rsidRPr="009A253F">
        <w:rPr>
          <w:rFonts w:ascii="Arial" w:hAnsi="Arial" w:cs="Arial"/>
          <w:color w:val="000000"/>
        </w:rPr>
        <w:t xml:space="preserve">качество питания. «Сытый </w:t>
      </w:r>
      <w:r w:rsidR="00F83407">
        <w:rPr>
          <w:rFonts w:ascii="Arial" w:hAnsi="Arial" w:cs="Arial"/>
          <w:color w:val="000000"/>
        </w:rPr>
        <w:t>человек туберкулезом не болеет»</w:t>
      </w:r>
    </w:p>
    <w:p w:rsidR="009A253F" w:rsidRPr="009A253F" w:rsidRDefault="00F83407" w:rsidP="00F83407">
      <w:pPr>
        <w:pStyle w:val="a8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</w:t>
      </w:r>
      <w:r w:rsidR="009A253F" w:rsidRPr="009A253F">
        <w:rPr>
          <w:rFonts w:ascii="Arial" w:hAnsi="Arial" w:cs="Arial"/>
          <w:color w:val="000000"/>
        </w:rPr>
        <w:t xml:space="preserve">урение и употребление алкоголя значительно  </w:t>
      </w:r>
      <w:r>
        <w:rPr>
          <w:rFonts w:ascii="Arial" w:hAnsi="Arial" w:cs="Arial"/>
          <w:color w:val="000000"/>
        </w:rPr>
        <w:t>снижают защитные силы организма</w:t>
      </w:r>
    </w:p>
    <w:p w:rsidR="00F83407" w:rsidRDefault="00F83407" w:rsidP="00F83407">
      <w:pPr>
        <w:pStyle w:val="a8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</w:rPr>
      </w:pPr>
      <w:r w:rsidRPr="00F83407">
        <w:rPr>
          <w:rFonts w:ascii="Arial" w:hAnsi="Arial" w:cs="Arial"/>
          <w:color w:val="000000"/>
        </w:rPr>
        <w:t>хронические</w:t>
      </w:r>
      <w:r w:rsidR="009A253F" w:rsidRPr="00F83407">
        <w:rPr>
          <w:rFonts w:ascii="Arial" w:hAnsi="Arial" w:cs="Arial"/>
          <w:color w:val="000000"/>
        </w:rPr>
        <w:t xml:space="preserve"> заболевания. Туберкулезу особенно подвержены ВИЧ-инфицированные, больные сахарным диабетом, болезнями органов дыхания, </w:t>
      </w:r>
      <w:r>
        <w:rPr>
          <w:rFonts w:ascii="Arial" w:hAnsi="Arial" w:cs="Arial"/>
          <w:color w:val="000000"/>
        </w:rPr>
        <w:t>заболеваниями желудочно-кишечного тракта</w:t>
      </w:r>
    </w:p>
    <w:p w:rsidR="009A253F" w:rsidRPr="00F83407" w:rsidRDefault="009A253F" w:rsidP="00F83407">
      <w:pPr>
        <w:pStyle w:val="a8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</w:rPr>
      </w:pPr>
      <w:r w:rsidRPr="00F83407">
        <w:rPr>
          <w:rFonts w:ascii="Arial" w:hAnsi="Arial" w:cs="Arial"/>
          <w:color w:val="000000"/>
        </w:rPr>
        <w:t>стресс и депрессия отрицательно влияю</w:t>
      </w:r>
      <w:r w:rsidR="00F83407">
        <w:rPr>
          <w:rFonts w:ascii="Arial" w:hAnsi="Arial" w:cs="Arial"/>
          <w:color w:val="000000"/>
        </w:rPr>
        <w:t>т на состояние иммунной системы</w:t>
      </w:r>
    </w:p>
    <w:p w:rsidR="009A253F" w:rsidRPr="009A253F" w:rsidRDefault="009A253F" w:rsidP="009A253F">
      <w:pPr>
        <w:spacing w:after="0" w:line="240" w:lineRule="auto"/>
        <w:ind w:left="720"/>
        <w:jc w:val="both"/>
        <w:textAlignment w:val="bottom"/>
        <w:rPr>
          <w:rFonts w:ascii="Arial" w:hAnsi="Arial" w:cs="Arial"/>
          <w:sz w:val="24"/>
          <w:szCs w:val="24"/>
        </w:rPr>
      </w:pPr>
    </w:p>
    <w:p w:rsidR="009A253F" w:rsidRDefault="009A253F" w:rsidP="009A253F">
      <w:pPr>
        <w:spacing w:after="0" w:line="240" w:lineRule="auto"/>
        <w:rPr>
          <w:rFonts w:ascii="Georgia" w:hAnsi="Georgia"/>
          <w:b/>
          <w:color w:val="0070C0"/>
          <w:sz w:val="28"/>
          <w:szCs w:val="28"/>
        </w:rPr>
      </w:pPr>
    </w:p>
    <w:p w:rsidR="005A1462" w:rsidRDefault="005A1462" w:rsidP="005A1462">
      <w:pPr>
        <w:spacing w:after="0" w:line="240" w:lineRule="auto"/>
        <w:jc w:val="center"/>
        <w:rPr>
          <w:rFonts w:ascii="Georgia" w:hAnsi="Georgia" w:cs="Arial"/>
          <w:b/>
          <w:sz w:val="20"/>
          <w:szCs w:val="20"/>
        </w:rPr>
      </w:pPr>
    </w:p>
    <w:p w:rsidR="005A1462" w:rsidRDefault="005A1462" w:rsidP="005A1462">
      <w:pPr>
        <w:spacing w:after="0" w:line="240" w:lineRule="auto"/>
        <w:jc w:val="center"/>
        <w:rPr>
          <w:rFonts w:ascii="Georgia" w:hAnsi="Georgia" w:cs="Arial"/>
          <w:b/>
          <w:sz w:val="20"/>
          <w:szCs w:val="20"/>
        </w:rPr>
      </w:pPr>
    </w:p>
    <w:p w:rsidR="00F83407" w:rsidRDefault="00F83407" w:rsidP="005A1462">
      <w:pPr>
        <w:spacing w:after="0" w:line="240" w:lineRule="auto"/>
        <w:jc w:val="center"/>
        <w:rPr>
          <w:rFonts w:ascii="Georgia" w:hAnsi="Georgia" w:cs="Arial"/>
          <w:b/>
          <w:sz w:val="20"/>
          <w:szCs w:val="20"/>
        </w:rPr>
      </w:pPr>
    </w:p>
    <w:p w:rsidR="00341545" w:rsidRPr="00BC46EC" w:rsidRDefault="00341545" w:rsidP="001F600A">
      <w:pPr>
        <w:spacing w:after="0" w:line="240" w:lineRule="auto"/>
        <w:jc w:val="both"/>
        <w:rPr>
          <w:rFonts w:ascii="Georgia" w:hAnsi="Georgia"/>
          <w:b/>
          <w:i/>
          <w:iCs/>
        </w:rPr>
      </w:pPr>
    </w:p>
    <w:p w:rsidR="00F83407" w:rsidRPr="00BC46EC" w:rsidRDefault="00F83407" w:rsidP="00F83407">
      <w:pPr>
        <w:spacing w:after="0" w:line="240" w:lineRule="auto"/>
        <w:jc w:val="center"/>
        <w:rPr>
          <w:rFonts w:ascii="Georgia" w:hAnsi="Georgia" w:cs="Arial"/>
          <w:b/>
          <w:sz w:val="20"/>
          <w:szCs w:val="20"/>
        </w:rPr>
      </w:pPr>
      <w:r w:rsidRPr="00341545">
        <w:rPr>
          <w:rFonts w:ascii="Georgia" w:hAnsi="Georgia"/>
          <w:b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204470</wp:posOffset>
            </wp:positionH>
            <wp:positionV relativeFrom="margin">
              <wp:posOffset>-94615</wp:posOffset>
            </wp:positionV>
            <wp:extent cx="588010" cy="572135"/>
            <wp:effectExtent l="0" t="0" r="254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41545">
        <w:rPr>
          <w:rFonts w:ascii="Georgia" w:hAnsi="Georgia" w:cs="Arial"/>
          <w:b/>
          <w:sz w:val="20"/>
          <w:szCs w:val="20"/>
        </w:rPr>
        <w:t>ГБУЗ «Областной центр медицинской профилактики»</w:t>
      </w:r>
    </w:p>
    <w:p w:rsidR="00F83407" w:rsidRDefault="00F83407" w:rsidP="00F83407">
      <w:pPr>
        <w:spacing w:after="0" w:line="240" w:lineRule="auto"/>
        <w:rPr>
          <w:rFonts w:ascii="Georgia" w:hAnsi="Georgia"/>
          <w:b/>
          <w:color w:val="0070C0"/>
          <w:sz w:val="28"/>
          <w:szCs w:val="28"/>
        </w:rPr>
      </w:pPr>
    </w:p>
    <w:p w:rsidR="00F83407" w:rsidRDefault="00F83407" w:rsidP="00F83407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F83407" w:rsidRPr="009A253F" w:rsidRDefault="00F83407" w:rsidP="00F83407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9A253F">
        <w:rPr>
          <w:rFonts w:ascii="Arial" w:hAnsi="Arial" w:cs="Arial"/>
          <w:b/>
          <w:color w:val="0070C0"/>
          <w:sz w:val="28"/>
          <w:szCs w:val="28"/>
        </w:rPr>
        <w:t xml:space="preserve">Диагноз, разрушающий </w:t>
      </w:r>
      <w:r w:rsidR="0065312D">
        <w:rPr>
          <w:rFonts w:ascii="Arial" w:hAnsi="Arial" w:cs="Arial"/>
          <w:b/>
          <w:color w:val="0070C0"/>
          <w:sz w:val="28"/>
          <w:szCs w:val="28"/>
        </w:rPr>
        <w:t xml:space="preserve">ваши </w:t>
      </w:r>
      <w:r w:rsidRPr="009A253F">
        <w:rPr>
          <w:rFonts w:ascii="Arial" w:hAnsi="Arial" w:cs="Arial"/>
          <w:b/>
          <w:color w:val="0070C0"/>
          <w:sz w:val="28"/>
          <w:szCs w:val="28"/>
        </w:rPr>
        <w:t>планы</w:t>
      </w:r>
    </w:p>
    <w:p w:rsidR="00F83407" w:rsidRDefault="00F83407" w:rsidP="00F8340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83407" w:rsidRPr="009A253F" w:rsidRDefault="00F83407" w:rsidP="00F834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253F">
        <w:rPr>
          <w:rFonts w:ascii="Arial" w:hAnsi="Arial" w:cs="Arial"/>
          <w:b/>
          <w:sz w:val="24"/>
          <w:szCs w:val="24"/>
        </w:rPr>
        <w:t>Туберкулез (чахотка)</w:t>
      </w:r>
      <w:r w:rsidRPr="009A253F">
        <w:rPr>
          <w:rFonts w:ascii="Arial" w:hAnsi="Arial" w:cs="Arial"/>
          <w:sz w:val="24"/>
          <w:szCs w:val="24"/>
        </w:rPr>
        <w:t xml:space="preserve"> – это </w:t>
      </w:r>
      <w:r w:rsidRPr="009A253F">
        <w:rPr>
          <w:rFonts w:ascii="Arial" w:hAnsi="Arial" w:cs="Arial"/>
          <w:color w:val="252525"/>
          <w:sz w:val="24"/>
          <w:szCs w:val="24"/>
          <w:shd w:val="clear" w:color="auto" w:fill="FFFFFF"/>
        </w:rPr>
        <w:t>широко распространённое в мире</w:t>
      </w:r>
      <w:r w:rsidRPr="009A253F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r w:rsidRPr="009A253F">
        <w:rPr>
          <w:rFonts w:ascii="Arial" w:hAnsi="Arial" w:cs="Arial"/>
          <w:sz w:val="24"/>
          <w:szCs w:val="24"/>
        </w:rPr>
        <w:t xml:space="preserve"> инфекционное заболевание, вызываемое микобактериями туберкулеза (палочками Коха). </w:t>
      </w:r>
      <w:r w:rsidRPr="009A253F">
        <w:rPr>
          <w:rFonts w:ascii="Arial" w:hAnsi="Arial" w:cs="Arial"/>
          <w:color w:val="252525"/>
          <w:sz w:val="24"/>
          <w:szCs w:val="24"/>
          <w:shd w:val="clear" w:color="auto" w:fill="FFFFFF"/>
        </w:rPr>
        <w:t>Туберкулёз обычно поражает</w:t>
      </w:r>
      <w:r w:rsidRPr="009A253F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hyperlink r:id="rId9" w:tooltip="Туберкулёз лёгких" w:history="1">
        <w:r w:rsidRPr="009A253F">
          <w:rPr>
            <w:rStyle w:val="ab"/>
            <w:rFonts w:ascii="Arial" w:hAnsi="Arial" w:cs="Arial"/>
            <w:b/>
            <w:color w:val="0070C0"/>
            <w:sz w:val="24"/>
            <w:szCs w:val="24"/>
            <w:u w:val="none"/>
            <w:shd w:val="clear" w:color="auto" w:fill="FFFFFF"/>
          </w:rPr>
          <w:t>лёгкие</w:t>
        </w:r>
      </w:hyperlink>
      <w:r w:rsidRPr="009A253F">
        <w:rPr>
          <w:rFonts w:ascii="Arial" w:hAnsi="Arial" w:cs="Arial"/>
          <w:color w:val="252525"/>
          <w:sz w:val="24"/>
          <w:szCs w:val="24"/>
          <w:shd w:val="clear" w:color="auto" w:fill="FFFFFF"/>
        </w:rPr>
        <w:t>, реже затрагивая другие органы и системы</w:t>
      </w:r>
    </w:p>
    <w:p w:rsidR="00F83407" w:rsidRPr="009A253F" w:rsidRDefault="00F83407" w:rsidP="00F8340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A253F">
        <w:rPr>
          <w:rFonts w:ascii="Arial" w:hAnsi="Arial" w:cs="Arial"/>
          <w:sz w:val="24"/>
          <w:szCs w:val="24"/>
        </w:rPr>
        <w:t>Микобактерии туберкулеза</w:t>
      </w:r>
      <w:r w:rsidRPr="009A253F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передаётся воздушно-капельным путём при разговоре, кашле и чихании больного</w:t>
      </w:r>
    </w:p>
    <w:p w:rsidR="00F83407" w:rsidRPr="009A253F" w:rsidRDefault="00F83407" w:rsidP="00F83407">
      <w:pPr>
        <w:spacing w:after="0" w:line="240" w:lineRule="auto"/>
        <w:textAlignment w:val="bottom"/>
        <w:rPr>
          <w:rFonts w:ascii="Arial" w:hAnsi="Arial" w:cs="Arial"/>
          <w:sz w:val="24"/>
          <w:szCs w:val="24"/>
          <w:shd w:val="clear" w:color="auto" w:fill="F4F4F4"/>
        </w:rPr>
      </w:pPr>
    </w:p>
    <w:p w:rsidR="00F83407" w:rsidRDefault="00F83407" w:rsidP="00F83407">
      <w:pPr>
        <w:spacing w:after="0" w:line="240" w:lineRule="auto"/>
        <w:jc w:val="center"/>
        <w:textAlignment w:val="bottom"/>
        <w:rPr>
          <w:rStyle w:val="a5"/>
          <w:rFonts w:ascii="Arial" w:hAnsi="Arial" w:cs="Arial"/>
          <w:color w:val="202020"/>
          <w:sz w:val="24"/>
          <w:szCs w:val="24"/>
          <w:shd w:val="clear" w:color="auto" w:fill="FFFFFF"/>
        </w:rPr>
      </w:pPr>
    </w:p>
    <w:p w:rsidR="00F83407" w:rsidRPr="009A253F" w:rsidRDefault="00F83407" w:rsidP="00F83407">
      <w:pPr>
        <w:spacing w:after="0" w:line="240" w:lineRule="auto"/>
        <w:jc w:val="center"/>
        <w:textAlignment w:val="bottom"/>
        <w:rPr>
          <w:rFonts w:ascii="Arial" w:hAnsi="Arial" w:cs="Arial"/>
          <w:sz w:val="24"/>
          <w:szCs w:val="24"/>
        </w:rPr>
      </w:pPr>
      <w:r w:rsidRPr="009A253F">
        <w:rPr>
          <w:rStyle w:val="a5"/>
          <w:rFonts w:ascii="Arial" w:hAnsi="Arial" w:cs="Arial"/>
          <w:color w:val="202020"/>
          <w:sz w:val="24"/>
          <w:szCs w:val="24"/>
          <w:shd w:val="clear" w:color="auto" w:fill="FFFFFF"/>
        </w:rPr>
        <w:t>Факторы</w:t>
      </w:r>
      <w:r>
        <w:rPr>
          <w:rStyle w:val="a5"/>
          <w:rFonts w:ascii="Arial" w:hAnsi="Arial" w:cs="Arial"/>
          <w:color w:val="202020"/>
          <w:sz w:val="24"/>
          <w:szCs w:val="24"/>
          <w:shd w:val="clear" w:color="auto" w:fill="FFFFFF"/>
        </w:rPr>
        <w:t>, способствующие развитию туберкулеза</w:t>
      </w:r>
    </w:p>
    <w:p w:rsidR="00F83407" w:rsidRPr="009A253F" w:rsidRDefault="00F83407" w:rsidP="00F83407">
      <w:pPr>
        <w:pStyle w:val="a8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</w:rPr>
      </w:pPr>
      <w:r w:rsidRPr="009A253F">
        <w:rPr>
          <w:rFonts w:ascii="Arial" w:hAnsi="Arial" w:cs="Arial"/>
          <w:color w:val="000000"/>
        </w:rPr>
        <w:t xml:space="preserve">качество питания. «Сытый </w:t>
      </w:r>
      <w:r>
        <w:rPr>
          <w:rFonts w:ascii="Arial" w:hAnsi="Arial" w:cs="Arial"/>
          <w:color w:val="000000"/>
        </w:rPr>
        <w:t>человек туберкулезом не болеет»</w:t>
      </w:r>
    </w:p>
    <w:p w:rsidR="00F83407" w:rsidRPr="009A253F" w:rsidRDefault="00F83407" w:rsidP="00F83407">
      <w:pPr>
        <w:pStyle w:val="a8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</w:t>
      </w:r>
      <w:r w:rsidRPr="009A253F">
        <w:rPr>
          <w:rFonts w:ascii="Arial" w:hAnsi="Arial" w:cs="Arial"/>
          <w:color w:val="000000"/>
        </w:rPr>
        <w:t xml:space="preserve">урение и употребление алкоголя значительно  </w:t>
      </w:r>
      <w:r>
        <w:rPr>
          <w:rFonts w:ascii="Arial" w:hAnsi="Arial" w:cs="Arial"/>
          <w:color w:val="000000"/>
        </w:rPr>
        <w:t>снижают защитные силы организма</w:t>
      </w:r>
    </w:p>
    <w:p w:rsidR="00F83407" w:rsidRDefault="00F83407" w:rsidP="00F83407">
      <w:pPr>
        <w:pStyle w:val="a8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</w:rPr>
      </w:pPr>
      <w:r w:rsidRPr="00F83407">
        <w:rPr>
          <w:rFonts w:ascii="Arial" w:hAnsi="Arial" w:cs="Arial"/>
          <w:color w:val="000000"/>
        </w:rPr>
        <w:t xml:space="preserve">хронические заболевания. Туберкулезу особенно подвержены ВИЧ-инфицированные, больные сахарным диабетом, болезнями органов дыхания, </w:t>
      </w:r>
      <w:r>
        <w:rPr>
          <w:rFonts w:ascii="Arial" w:hAnsi="Arial" w:cs="Arial"/>
          <w:color w:val="000000"/>
        </w:rPr>
        <w:t>заболеваниями желудочно-кишечного тракта</w:t>
      </w:r>
    </w:p>
    <w:p w:rsidR="00F83407" w:rsidRPr="00F83407" w:rsidRDefault="00F83407" w:rsidP="00F83407">
      <w:pPr>
        <w:pStyle w:val="a8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</w:rPr>
      </w:pPr>
      <w:r w:rsidRPr="00F83407">
        <w:rPr>
          <w:rFonts w:ascii="Arial" w:hAnsi="Arial" w:cs="Arial"/>
          <w:color w:val="000000"/>
        </w:rPr>
        <w:t>стресс и депрессия отрицательно влияю</w:t>
      </w:r>
      <w:r>
        <w:rPr>
          <w:rFonts w:ascii="Arial" w:hAnsi="Arial" w:cs="Arial"/>
          <w:color w:val="000000"/>
        </w:rPr>
        <w:t>т на состояние иммунной системы</w:t>
      </w:r>
    </w:p>
    <w:p w:rsidR="00341545" w:rsidRDefault="00341545" w:rsidP="001F600A">
      <w:pPr>
        <w:spacing w:after="0" w:line="240" w:lineRule="auto"/>
        <w:jc w:val="both"/>
        <w:rPr>
          <w:rFonts w:ascii="Georgia" w:hAnsi="Georgia"/>
          <w:b/>
          <w:i/>
          <w:iCs/>
        </w:rPr>
      </w:pPr>
    </w:p>
    <w:p w:rsidR="00F83407" w:rsidRDefault="00F83407" w:rsidP="001F600A">
      <w:pPr>
        <w:spacing w:after="0" w:line="240" w:lineRule="auto"/>
        <w:jc w:val="both"/>
        <w:rPr>
          <w:rFonts w:ascii="Georgia" w:hAnsi="Georgia"/>
          <w:b/>
          <w:i/>
          <w:iCs/>
        </w:rPr>
      </w:pPr>
    </w:p>
    <w:p w:rsidR="00F83407" w:rsidRDefault="00F83407" w:rsidP="001F600A">
      <w:pPr>
        <w:spacing w:after="0" w:line="240" w:lineRule="auto"/>
        <w:jc w:val="both"/>
        <w:rPr>
          <w:rFonts w:ascii="Georgia" w:hAnsi="Georgia"/>
          <w:b/>
          <w:i/>
          <w:iCs/>
        </w:rPr>
      </w:pPr>
    </w:p>
    <w:p w:rsidR="00F83407" w:rsidRDefault="00F83407" w:rsidP="001F600A">
      <w:pPr>
        <w:spacing w:after="0" w:line="240" w:lineRule="auto"/>
        <w:jc w:val="both"/>
        <w:rPr>
          <w:rFonts w:ascii="Georgia" w:hAnsi="Georgia"/>
          <w:b/>
          <w:i/>
          <w:iCs/>
        </w:rPr>
      </w:pPr>
    </w:p>
    <w:p w:rsidR="00F83407" w:rsidRPr="00BC46EC" w:rsidRDefault="00F83407" w:rsidP="001F600A">
      <w:pPr>
        <w:spacing w:after="0" w:line="240" w:lineRule="auto"/>
        <w:jc w:val="both"/>
        <w:rPr>
          <w:rFonts w:ascii="Georgia" w:hAnsi="Georgia"/>
          <w:b/>
          <w:i/>
          <w:iCs/>
        </w:rPr>
      </w:pPr>
    </w:p>
    <w:p w:rsidR="00341545" w:rsidRPr="00BC46EC" w:rsidRDefault="00341545" w:rsidP="001F600A">
      <w:pPr>
        <w:spacing w:after="0" w:line="240" w:lineRule="auto"/>
        <w:jc w:val="both"/>
        <w:rPr>
          <w:rFonts w:ascii="Georgia" w:hAnsi="Georgia"/>
          <w:b/>
          <w:i/>
          <w:iCs/>
        </w:rPr>
      </w:pPr>
    </w:p>
    <w:p w:rsidR="00E376EF" w:rsidRDefault="00D03F85" w:rsidP="009A253F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iCs/>
          <w:color w:val="0070C0"/>
          <w:sz w:val="24"/>
          <w:szCs w:val="24"/>
          <w:lang w:eastAsia="ru-RU"/>
        </w:rPr>
      </w:pPr>
      <w:bookmarkStart w:id="0" w:name="_GoBack"/>
      <w:bookmarkEnd w:id="0"/>
      <w:r w:rsidRPr="00D03F85">
        <w:rPr>
          <w:rFonts w:ascii="Arial" w:hAnsi="Arial" w:cs="Arial"/>
          <w:bCs/>
          <w:noProof/>
          <w:lang w:eastAsia="ru-RU"/>
        </w:rPr>
        <w:lastRenderedPageBreak/>
        <w:pict>
          <v:shape id="Прямоугольник с двумя вырезанными противолежащими углами 1" o:spid="_x0000_s1026" style="position:absolute;left:0;text-align:left;margin-left:10.55pt;margin-top:-14.85pt;width:260.2pt;height:110.25pt;z-index:251664384;visibility:visible;mso-width-relative:margin;mso-height-relative:margin;v-text-anchor:middle" coordsize="3304489,173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" adj="-11796480,,5400" path="m,l3015938,r288551,288551l3304489,1731270r,l288551,1731270,,1442719,,xe" fillcolor="white [3201]" strokecolor="#f79646 [3209]" strokeweight="2pt">
            <v:stroke joinstyle="miter"/>
            <v:formulas/>
            <v:path arrowok="t" o:connecttype="custom" o:connectlocs="0,0;3015938,0;3304489,288551;3304489,1731270;3304489,1731270;288551,1731270;0,1442719;0,0" o:connectangles="0,0,0,0,0,0,0,0" textboxrect="0,0,3304489,1731270"/>
            <v:textbox style="mso-next-textbox:#Прямоугольник с двумя вырезанными противолежащими углами 1">
              <w:txbxContent>
                <w:p w:rsidR="00C464A8" w:rsidRPr="0065312D" w:rsidRDefault="00C53FC7" w:rsidP="00F83407">
                  <w:pPr>
                    <w:numPr>
                      <w:ilvl w:val="0"/>
                      <w:numId w:val="29"/>
                    </w:numPr>
                    <w:shd w:val="clear" w:color="auto" w:fill="FFFFFF"/>
                    <w:spacing w:after="0" w:line="225" w:lineRule="atLeast"/>
                    <w:ind w:left="0" w:right="300"/>
                    <w:jc w:val="center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5312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В мире  в  2013 году 9 миллионов человек заболели туберкулезом и 1,5 миллиона человек умерли от этой болезни. </w:t>
                  </w:r>
                  <w:r w:rsidRPr="0065312D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Показатели заболеваемости туберкулезом по Псковской области выше среднероссийских показателей</w:t>
                  </w:r>
                </w:p>
                <w:p w:rsidR="00341545" w:rsidRPr="00341545" w:rsidRDefault="00341545" w:rsidP="00341545">
                  <w:pPr>
                    <w:rPr>
                      <w:b/>
                    </w:rPr>
                  </w:pPr>
                </w:p>
                <w:p w:rsidR="00341545" w:rsidRDefault="00341545" w:rsidP="00341545">
                  <w:pPr>
                    <w:jc w:val="center"/>
                  </w:pPr>
                </w:p>
              </w:txbxContent>
            </v:textbox>
          </v:shape>
        </w:pict>
      </w:r>
    </w:p>
    <w:p w:rsidR="00E376EF" w:rsidRDefault="00E376EF" w:rsidP="009A253F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iCs/>
          <w:color w:val="0070C0"/>
          <w:sz w:val="24"/>
          <w:szCs w:val="24"/>
          <w:lang w:eastAsia="ru-RU"/>
        </w:rPr>
      </w:pPr>
    </w:p>
    <w:p w:rsidR="00E376EF" w:rsidRDefault="00E376EF" w:rsidP="009A253F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iCs/>
          <w:color w:val="0070C0"/>
          <w:sz w:val="24"/>
          <w:szCs w:val="24"/>
          <w:lang w:eastAsia="ru-RU"/>
        </w:rPr>
      </w:pPr>
    </w:p>
    <w:p w:rsidR="00E376EF" w:rsidRDefault="00E376EF" w:rsidP="009A253F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iCs/>
          <w:color w:val="0070C0"/>
          <w:sz w:val="24"/>
          <w:szCs w:val="24"/>
          <w:lang w:eastAsia="ru-RU"/>
        </w:rPr>
      </w:pPr>
    </w:p>
    <w:p w:rsidR="00E376EF" w:rsidRDefault="00E376EF" w:rsidP="009A253F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iCs/>
          <w:color w:val="0070C0"/>
          <w:sz w:val="24"/>
          <w:szCs w:val="24"/>
          <w:lang w:eastAsia="ru-RU"/>
        </w:rPr>
      </w:pPr>
    </w:p>
    <w:p w:rsidR="00E376EF" w:rsidRDefault="00E376EF" w:rsidP="009A253F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iCs/>
          <w:color w:val="0070C0"/>
          <w:sz w:val="24"/>
          <w:szCs w:val="24"/>
          <w:lang w:eastAsia="ru-RU"/>
        </w:rPr>
      </w:pPr>
    </w:p>
    <w:p w:rsidR="00E376EF" w:rsidRDefault="00E376EF" w:rsidP="00E376EF">
      <w:pPr>
        <w:spacing w:after="0" w:line="240" w:lineRule="auto"/>
        <w:rPr>
          <w:rFonts w:ascii="Arial" w:eastAsia="Times New Roman" w:hAnsi="Arial" w:cs="Arial"/>
          <w:b/>
          <w:bCs/>
          <w:iCs/>
          <w:color w:val="0070C0"/>
          <w:sz w:val="24"/>
          <w:szCs w:val="24"/>
          <w:lang w:eastAsia="ru-RU"/>
        </w:rPr>
      </w:pPr>
    </w:p>
    <w:p w:rsidR="00F83407" w:rsidRDefault="00F83407" w:rsidP="0088444B">
      <w:pPr>
        <w:spacing w:after="0" w:line="240" w:lineRule="auto"/>
        <w:rPr>
          <w:rFonts w:ascii="Arial" w:eastAsia="Times New Roman" w:hAnsi="Arial" w:cs="Arial"/>
          <w:b/>
          <w:bCs/>
          <w:iCs/>
          <w:color w:val="0070C0"/>
          <w:sz w:val="24"/>
          <w:szCs w:val="24"/>
          <w:lang w:eastAsia="ru-RU"/>
        </w:rPr>
      </w:pPr>
    </w:p>
    <w:p w:rsidR="009A253F" w:rsidRPr="009A253F" w:rsidRDefault="00E376EF" w:rsidP="009A253F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Cs/>
          <w:color w:val="0070C0"/>
          <w:sz w:val="24"/>
          <w:szCs w:val="24"/>
          <w:lang w:eastAsia="ru-RU"/>
        </w:rPr>
        <w:t>Методы</w:t>
      </w:r>
      <w:r w:rsidR="009A253F" w:rsidRPr="009A253F">
        <w:rPr>
          <w:rFonts w:ascii="Arial" w:eastAsia="Times New Roman" w:hAnsi="Arial" w:cs="Arial"/>
          <w:b/>
          <w:bCs/>
          <w:iCs/>
          <w:color w:val="0070C0"/>
          <w:sz w:val="24"/>
          <w:szCs w:val="24"/>
          <w:lang w:eastAsia="ru-RU"/>
        </w:rPr>
        <w:t xml:space="preserve"> раннего выявления туберкулеза:</w:t>
      </w:r>
    </w:p>
    <w:p w:rsidR="009A253F" w:rsidRPr="00F30943" w:rsidRDefault="00E376EF" w:rsidP="00E376E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0943">
        <w:rPr>
          <w:rFonts w:ascii="Arial" w:eastAsia="Times New Roman" w:hAnsi="Arial" w:cs="Arial"/>
          <w:color w:val="000000"/>
          <w:lang w:eastAsia="ru-RU"/>
        </w:rPr>
        <w:t xml:space="preserve">- </w:t>
      </w:r>
      <w:r w:rsidR="009A253F" w:rsidRPr="00F30943">
        <w:rPr>
          <w:rFonts w:ascii="Arial" w:eastAsia="Times New Roman" w:hAnsi="Arial" w:cs="Arial"/>
          <w:color w:val="000000"/>
          <w:lang w:eastAsia="ru-RU"/>
        </w:rPr>
        <w:t>флюорографическое обследование (ФЛО с 15 лет);</w:t>
      </w:r>
    </w:p>
    <w:p w:rsidR="009A253F" w:rsidRPr="00F30943" w:rsidRDefault="00E376EF" w:rsidP="00E376E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0943">
        <w:rPr>
          <w:rFonts w:ascii="Arial" w:eastAsia="Times New Roman" w:hAnsi="Arial" w:cs="Arial"/>
          <w:color w:val="000000"/>
          <w:lang w:eastAsia="ru-RU"/>
        </w:rPr>
        <w:t xml:space="preserve">- </w:t>
      </w:r>
      <w:r w:rsidR="009A253F" w:rsidRPr="00F30943">
        <w:rPr>
          <w:rFonts w:ascii="Arial" w:eastAsia="Times New Roman" w:hAnsi="Arial" w:cs="Arial"/>
          <w:color w:val="000000"/>
          <w:lang w:eastAsia="ru-RU"/>
        </w:rPr>
        <w:t>постановка реакции Манту (детям до 17 лет);</w:t>
      </w:r>
    </w:p>
    <w:p w:rsidR="00341545" w:rsidRPr="00F30943" w:rsidRDefault="00E376EF" w:rsidP="00E376E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0943">
        <w:rPr>
          <w:rFonts w:ascii="Arial" w:eastAsia="Times New Roman" w:hAnsi="Arial" w:cs="Arial"/>
          <w:color w:val="000000"/>
          <w:lang w:eastAsia="ru-RU"/>
        </w:rPr>
        <w:t xml:space="preserve">- </w:t>
      </w:r>
      <w:r w:rsidR="009A253F" w:rsidRPr="00F30943">
        <w:rPr>
          <w:rFonts w:ascii="Arial" w:eastAsia="Times New Roman" w:hAnsi="Arial" w:cs="Arial"/>
          <w:color w:val="000000"/>
          <w:lang w:eastAsia="ru-RU"/>
        </w:rPr>
        <w:t>бактериологическ</w:t>
      </w:r>
      <w:r w:rsidRPr="00F30943">
        <w:rPr>
          <w:rFonts w:ascii="Arial" w:eastAsia="Times New Roman" w:hAnsi="Arial" w:cs="Arial"/>
          <w:color w:val="000000"/>
          <w:lang w:eastAsia="ru-RU"/>
        </w:rPr>
        <w:t>ий метод (исследование мокроты)</w:t>
      </w:r>
    </w:p>
    <w:p w:rsidR="00AD6C56" w:rsidRDefault="00AD6C56" w:rsidP="00AD6C56">
      <w:pPr>
        <w:pStyle w:val="1"/>
        <w:rPr>
          <w:rFonts w:ascii="Arial" w:hAnsi="Arial" w:cs="Arial"/>
          <w:color w:val="0070C0"/>
          <w:sz w:val="24"/>
          <w:u w:val="none"/>
        </w:rPr>
      </w:pPr>
      <w:r w:rsidRPr="00AD6C56">
        <w:rPr>
          <w:rFonts w:ascii="Arial" w:hAnsi="Arial" w:cs="Arial"/>
          <w:color w:val="0070C0"/>
          <w:sz w:val="24"/>
          <w:u w:val="none"/>
        </w:rPr>
        <w:t>Профилактика туберкулеза</w:t>
      </w:r>
    </w:p>
    <w:p w:rsidR="00F023B0" w:rsidRPr="00F30943" w:rsidRDefault="00F023B0" w:rsidP="00F023B0">
      <w:pPr>
        <w:spacing w:after="0"/>
        <w:rPr>
          <w:rFonts w:ascii="Arial" w:hAnsi="Arial" w:cs="Arial"/>
          <w:lang w:eastAsia="ru-RU"/>
        </w:rPr>
      </w:pPr>
      <w:r w:rsidRPr="00F30943">
        <w:rPr>
          <w:lang w:eastAsia="ru-RU"/>
        </w:rPr>
        <w:t xml:space="preserve">- </w:t>
      </w:r>
      <w:r w:rsidRPr="00F30943">
        <w:rPr>
          <w:rFonts w:ascii="Arial" w:hAnsi="Arial" w:cs="Arial"/>
          <w:lang w:eastAsia="ru-RU"/>
        </w:rPr>
        <w:t>Вакцинация БЦЖ, проводится детям в роддоме(при отсутствии противопоказаний)</w:t>
      </w:r>
    </w:p>
    <w:p w:rsidR="00F023B0" w:rsidRPr="00F30943" w:rsidRDefault="00F023B0" w:rsidP="00F023B0">
      <w:pPr>
        <w:spacing w:after="0"/>
        <w:rPr>
          <w:rFonts w:ascii="Arial" w:hAnsi="Arial" w:cs="Arial"/>
          <w:lang w:eastAsia="ru-RU"/>
        </w:rPr>
      </w:pPr>
      <w:r w:rsidRPr="00F30943">
        <w:rPr>
          <w:rFonts w:ascii="Arial" w:hAnsi="Arial" w:cs="Arial"/>
          <w:lang w:eastAsia="ru-RU"/>
        </w:rPr>
        <w:t>- флюорографическое обследование (с 15 лет)</w:t>
      </w:r>
    </w:p>
    <w:p w:rsidR="00AD6C56" w:rsidRPr="00F30943" w:rsidRDefault="00E376EF" w:rsidP="00F023B0">
      <w:pPr>
        <w:spacing w:after="0"/>
        <w:rPr>
          <w:rFonts w:ascii="Arial" w:hAnsi="Arial" w:cs="Arial"/>
          <w:lang w:eastAsia="ru-RU"/>
        </w:rPr>
      </w:pPr>
      <w:r w:rsidRPr="00F30943">
        <w:rPr>
          <w:rFonts w:ascii="Arial" w:hAnsi="Arial" w:cs="Arial"/>
        </w:rPr>
        <w:t xml:space="preserve">- Соблюдение </w:t>
      </w:r>
      <w:r w:rsidR="00AD6C56" w:rsidRPr="00F30943">
        <w:rPr>
          <w:rFonts w:ascii="Arial" w:hAnsi="Arial" w:cs="Arial"/>
        </w:rPr>
        <w:t xml:space="preserve"> режим</w:t>
      </w:r>
      <w:r w:rsidRPr="00F30943">
        <w:rPr>
          <w:rFonts w:ascii="Arial" w:hAnsi="Arial" w:cs="Arial"/>
        </w:rPr>
        <w:t>а</w:t>
      </w:r>
      <w:r w:rsidR="00F023B0" w:rsidRPr="00F30943">
        <w:rPr>
          <w:rFonts w:ascii="Arial" w:hAnsi="Arial" w:cs="Arial"/>
        </w:rPr>
        <w:t xml:space="preserve"> труда и отдыха</w:t>
      </w:r>
    </w:p>
    <w:p w:rsidR="00E376EF" w:rsidRPr="00F30943" w:rsidRDefault="00E376EF" w:rsidP="00F023B0">
      <w:pPr>
        <w:spacing w:after="0"/>
        <w:rPr>
          <w:rFonts w:ascii="Arial" w:hAnsi="Arial" w:cs="Arial"/>
        </w:rPr>
      </w:pPr>
      <w:r w:rsidRPr="00F30943">
        <w:rPr>
          <w:rFonts w:ascii="Arial" w:hAnsi="Arial" w:cs="Arial"/>
        </w:rPr>
        <w:t xml:space="preserve">- </w:t>
      </w:r>
      <w:r w:rsidR="00AD6C56" w:rsidRPr="00F30943">
        <w:rPr>
          <w:rFonts w:ascii="Arial" w:hAnsi="Arial" w:cs="Arial"/>
        </w:rPr>
        <w:t>Ежедневные прогулки и полноценный сон</w:t>
      </w:r>
    </w:p>
    <w:p w:rsidR="00AD6C56" w:rsidRPr="00F30943" w:rsidRDefault="00F023B0" w:rsidP="00E376EF">
      <w:pPr>
        <w:spacing w:after="0"/>
        <w:rPr>
          <w:rFonts w:ascii="Arial" w:hAnsi="Arial" w:cs="Arial"/>
        </w:rPr>
      </w:pPr>
      <w:r w:rsidRPr="00F30943">
        <w:rPr>
          <w:rFonts w:ascii="Arial" w:hAnsi="Arial" w:cs="Arial"/>
        </w:rPr>
        <w:t>- Отказ от алкоголя  и табака</w:t>
      </w:r>
    </w:p>
    <w:p w:rsidR="00AD6C56" w:rsidRPr="00F30943" w:rsidRDefault="00E376EF" w:rsidP="00AD6C56">
      <w:pPr>
        <w:spacing w:after="0" w:line="240" w:lineRule="auto"/>
        <w:rPr>
          <w:rFonts w:ascii="Arial" w:hAnsi="Arial" w:cs="Arial"/>
        </w:rPr>
      </w:pPr>
      <w:r w:rsidRPr="00F30943">
        <w:rPr>
          <w:rFonts w:ascii="Arial" w:hAnsi="Arial" w:cs="Arial"/>
        </w:rPr>
        <w:t>- Здоровый режим питания, употребление белков</w:t>
      </w:r>
      <w:r w:rsidR="00C53FC7" w:rsidRPr="00F30943">
        <w:rPr>
          <w:rFonts w:ascii="Arial" w:hAnsi="Arial" w:cs="Arial"/>
        </w:rPr>
        <w:t xml:space="preserve"> (особенно рыба, мясо)</w:t>
      </w:r>
      <w:r w:rsidRPr="00F30943">
        <w:rPr>
          <w:rFonts w:ascii="Arial" w:hAnsi="Arial" w:cs="Arial"/>
        </w:rPr>
        <w:t xml:space="preserve">, </w:t>
      </w:r>
      <w:r w:rsidR="00F023B0" w:rsidRPr="00F30943">
        <w:rPr>
          <w:rFonts w:ascii="Arial" w:hAnsi="Arial" w:cs="Arial"/>
        </w:rPr>
        <w:t>овощей и фруктов</w:t>
      </w:r>
    </w:p>
    <w:p w:rsidR="00AD6C56" w:rsidRPr="00F30943" w:rsidRDefault="00E376EF" w:rsidP="00AD6C56">
      <w:pPr>
        <w:spacing w:after="0" w:line="240" w:lineRule="auto"/>
        <w:rPr>
          <w:rFonts w:ascii="Arial" w:hAnsi="Arial" w:cs="Arial"/>
        </w:rPr>
      </w:pPr>
      <w:r w:rsidRPr="00F30943">
        <w:rPr>
          <w:rFonts w:ascii="Arial" w:hAnsi="Arial" w:cs="Arial"/>
        </w:rPr>
        <w:t xml:space="preserve">- Закаливание </w:t>
      </w:r>
      <w:r w:rsidR="00F023B0" w:rsidRPr="00F30943">
        <w:rPr>
          <w:rFonts w:ascii="Arial" w:hAnsi="Arial" w:cs="Arial"/>
        </w:rPr>
        <w:t>организма, занятие физкультурой</w:t>
      </w:r>
    </w:p>
    <w:p w:rsidR="00E376EF" w:rsidRPr="00F30943" w:rsidRDefault="00E376EF" w:rsidP="00F83407">
      <w:pPr>
        <w:spacing w:after="0" w:line="240" w:lineRule="auto"/>
        <w:rPr>
          <w:rFonts w:ascii="Arial" w:hAnsi="Arial" w:cs="Arial"/>
        </w:rPr>
      </w:pPr>
      <w:r w:rsidRPr="00F30943">
        <w:rPr>
          <w:rFonts w:ascii="Arial" w:hAnsi="Arial" w:cs="Arial"/>
        </w:rPr>
        <w:t xml:space="preserve">-Избегание </w:t>
      </w:r>
      <w:r w:rsidR="00F023B0" w:rsidRPr="00F30943">
        <w:rPr>
          <w:rFonts w:ascii="Arial" w:hAnsi="Arial" w:cs="Arial"/>
        </w:rPr>
        <w:t>стрессовых ситуаций</w:t>
      </w:r>
    </w:p>
    <w:p w:rsidR="0088444B" w:rsidRDefault="00E376EF" w:rsidP="0088444B">
      <w:pPr>
        <w:spacing w:after="0" w:line="240" w:lineRule="auto"/>
        <w:jc w:val="center"/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</w:pPr>
      <w:r w:rsidRPr="00F023B0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 xml:space="preserve">Помните, что </w:t>
      </w:r>
      <w:r w:rsidR="00F023B0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>ранне</w:t>
      </w:r>
      <w:r w:rsidRPr="00F023B0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>е</w:t>
      </w:r>
      <w:r w:rsidR="00F023B0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 xml:space="preserve"> выявлениетуберкулеза</w:t>
      </w:r>
      <w:r w:rsidR="00F83407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>обезопасит Вас и Ваших близких.</w:t>
      </w:r>
    </w:p>
    <w:p w:rsidR="0088444B" w:rsidRPr="0088444B" w:rsidRDefault="0088444B" w:rsidP="0088444B">
      <w:pPr>
        <w:spacing w:after="0" w:line="240" w:lineRule="auto"/>
        <w:jc w:val="center"/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</w:pPr>
    </w:p>
    <w:p w:rsidR="00927014" w:rsidRPr="00927014" w:rsidRDefault="00927014" w:rsidP="00927014">
      <w:pPr>
        <w:pStyle w:val="ac"/>
        <w:jc w:val="center"/>
        <w:rPr>
          <w:rStyle w:val="a5"/>
          <w:rFonts w:ascii="Arial" w:eastAsia="Arial Unicode MS" w:hAnsi="Arial" w:cs="Arial"/>
          <w:b w:val="0"/>
          <w:bCs w:val="0"/>
          <w:iCs/>
        </w:rPr>
      </w:pPr>
      <w:r w:rsidRPr="00927014">
        <w:rPr>
          <w:rFonts w:ascii="Arial" w:eastAsia="Arial Unicode MS" w:hAnsi="Arial" w:cs="Arial"/>
        </w:rPr>
        <w:t>ГБУЗ «Противотуберкулезный диспансер       Псковской области</w:t>
      </w:r>
      <w:r w:rsidR="0088444B">
        <w:rPr>
          <w:rFonts w:ascii="Arial" w:eastAsia="Arial Unicode MS" w:hAnsi="Arial" w:cs="Arial"/>
        </w:rPr>
        <w:t>»</w:t>
      </w:r>
    </w:p>
    <w:p w:rsidR="00927014" w:rsidRDefault="00927014" w:rsidP="00927014">
      <w:pPr>
        <w:pStyle w:val="ac"/>
        <w:jc w:val="center"/>
        <w:rPr>
          <w:rFonts w:ascii="Arial" w:eastAsia="Arial Unicode MS" w:hAnsi="Arial" w:cs="Arial"/>
        </w:rPr>
      </w:pPr>
      <w:r w:rsidRPr="00927014">
        <w:rPr>
          <w:rStyle w:val="a5"/>
          <w:rFonts w:ascii="Arial" w:eastAsia="Arial Unicode MS" w:hAnsi="Arial" w:cs="Arial"/>
          <w:sz w:val="20"/>
          <w:szCs w:val="20"/>
        </w:rPr>
        <w:t>Поликлиника: </w:t>
      </w:r>
      <w:r w:rsidRPr="00927014">
        <w:rPr>
          <w:rFonts w:ascii="Arial" w:eastAsia="Arial Unicode MS" w:hAnsi="Arial" w:cs="Arial"/>
          <w:sz w:val="20"/>
          <w:szCs w:val="20"/>
        </w:rPr>
        <w:t xml:space="preserve"> 56-52-18</w:t>
      </w:r>
      <w:r w:rsidRPr="00927014">
        <w:rPr>
          <w:rStyle w:val="a5"/>
          <w:rFonts w:ascii="Arial" w:eastAsia="Arial Unicode MS" w:hAnsi="Arial" w:cs="Arial"/>
          <w:sz w:val="20"/>
          <w:szCs w:val="20"/>
        </w:rPr>
        <w:t xml:space="preserve">  Адрес: </w:t>
      </w:r>
      <w:r w:rsidRPr="00927014">
        <w:rPr>
          <w:rFonts w:ascii="Arial" w:eastAsia="Arial Unicode MS" w:hAnsi="Arial" w:cs="Arial"/>
          <w:sz w:val="20"/>
          <w:szCs w:val="20"/>
        </w:rPr>
        <w:t xml:space="preserve">180007 г. Псков, </w:t>
      </w:r>
      <w:r w:rsidRPr="00927014">
        <w:rPr>
          <w:rFonts w:ascii="Arial" w:eastAsia="Arial Unicode MS" w:hAnsi="Arial" w:cs="Arial"/>
        </w:rPr>
        <w:t xml:space="preserve">   Красноармейская ул., 16</w:t>
      </w:r>
    </w:p>
    <w:p w:rsidR="0088444B" w:rsidRPr="00927014" w:rsidRDefault="0088444B" w:rsidP="00927014">
      <w:pPr>
        <w:pStyle w:val="ac"/>
        <w:jc w:val="center"/>
        <w:rPr>
          <w:rFonts w:ascii="Arial" w:eastAsia="Arial Unicode MS" w:hAnsi="Arial" w:cs="Arial"/>
        </w:rPr>
      </w:pPr>
    </w:p>
    <w:p w:rsidR="00927014" w:rsidRPr="00927014" w:rsidRDefault="006478B1" w:rsidP="00927014">
      <w:pPr>
        <w:pStyle w:val="a6"/>
        <w:jc w:val="center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Памятка</w:t>
      </w:r>
      <w:r w:rsidR="00927014" w:rsidRPr="00882B6C">
        <w:rPr>
          <w:rFonts w:ascii="Arial" w:hAnsi="Arial" w:cs="Arial"/>
          <w:b/>
          <w:bCs/>
          <w:iCs/>
          <w:sz w:val="20"/>
          <w:szCs w:val="20"/>
        </w:rPr>
        <w:t xml:space="preserve"> разработан</w:t>
      </w:r>
      <w:r>
        <w:rPr>
          <w:rFonts w:ascii="Arial" w:hAnsi="Arial" w:cs="Arial"/>
          <w:b/>
          <w:bCs/>
          <w:iCs/>
          <w:sz w:val="20"/>
          <w:szCs w:val="20"/>
        </w:rPr>
        <w:t>а</w:t>
      </w:r>
      <w:r w:rsidR="00927014" w:rsidRPr="00882B6C">
        <w:rPr>
          <w:rFonts w:ascii="Arial" w:hAnsi="Arial" w:cs="Arial"/>
          <w:b/>
          <w:bCs/>
          <w:iCs/>
          <w:sz w:val="20"/>
          <w:szCs w:val="20"/>
        </w:rPr>
        <w:t xml:space="preserve"> ГБУЗ « Областной центр медицинской профилактики»</w:t>
      </w:r>
    </w:p>
    <w:p w:rsidR="0088444B" w:rsidRDefault="00D03F85" w:rsidP="0088444B">
      <w:pPr>
        <w:spacing w:after="0" w:line="240" w:lineRule="auto"/>
      </w:pPr>
      <w:hyperlink r:id="rId10" w:history="1">
        <w:r w:rsidR="0088444B" w:rsidRPr="00E376EF">
          <w:rPr>
            <w:rStyle w:val="ab"/>
            <w:rFonts w:ascii="Arial" w:hAnsi="Arial" w:cs="Arial"/>
            <w:b/>
            <w:color w:val="663300"/>
          </w:rPr>
          <w:t>http://vk.com/club59588670</w:t>
        </w:r>
      </w:hyperlink>
    </w:p>
    <w:p w:rsidR="0088444B" w:rsidRPr="00E376EF" w:rsidRDefault="0088444B" w:rsidP="0088444B">
      <w:pPr>
        <w:spacing w:after="0" w:line="240" w:lineRule="auto"/>
        <w:rPr>
          <w:rFonts w:ascii="Arial" w:hAnsi="Arial" w:cs="Arial"/>
        </w:rPr>
      </w:pPr>
    </w:p>
    <w:p w:rsidR="0088444B" w:rsidRPr="00E376EF" w:rsidRDefault="00D03F85" w:rsidP="0088444B">
      <w:pPr>
        <w:spacing w:after="0" w:line="240" w:lineRule="auto"/>
        <w:jc w:val="both"/>
        <w:rPr>
          <w:rFonts w:ascii="Arial" w:hAnsi="Arial" w:cs="Arial"/>
          <w:b/>
          <w:i/>
          <w:iCs/>
        </w:rPr>
      </w:pPr>
      <w:r w:rsidRPr="00D03F85">
        <w:rPr>
          <w:rFonts w:ascii="Arial" w:hAnsi="Arial" w:cs="Arial"/>
          <w:bCs/>
          <w:noProof/>
          <w:lang w:eastAsia="ru-RU"/>
        </w:rPr>
        <w:lastRenderedPageBreak/>
        <w:pict>
          <v:shape id="Прямоугольник с двумя вырезанными противолежащими углами 12" o:spid="_x0000_s1027" style="position:absolute;left:0;text-align:left;margin-left:-2.4pt;margin-top:-14.85pt;width:252.75pt;height:113.55pt;z-index:251678720;visibility:visible;mso-width-relative:margin;mso-height-relative:margin;v-text-anchor:middle" coordsize="3209925,1685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" adj="-11796480,,5400" path="m,l2928932,r280993,280993l3209925,1685925r,l280993,1685925,,1404932,,xe" fillcolor="white [3201]" strokecolor="#f79646 [3209]" strokeweight="2pt">
            <v:stroke joinstyle="miter"/>
            <v:formulas/>
            <v:path arrowok="t" o:connecttype="custom" o:connectlocs="0,0;2928932,0;3209925,280993;3209925,1685925;3209925,1685925;280993,1685925;0,1404932;0,0" o:connectangles="0,0,0,0,0,0,0,0" textboxrect="0,0,3209925,1685925"/>
            <v:textbox style="mso-next-textbox:#Прямоугольник с двумя вырезанными противолежащими углами 12">
              <w:txbxContent>
                <w:p w:rsidR="00F83407" w:rsidRPr="0065312D" w:rsidRDefault="00F83407" w:rsidP="00F83407">
                  <w:pPr>
                    <w:shd w:val="clear" w:color="auto" w:fill="FFFFFF"/>
                    <w:spacing w:after="0" w:line="225" w:lineRule="atLeast"/>
                    <w:ind w:right="300"/>
                    <w:jc w:val="center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5312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В мире  в  2013 году 9 миллионов человек заболели туберкулезом и 1,5 миллиона человек умерли от этой болезни. </w:t>
                  </w:r>
                  <w:r w:rsidRPr="0065312D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Показатели заболеваемости туберкулезом по Псковской области выше среднероссийских показателей</w:t>
                  </w:r>
                </w:p>
                <w:p w:rsidR="005A1462" w:rsidRPr="0065312D" w:rsidRDefault="005A1462" w:rsidP="005A1462">
                  <w:pPr>
                    <w:jc w:val="center"/>
                  </w:pPr>
                </w:p>
              </w:txbxContent>
            </v:textbox>
          </v:shape>
        </w:pict>
      </w:r>
    </w:p>
    <w:p w:rsidR="0088444B" w:rsidRDefault="0088444B" w:rsidP="0088444B">
      <w:pPr>
        <w:spacing w:after="0" w:line="240" w:lineRule="auto"/>
        <w:rPr>
          <w:rFonts w:ascii="Arial" w:hAnsi="Arial" w:cs="Arial"/>
          <w:b/>
        </w:rPr>
      </w:pPr>
    </w:p>
    <w:p w:rsidR="0088444B" w:rsidRDefault="0088444B" w:rsidP="0088444B">
      <w:pPr>
        <w:spacing w:after="0" w:line="240" w:lineRule="auto"/>
        <w:rPr>
          <w:rFonts w:ascii="Arial" w:hAnsi="Arial" w:cs="Arial"/>
          <w:b/>
        </w:rPr>
      </w:pPr>
    </w:p>
    <w:p w:rsidR="00E376EF" w:rsidRDefault="00E376EF" w:rsidP="0088444B">
      <w:pPr>
        <w:spacing w:after="0" w:line="240" w:lineRule="auto"/>
      </w:pPr>
    </w:p>
    <w:p w:rsidR="0088444B" w:rsidRDefault="0088444B" w:rsidP="00E376EF">
      <w:pPr>
        <w:spacing w:after="0" w:line="240" w:lineRule="auto"/>
        <w:jc w:val="center"/>
      </w:pPr>
    </w:p>
    <w:p w:rsidR="0088444B" w:rsidRDefault="0088444B" w:rsidP="00E376EF">
      <w:pPr>
        <w:spacing w:after="0" w:line="240" w:lineRule="auto"/>
        <w:jc w:val="center"/>
        <w:rPr>
          <w:rStyle w:val="ab"/>
          <w:rFonts w:ascii="Arial" w:hAnsi="Arial" w:cs="Arial"/>
          <w:b/>
          <w:color w:val="663300"/>
        </w:rPr>
      </w:pPr>
    </w:p>
    <w:p w:rsidR="00F83407" w:rsidRPr="00E376EF" w:rsidRDefault="00F83407" w:rsidP="00E376EF">
      <w:pPr>
        <w:spacing w:after="0" w:line="240" w:lineRule="auto"/>
        <w:jc w:val="center"/>
        <w:rPr>
          <w:rFonts w:ascii="Arial" w:hAnsi="Arial" w:cs="Arial"/>
        </w:rPr>
      </w:pPr>
    </w:p>
    <w:p w:rsidR="005A1462" w:rsidRDefault="005A1462" w:rsidP="0088444B">
      <w:pPr>
        <w:spacing w:after="0" w:line="240" w:lineRule="auto"/>
        <w:rPr>
          <w:rFonts w:ascii="Arial" w:eastAsia="Times New Roman" w:hAnsi="Arial" w:cs="Arial"/>
          <w:b/>
          <w:bCs/>
          <w:iCs/>
          <w:color w:val="0070C0"/>
          <w:sz w:val="24"/>
          <w:szCs w:val="24"/>
          <w:lang w:eastAsia="ru-RU"/>
        </w:rPr>
      </w:pPr>
    </w:p>
    <w:p w:rsidR="0088444B" w:rsidRDefault="0088444B" w:rsidP="0088444B">
      <w:pPr>
        <w:spacing w:after="0" w:line="240" w:lineRule="auto"/>
        <w:rPr>
          <w:rFonts w:ascii="Arial" w:eastAsia="Times New Roman" w:hAnsi="Arial" w:cs="Arial"/>
          <w:b/>
          <w:bCs/>
          <w:iCs/>
          <w:color w:val="0070C0"/>
          <w:sz w:val="24"/>
          <w:szCs w:val="24"/>
          <w:lang w:eastAsia="ru-RU"/>
        </w:rPr>
      </w:pPr>
    </w:p>
    <w:p w:rsidR="005A1462" w:rsidRPr="009A253F" w:rsidRDefault="005A1462" w:rsidP="005A1462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Cs/>
          <w:color w:val="0070C0"/>
          <w:sz w:val="24"/>
          <w:szCs w:val="24"/>
          <w:lang w:eastAsia="ru-RU"/>
        </w:rPr>
        <w:t>Методы</w:t>
      </w:r>
      <w:r w:rsidRPr="009A253F">
        <w:rPr>
          <w:rFonts w:ascii="Arial" w:eastAsia="Times New Roman" w:hAnsi="Arial" w:cs="Arial"/>
          <w:b/>
          <w:bCs/>
          <w:iCs/>
          <w:color w:val="0070C0"/>
          <w:sz w:val="24"/>
          <w:szCs w:val="24"/>
          <w:lang w:eastAsia="ru-RU"/>
        </w:rPr>
        <w:t xml:space="preserve"> раннего выявления туберкулеза:</w:t>
      </w:r>
    </w:p>
    <w:p w:rsidR="005A1462" w:rsidRPr="00927014" w:rsidRDefault="005A1462" w:rsidP="005A146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27014">
        <w:rPr>
          <w:rFonts w:ascii="Arial" w:eastAsia="Times New Roman" w:hAnsi="Arial" w:cs="Arial"/>
          <w:color w:val="000000"/>
          <w:lang w:eastAsia="ru-RU"/>
        </w:rPr>
        <w:t>- флюорографическое обследование (ФЛО с 15 лет);</w:t>
      </w:r>
    </w:p>
    <w:p w:rsidR="005A1462" w:rsidRPr="00927014" w:rsidRDefault="005A1462" w:rsidP="005A146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27014">
        <w:rPr>
          <w:rFonts w:ascii="Arial" w:eastAsia="Times New Roman" w:hAnsi="Arial" w:cs="Arial"/>
          <w:color w:val="000000"/>
          <w:lang w:eastAsia="ru-RU"/>
        </w:rPr>
        <w:t>- постановка реакции Манту (детям до 17 лет);</w:t>
      </w:r>
    </w:p>
    <w:p w:rsidR="005A1462" w:rsidRPr="00927014" w:rsidRDefault="005A1462" w:rsidP="005A146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27014">
        <w:rPr>
          <w:rFonts w:ascii="Arial" w:eastAsia="Times New Roman" w:hAnsi="Arial" w:cs="Arial"/>
          <w:color w:val="000000"/>
          <w:lang w:eastAsia="ru-RU"/>
        </w:rPr>
        <w:t>- бактериологический метод (исследование мокроты)</w:t>
      </w:r>
    </w:p>
    <w:p w:rsidR="005A1462" w:rsidRDefault="005A1462" w:rsidP="005A1462">
      <w:pPr>
        <w:pStyle w:val="1"/>
        <w:rPr>
          <w:rFonts w:ascii="Arial" w:hAnsi="Arial" w:cs="Arial"/>
          <w:color w:val="0070C0"/>
          <w:sz w:val="24"/>
          <w:u w:val="none"/>
        </w:rPr>
      </w:pPr>
      <w:r w:rsidRPr="00AD6C56">
        <w:rPr>
          <w:rFonts w:ascii="Arial" w:hAnsi="Arial" w:cs="Arial"/>
          <w:color w:val="0070C0"/>
          <w:sz w:val="24"/>
          <w:u w:val="none"/>
        </w:rPr>
        <w:t>Профилактика туберкулеза</w:t>
      </w:r>
    </w:p>
    <w:p w:rsidR="00F83407" w:rsidRPr="00927014" w:rsidRDefault="00F83407" w:rsidP="00F83407">
      <w:pPr>
        <w:spacing w:after="0"/>
        <w:rPr>
          <w:rFonts w:ascii="Arial" w:hAnsi="Arial" w:cs="Arial"/>
          <w:lang w:eastAsia="ru-RU"/>
        </w:rPr>
      </w:pPr>
      <w:r w:rsidRPr="00927014">
        <w:rPr>
          <w:lang w:eastAsia="ru-RU"/>
        </w:rPr>
        <w:t>-</w:t>
      </w:r>
      <w:r w:rsidRPr="00927014">
        <w:rPr>
          <w:rFonts w:ascii="Arial" w:hAnsi="Arial" w:cs="Arial"/>
          <w:lang w:eastAsia="ru-RU"/>
        </w:rPr>
        <w:t xml:space="preserve"> Вакцинация БЦЖ, проводится детям в роддоме(при отсутствии противопоказаний)</w:t>
      </w:r>
    </w:p>
    <w:p w:rsidR="00F83407" w:rsidRPr="00927014" w:rsidRDefault="00F83407" w:rsidP="00F83407">
      <w:pPr>
        <w:spacing w:after="0"/>
        <w:rPr>
          <w:rFonts w:ascii="Arial" w:hAnsi="Arial" w:cs="Arial"/>
          <w:lang w:eastAsia="ru-RU"/>
        </w:rPr>
      </w:pPr>
      <w:r w:rsidRPr="00927014">
        <w:rPr>
          <w:rFonts w:ascii="Arial" w:hAnsi="Arial" w:cs="Arial"/>
          <w:lang w:eastAsia="ru-RU"/>
        </w:rPr>
        <w:t>- флюорографическое обследование (с 15 лет)</w:t>
      </w:r>
    </w:p>
    <w:p w:rsidR="005A1462" w:rsidRPr="00927014" w:rsidRDefault="005A1462" w:rsidP="005A1462">
      <w:pPr>
        <w:spacing w:after="0"/>
        <w:rPr>
          <w:rFonts w:ascii="Arial" w:hAnsi="Arial" w:cs="Arial"/>
        </w:rPr>
      </w:pPr>
      <w:r w:rsidRPr="00927014">
        <w:rPr>
          <w:rFonts w:ascii="Arial" w:hAnsi="Arial" w:cs="Arial"/>
        </w:rPr>
        <w:t>- Соблюдение  режима труда и отдыха.</w:t>
      </w:r>
    </w:p>
    <w:p w:rsidR="005A1462" w:rsidRPr="00927014" w:rsidRDefault="005A1462" w:rsidP="005A1462">
      <w:pPr>
        <w:spacing w:after="0"/>
        <w:rPr>
          <w:rFonts w:ascii="Arial" w:hAnsi="Arial" w:cs="Arial"/>
        </w:rPr>
      </w:pPr>
      <w:r w:rsidRPr="00927014">
        <w:rPr>
          <w:rFonts w:ascii="Arial" w:hAnsi="Arial" w:cs="Arial"/>
        </w:rPr>
        <w:t>- Ежедневные прогулки и полноценный сон.</w:t>
      </w:r>
    </w:p>
    <w:p w:rsidR="005A1462" w:rsidRPr="00927014" w:rsidRDefault="005A1462" w:rsidP="005A1462">
      <w:pPr>
        <w:spacing w:after="0"/>
        <w:rPr>
          <w:rFonts w:ascii="Arial" w:hAnsi="Arial" w:cs="Arial"/>
        </w:rPr>
      </w:pPr>
      <w:r w:rsidRPr="00927014">
        <w:rPr>
          <w:rFonts w:ascii="Arial" w:hAnsi="Arial" w:cs="Arial"/>
        </w:rPr>
        <w:t>- Отказ от алкоголя  и табака.</w:t>
      </w:r>
    </w:p>
    <w:p w:rsidR="005A1462" w:rsidRPr="00927014" w:rsidRDefault="005A1462" w:rsidP="005A1462">
      <w:pPr>
        <w:spacing w:after="0" w:line="240" w:lineRule="auto"/>
        <w:rPr>
          <w:rFonts w:ascii="Arial" w:hAnsi="Arial" w:cs="Arial"/>
        </w:rPr>
      </w:pPr>
      <w:r w:rsidRPr="00927014">
        <w:rPr>
          <w:rFonts w:ascii="Arial" w:hAnsi="Arial" w:cs="Arial"/>
        </w:rPr>
        <w:t>- Здоровый режим питания, употребление  белков</w:t>
      </w:r>
      <w:r w:rsidR="00F83407" w:rsidRPr="00927014">
        <w:rPr>
          <w:rFonts w:ascii="Arial" w:hAnsi="Arial" w:cs="Arial"/>
        </w:rPr>
        <w:t xml:space="preserve"> (особенно рыба, мясо), овощей и фруктов</w:t>
      </w:r>
    </w:p>
    <w:p w:rsidR="005A1462" w:rsidRPr="00927014" w:rsidRDefault="005A1462" w:rsidP="005A1462">
      <w:pPr>
        <w:spacing w:after="0" w:line="240" w:lineRule="auto"/>
        <w:rPr>
          <w:rFonts w:ascii="Arial" w:hAnsi="Arial" w:cs="Arial"/>
        </w:rPr>
      </w:pPr>
      <w:r w:rsidRPr="00927014">
        <w:rPr>
          <w:rFonts w:ascii="Arial" w:hAnsi="Arial" w:cs="Arial"/>
        </w:rPr>
        <w:t xml:space="preserve">- Закаливание </w:t>
      </w:r>
      <w:r w:rsidR="00F83407" w:rsidRPr="00927014">
        <w:rPr>
          <w:rFonts w:ascii="Arial" w:hAnsi="Arial" w:cs="Arial"/>
        </w:rPr>
        <w:t>организма, занятие физкультурой</w:t>
      </w:r>
    </w:p>
    <w:p w:rsidR="005A1462" w:rsidRPr="00927014" w:rsidRDefault="00F83407" w:rsidP="005A1462">
      <w:pPr>
        <w:spacing w:after="0" w:line="240" w:lineRule="auto"/>
        <w:rPr>
          <w:rFonts w:ascii="Arial" w:hAnsi="Arial" w:cs="Arial"/>
        </w:rPr>
      </w:pPr>
      <w:r w:rsidRPr="00927014">
        <w:rPr>
          <w:rFonts w:ascii="Arial" w:hAnsi="Arial" w:cs="Arial"/>
        </w:rPr>
        <w:t>-Избегание стрессовых ситуаций</w:t>
      </w:r>
    </w:p>
    <w:p w:rsidR="00927014" w:rsidRDefault="00F83407" w:rsidP="0088444B">
      <w:pPr>
        <w:spacing w:after="0" w:line="240" w:lineRule="auto"/>
        <w:jc w:val="center"/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</w:pPr>
      <w:r w:rsidRPr="00F023B0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 xml:space="preserve">Помните, что </w:t>
      </w:r>
      <w:r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>ранне</w:t>
      </w:r>
      <w:r w:rsidRPr="00F023B0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>е</w:t>
      </w:r>
      <w:r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 xml:space="preserve"> выявлениетуберкулезаобезопасит Вас и Ваших близких.</w:t>
      </w:r>
    </w:p>
    <w:p w:rsidR="0088444B" w:rsidRPr="0088444B" w:rsidRDefault="0088444B" w:rsidP="0088444B">
      <w:pPr>
        <w:spacing w:after="0" w:line="240" w:lineRule="auto"/>
        <w:jc w:val="center"/>
        <w:rPr>
          <w:rFonts w:ascii="Arial" w:hAnsi="Arial" w:cs="Arial"/>
          <w:b/>
          <w:i/>
          <w:iCs/>
          <w:color w:val="0070C0"/>
          <w:sz w:val="24"/>
          <w:szCs w:val="24"/>
        </w:rPr>
      </w:pPr>
    </w:p>
    <w:p w:rsidR="0088444B" w:rsidRPr="00927014" w:rsidRDefault="0088444B" w:rsidP="0088444B">
      <w:pPr>
        <w:pStyle w:val="ac"/>
        <w:jc w:val="center"/>
        <w:rPr>
          <w:rStyle w:val="a5"/>
          <w:rFonts w:ascii="Arial" w:eastAsia="Arial Unicode MS" w:hAnsi="Arial" w:cs="Arial"/>
          <w:b w:val="0"/>
          <w:bCs w:val="0"/>
          <w:iCs/>
        </w:rPr>
      </w:pPr>
      <w:r w:rsidRPr="00927014">
        <w:rPr>
          <w:rFonts w:ascii="Arial" w:eastAsia="Arial Unicode MS" w:hAnsi="Arial" w:cs="Arial"/>
        </w:rPr>
        <w:t>ГБУЗ «Противотуберкулезный диспансер       Псковской области</w:t>
      </w:r>
      <w:r>
        <w:rPr>
          <w:rFonts w:ascii="Arial" w:eastAsia="Arial Unicode MS" w:hAnsi="Arial" w:cs="Arial"/>
        </w:rPr>
        <w:t>»</w:t>
      </w:r>
    </w:p>
    <w:p w:rsidR="0088444B" w:rsidRDefault="0088444B" w:rsidP="0088444B">
      <w:pPr>
        <w:pStyle w:val="ac"/>
        <w:jc w:val="center"/>
        <w:rPr>
          <w:rFonts w:ascii="Arial" w:eastAsia="Arial Unicode MS" w:hAnsi="Arial" w:cs="Arial"/>
        </w:rPr>
      </w:pPr>
      <w:r w:rsidRPr="00927014">
        <w:rPr>
          <w:rStyle w:val="a5"/>
          <w:rFonts w:ascii="Arial" w:eastAsia="Arial Unicode MS" w:hAnsi="Arial" w:cs="Arial"/>
          <w:sz w:val="20"/>
          <w:szCs w:val="20"/>
        </w:rPr>
        <w:t>Поликлиника: </w:t>
      </w:r>
      <w:r w:rsidRPr="00927014">
        <w:rPr>
          <w:rFonts w:ascii="Arial" w:eastAsia="Arial Unicode MS" w:hAnsi="Arial" w:cs="Arial"/>
          <w:sz w:val="20"/>
          <w:szCs w:val="20"/>
        </w:rPr>
        <w:t xml:space="preserve"> 56-52-18</w:t>
      </w:r>
      <w:r w:rsidRPr="00927014">
        <w:rPr>
          <w:rStyle w:val="a5"/>
          <w:rFonts w:ascii="Arial" w:eastAsia="Arial Unicode MS" w:hAnsi="Arial" w:cs="Arial"/>
          <w:sz w:val="20"/>
          <w:szCs w:val="20"/>
        </w:rPr>
        <w:t xml:space="preserve">  Адрес: </w:t>
      </w:r>
      <w:r w:rsidRPr="00927014">
        <w:rPr>
          <w:rFonts w:ascii="Arial" w:eastAsia="Arial Unicode MS" w:hAnsi="Arial" w:cs="Arial"/>
          <w:sz w:val="20"/>
          <w:szCs w:val="20"/>
        </w:rPr>
        <w:t xml:space="preserve">180007 г. Псков, </w:t>
      </w:r>
      <w:r w:rsidRPr="00927014">
        <w:rPr>
          <w:rFonts w:ascii="Arial" w:eastAsia="Arial Unicode MS" w:hAnsi="Arial" w:cs="Arial"/>
        </w:rPr>
        <w:t xml:space="preserve">   Красноармейская ул., 16</w:t>
      </w:r>
    </w:p>
    <w:p w:rsidR="0088444B" w:rsidRPr="00927014" w:rsidRDefault="0088444B" w:rsidP="0088444B">
      <w:pPr>
        <w:pStyle w:val="ac"/>
        <w:jc w:val="center"/>
        <w:rPr>
          <w:rFonts w:ascii="Arial" w:eastAsia="Arial Unicode MS" w:hAnsi="Arial" w:cs="Arial"/>
        </w:rPr>
      </w:pPr>
    </w:p>
    <w:p w:rsidR="0088444B" w:rsidRPr="00927014" w:rsidRDefault="006478B1" w:rsidP="0088444B">
      <w:pPr>
        <w:pStyle w:val="a6"/>
        <w:jc w:val="center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Памятка</w:t>
      </w:r>
      <w:r w:rsidR="0088444B" w:rsidRPr="00882B6C">
        <w:rPr>
          <w:rFonts w:ascii="Arial" w:hAnsi="Arial" w:cs="Arial"/>
          <w:b/>
          <w:bCs/>
          <w:iCs/>
          <w:sz w:val="20"/>
          <w:szCs w:val="20"/>
        </w:rPr>
        <w:t xml:space="preserve"> разработан</w:t>
      </w:r>
      <w:r>
        <w:rPr>
          <w:rFonts w:ascii="Arial" w:hAnsi="Arial" w:cs="Arial"/>
          <w:b/>
          <w:bCs/>
          <w:iCs/>
          <w:sz w:val="20"/>
          <w:szCs w:val="20"/>
        </w:rPr>
        <w:t>а</w:t>
      </w:r>
      <w:r w:rsidR="0088444B" w:rsidRPr="00882B6C">
        <w:rPr>
          <w:rFonts w:ascii="Arial" w:hAnsi="Arial" w:cs="Arial"/>
          <w:b/>
          <w:bCs/>
          <w:iCs/>
          <w:sz w:val="20"/>
          <w:szCs w:val="20"/>
        </w:rPr>
        <w:t xml:space="preserve"> ГБУЗ « Областной центр медицинской профилактики»</w:t>
      </w:r>
    </w:p>
    <w:p w:rsidR="00927014" w:rsidRDefault="00D03F85" w:rsidP="0088444B">
      <w:pPr>
        <w:spacing w:after="0" w:line="240" w:lineRule="auto"/>
      </w:pPr>
      <w:hyperlink r:id="rId11" w:history="1">
        <w:r w:rsidR="0088444B" w:rsidRPr="00E376EF">
          <w:rPr>
            <w:rStyle w:val="ab"/>
            <w:rFonts w:ascii="Arial" w:hAnsi="Arial" w:cs="Arial"/>
            <w:b/>
            <w:color w:val="663300"/>
          </w:rPr>
          <w:t>http://vk.com/club59588670</w:t>
        </w:r>
      </w:hyperlink>
    </w:p>
    <w:p w:rsidR="0088444B" w:rsidRPr="0088444B" w:rsidRDefault="00D03F85" w:rsidP="0088444B">
      <w:pPr>
        <w:spacing w:after="0" w:line="240" w:lineRule="auto"/>
        <w:rPr>
          <w:rFonts w:ascii="Arial" w:hAnsi="Arial" w:cs="Arial"/>
        </w:rPr>
      </w:pPr>
      <w:r w:rsidRPr="00D03F85">
        <w:rPr>
          <w:rFonts w:ascii="Arial" w:hAnsi="Arial" w:cs="Arial"/>
          <w:bCs/>
          <w:noProof/>
          <w:lang w:eastAsia="ru-RU"/>
        </w:rPr>
        <w:lastRenderedPageBreak/>
        <w:pict>
          <v:shape id="Прямоугольник с двумя вырезанными противолежащими углами 13" o:spid="_x0000_s1028" style="position:absolute;margin-left:-10.1pt;margin-top:-11.55pt;width:252.75pt;height:110.25pt;z-index:251680768;visibility:visible;mso-width-relative:margin;mso-height-relative:margin;v-text-anchor:middle" coordsize="3209925,1685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" adj="-11796480,,5400" path="m,l2928932,r280993,280993l3209925,1685925r,l280993,1685925,,1404932,,xe" fillcolor="white [3201]" strokecolor="#f79646 [3209]" strokeweight="2pt">
            <v:stroke joinstyle="miter"/>
            <v:formulas/>
            <v:path arrowok="t" o:connecttype="custom" o:connectlocs="0,0;2928932,0;3209925,280993;3209925,1685925;3209925,1685925;280993,1685925;0,1404932;0,0" o:connectangles="0,0,0,0,0,0,0,0" textboxrect="0,0,3209925,1685925"/>
            <v:textbox>
              <w:txbxContent>
                <w:p w:rsidR="00F83407" w:rsidRPr="0065312D" w:rsidRDefault="00F83407" w:rsidP="00F83407">
                  <w:pPr>
                    <w:shd w:val="clear" w:color="auto" w:fill="FFFFFF"/>
                    <w:spacing w:after="0" w:line="225" w:lineRule="atLeast"/>
                    <w:ind w:right="300"/>
                    <w:jc w:val="center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5312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В мире  в  2013 году 9 миллионов человек заболели туберкулезом и 1,5 миллиона человек умерли от этой болезни. </w:t>
                  </w:r>
                  <w:r w:rsidRPr="0065312D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Показатели заболеваемости туберкулезом по Псковской области выше среднероссийских показателей</w:t>
                  </w:r>
                </w:p>
                <w:p w:rsidR="005A1462" w:rsidRPr="0065312D" w:rsidRDefault="005A1462" w:rsidP="005A1462">
                  <w:pPr>
                    <w:rPr>
                      <w:b/>
                    </w:rPr>
                  </w:pPr>
                </w:p>
                <w:p w:rsidR="005A1462" w:rsidRDefault="005A1462" w:rsidP="005A1462">
                  <w:pPr>
                    <w:jc w:val="center"/>
                  </w:pPr>
                </w:p>
              </w:txbxContent>
            </v:textbox>
          </v:shape>
        </w:pict>
      </w:r>
    </w:p>
    <w:p w:rsidR="00927014" w:rsidRDefault="00927014" w:rsidP="005A1462">
      <w:pPr>
        <w:spacing w:after="0" w:line="240" w:lineRule="auto"/>
        <w:jc w:val="center"/>
        <w:rPr>
          <w:rFonts w:ascii="Arial" w:hAnsi="Arial" w:cs="Arial"/>
          <w:b/>
        </w:rPr>
      </w:pPr>
    </w:p>
    <w:p w:rsidR="00927014" w:rsidRDefault="00927014" w:rsidP="005A1462">
      <w:pPr>
        <w:spacing w:after="0" w:line="240" w:lineRule="auto"/>
        <w:jc w:val="center"/>
        <w:rPr>
          <w:rFonts w:ascii="Arial" w:hAnsi="Arial" w:cs="Arial"/>
          <w:b/>
        </w:rPr>
      </w:pPr>
    </w:p>
    <w:p w:rsidR="00927014" w:rsidRDefault="00927014" w:rsidP="005A1462">
      <w:pPr>
        <w:spacing w:after="0" w:line="240" w:lineRule="auto"/>
        <w:jc w:val="center"/>
        <w:rPr>
          <w:rFonts w:ascii="Arial" w:hAnsi="Arial" w:cs="Arial"/>
          <w:b/>
        </w:rPr>
      </w:pPr>
    </w:p>
    <w:p w:rsidR="00927014" w:rsidRDefault="00927014" w:rsidP="005A1462">
      <w:pPr>
        <w:spacing w:after="0" w:line="240" w:lineRule="auto"/>
        <w:jc w:val="center"/>
        <w:rPr>
          <w:rFonts w:ascii="Arial" w:hAnsi="Arial" w:cs="Arial"/>
          <w:b/>
        </w:rPr>
      </w:pPr>
    </w:p>
    <w:p w:rsidR="005A1462" w:rsidRPr="00E376EF" w:rsidRDefault="00D03F85" w:rsidP="005A1462">
      <w:pPr>
        <w:spacing w:after="0" w:line="240" w:lineRule="auto"/>
        <w:jc w:val="center"/>
        <w:rPr>
          <w:rFonts w:ascii="Arial" w:hAnsi="Arial" w:cs="Arial"/>
        </w:rPr>
      </w:pPr>
      <w:hyperlink r:id="rId12" w:history="1">
        <w:r w:rsidR="005A1462" w:rsidRPr="00E376EF">
          <w:rPr>
            <w:rStyle w:val="ab"/>
            <w:rFonts w:ascii="Arial" w:hAnsi="Arial" w:cs="Arial"/>
            <w:b/>
            <w:color w:val="663300"/>
          </w:rPr>
          <w:t>http://vk.com/club59588670</w:t>
        </w:r>
      </w:hyperlink>
    </w:p>
    <w:p w:rsidR="005A1462" w:rsidRDefault="005A1462" w:rsidP="005A1462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iCs/>
          <w:color w:val="0070C0"/>
          <w:sz w:val="24"/>
          <w:szCs w:val="24"/>
          <w:lang w:eastAsia="ru-RU"/>
        </w:rPr>
      </w:pPr>
    </w:p>
    <w:p w:rsidR="005A1462" w:rsidRDefault="005A1462" w:rsidP="005A1462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iCs/>
          <w:color w:val="0070C0"/>
          <w:sz w:val="24"/>
          <w:szCs w:val="24"/>
          <w:lang w:eastAsia="ru-RU"/>
        </w:rPr>
      </w:pPr>
    </w:p>
    <w:p w:rsidR="00AD6C56" w:rsidRPr="00E376EF" w:rsidRDefault="00AD6C56" w:rsidP="00E376EF">
      <w:pPr>
        <w:spacing w:after="0" w:line="240" w:lineRule="auto"/>
        <w:rPr>
          <w:rFonts w:ascii="Arial" w:eastAsia="Calibri" w:hAnsi="Arial" w:cs="Arial"/>
          <w:b/>
          <w:bCs/>
          <w:iCs/>
          <w:color w:val="FF9900"/>
        </w:rPr>
      </w:pPr>
    </w:p>
    <w:p w:rsidR="00C82C4E" w:rsidRPr="009A253F" w:rsidRDefault="00C82C4E" w:rsidP="00C82C4E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Cs/>
          <w:color w:val="0070C0"/>
          <w:sz w:val="24"/>
          <w:szCs w:val="24"/>
          <w:lang w:eastAsia="ru-RU"/>
        </w:rPr>
        <w:t>Методы</w:t>
      </w:r>
      <w:r w:rsidRPr="009A253F">
        <w:rPr>
          <w:rFonts w:ascii="Arial" w:eastAsia="Times New Roman" w:hAnsi="Arial" w:cs="Arial"/>
          <w:b/>
          <w:bCs/>
          <w:iCs/>
          <w:color w:val="0070C0"/>
          <w:sz w:val="24"/>
          <w:szCs w:val="24"/>
          <w:lang w:eastAsia="ru-RU"/>
        </w:rPr>
        <w:t xml:space="preserve"> раннего выявления туберкулеза:</w:t>
      </w:r>
    </w:p>
    <w:p w:rsidR="00C82C4E" w:rsidRPr="00927014" w:rsidRDefault="00C82C4E" w:rsidP="00C82C4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27014">
        <w:rPr>
          <w:rFonts w:ascii="Arial" w:eastAsia="Times New Roman" w:hAnsi="Arial" w:cs="Arial"/>
          <w:color w:val="000000"/>
          <w:lang w:eastAsia="ru-RU"/>
        </w:rPr>
        <w:t>- флюорографическое обследование (ФЛО с 15 лет);</w:t>
      </w:r>
    </w:p>
    <w:p w:rsidR="00C82C4E" w:rsidRPr="00927014" w:rsidRDefault="00C82C4E" w:rsidP="00C82C4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27014">
        <w:rPr>
          <w:rFonts w:ascii="Arial" w:eastAsia="Times New Roman" w:hAnsi="Arial" w:cs="Arial"/>
          <w:color w:val="000000"/>
          <w:lang w:eastAsia="ru-RU"/>
        </w:rPr>
        <w:t>- постановка реакции Манту (детям до 17 лет);</w:t>
      </w:r>
    </w:p>
    <w:p w:rsidR="00C82C4E" w:rsidRPr="00927014" w:rsidRDefault="00C82C4E" w:rsidP="00C82C4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27014">
        <w:rPr>
          <w:rFonts w:ascii="Arial" w:eastAsia="Times New Roman" w:hAnsi="Arial" w:cs="Arial"/>
          <w:color w:val="000000"/>
          <w:lang w:eastAsia="ru-RU"/>
        </w:rPr>
        <w:t>- бактериологический метод (исследование мокроты)</w:t>
      </w:r>
    </w:p>
    <w:p w:rsidR="00C82C4E" w:rsidRDefault="00C82C4E" w:rsidP="00C82C4E">
      <w:pPr>
        <w:pStyle w:val="1"/>
        <w:rPr>
          <w:rFonts w:ascii="Arial" w:hAnsi="Arial" w:cs="Arial"/>
          <w:color w:val="0070C0"/>
          <w:sz w:val="24"/>
          <w:u w:val="none"/>
        </w:rPr>
      </w:pPr>
      <w:r w:rsidRPr="00AD6C56">
        <w:rPr>
          <w:rFonts w:ascii="Arial" w:hAnsi="Arial" w:cs="Arial"/>
          <w:color w:val="0070C0"/>
          <w:sz w:val="24"/>
          <w:u w:val="none"/>
        </w:rPr>
        <w:t>Профилактика туберкулеза</w:t>
      </w:r>
    </w:p>
    <w:p w:rsidR="00C82C4E" w:rsidRPr="00927014" w:rsidRDefault="00C82C4E" w:rsidP="00C82C4E">
      <w:pPr>
        <w:spacing w:after="0"/>
        <w:rPr>
          <w:rFonts w:ascii="Arial" w:hAnsi="Arial" w:cs="Arial"/>
          <w:lang w:eastAsia="ru-RU"/>
        </w:rPr>
      </w:pPr>
      <w:r w:rsidRPr="00927014">
        <w:rPr>
          <w:lang w:eastAsia="ru-RU"/>
        </w:rPr>
        <w:t>-</w:t>
      </w:r>
      <w:r w:rsidRPr="00927014">
        <w:rPr>
          <w:rFonts w:ascii="Arial" w:hAnsi="Arial" w:cs="Arial"/>
          <w:lang w:eastAsia="ru-RU"/>
        </w:rPr>
        <w:t xml:space="preserve"> Вакцинация БЦЖ, проводится детям в роддоме(при отсутствии противопоказаний)</w:t>
      </w:r>
    </w:p>
    <w:p w:rsidR="00C82C4E" w:rsidRPr="00927014" w:rsidRDefault="00C82C4E" w:rsidP="00C82C4E">
      <w:pPr>
        <w:spacing w:after="0"/>
        <w:rPr>
          <w:rFonts w:ascii="Arial" w:hAnsi="Arial" w:cs="Arial"/>
          <w:lang w:eastAsia="ru-RU"/>
        </w:rPr>
      </w:pPr>
      <w:r w:rsidRPr="00927014">
        <w:rPr>
          <w:rFonts w:ascii="Arial" w:hAnsi="Arial" w:cs="Arial"/>
          <w:lang w:eastAsia="ru-RU"/>
        </w:rPr>
        <w:t>- флюорографическое обследование (с 15 лет)</w:t>
      </w:r>
    </w:p>
    <w:p w:rsidR="00C82C4E" w:rsidRPr="00927014" w:rsidRDefault="00C82C4E" w:rsidP="00C82C4E">
      <w:pPr>
        <w:spacing w:after="0"/>
        <w:rPr>
          <w:rFonts w:ascii="Arial" w:hAnsi="Arial" w:cs="Arial"/>
        </w:rPr>
      </w:pPr>
      <w:r w:rsidRPr="00927014">
        <w:rPr>
          <w:rFonts w:ascii="Arial" w:hAnsi="Arial" w:cs="Arial"/>
        </w:rPr>
        <w:t>- Соблюдение  режима труда и отдыха.</w:t>
      </w:r>
    </w:p>
    <w:p w:rsidR="00C82C4E" w:rsidRPr="00927014" w:rsidRDefault="00C82C4E" w:rsidP="00C82C4E">
      <w:pPr>
        <w:spacing w:after="0"/>
        <w:rPr>
          <w:rFonts w:ascii="Arial" w:hAnsi="Arial" w:cs="Arial"/>
        </w:rPr>
      </w:pPr>
      <w:r w:rsidRPr="00927014">
        <w:rPr>
          <w:rFonts w:ascii="Arial" w:hAnsi="Arial" w:cs="Arial"/>
        </w:rPr>
        <w:t>- Ежедневные прогулки и полноценный сон.</w:t>
      </w:r>
    </w:p>
    <w:p w:rsidR="00C82C4E" w:rsidRPr="00927014" w:rsidRDefault="00C82C4E" w:rsidP="00C82C4E">
      <w:pPr>
        <w:spacing w:after="0"/>
        <w:rPr>
          <w:rFonts w:ascii="Arial" w:hAnsi="Arial" w:cs="Arial"/>
        </w:rPr>
      </w:pPr>
      <w:r w:rsidRPr="00927014">
        <w:rPr>
          <w:rFonts w:ascii="Arial" w:hAnsi="Arial" w:cs="Arial"/>
        </w:rPr>
        <w:t>- Отказ от алкоголя  и табака.</w:t>
      </w:r>
    </w:p>
    <w:p w:rsidR="00C82C4E" w:rsidRPr="00927014" w:rsidRDefault="00C82C4E" w:rsidP="00C82C4E">
      <w:pPr>
        <w:spacing w:after="0" w:line="240" w:lineRule="auto"/>
        <w:rPr>
          <w:rFonts w:ascii="Arial" w:hAnsi="Arial" w:cs="Arial"/>
        </w:rPr>
      </w:pPr>
      <w:r w:rsidRPr="00927014">
        <w:rPr>
          <w:rFonts w:ascii="Arial" w:hAnsi="Arial" w:cs="Arial"/>
        </w:rPr>
        <w:t>- Здоровый режим питания, употребление  белков (особенно рыба, мясо), овощей и фруктов</w:t>
      </w:r>
    </w:p>
    <w:p w:rsidR="00C82C4E" w:rsidRPr="00927014" w:rsidRDefault="00C82C4E" w:rsidP="00C82C4E">
      <w:pPr>
        <w:spacing w:after="0" w:line="240" w:lineRule="auto"/>
        <w:rPr>
          <w:rFonts w:ascii="Arial" w:hAnsi="Arial" w:cs="Arial"/>
        </w:rPr>
      </w:pPr>
      <w:r w:rsidRPr="00927014">
        <w:rPr>
          <w:rFonts w:ascii="Arial" w:hAnsi="Arial" w:cs="Arial"/>
        </w:rPr>
        <w:t>- Закаливание организма, занятие физкультурой</w:t>
      </w:r>
    </w:p>
    <w:p w:rsidR="00C82C4E" w:rsidRPr="00927014" w:rsidRDefault="00C82C4E" w:rsidP="00C82C4E">
      <w:pPr>
        <w:spacing w:after="0" w:line="240" w:lineRule="auto"/>
        <w:rPr>
          <w:rFonts w:ascii="Arial" w:hAnsi="Arial" w:cs="Arial"/>
        </w:rPr>
      </w:pPr>
      <w:r w:rsidRPr="00927014">
        <w:rPr>
          <w:rFonts w:ascii="Arial" w:hAnsi="Arial" w:cs="Arial"/>
        </w:rPr>
        <w:t>-Избегание стрессовых ситуаций</w:t>
      </w:r>
    </w:p>
    <w:p w:rsidR="0088444B" w:rsidRDefault="00C82C4E" w:rsidP="0088444B">
      <w:pPr>
        <w:spacing w:after="0" w:line="240" w:lineRule="auto"/>
        <w:jc w:val="center"/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</w:pPr>
      <w:r w:rsidRPr="00F023B0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 xml:space="preserve">Помните, что </w:t>
      </w:r>
      <w:r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>ранне</w:t>
      </w:r>
      <w:r w:rsidRPr="00F023B0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>е</w:t>
      </w:r>
      <w:r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 xml:space="preserve"> выявлениетуберкулезаобезопасит Вас и Ваших близких.</w:t>
      </w:r>
    </w:p>
    <w:p w:rsidR="0088444B" w:rsidRDefault="0088444B" w:rsidP="0088444B">
      <w:pPr>
        <w:spacing w:after="0" w:line="240" w:lineRule="auto"/>
        <w:jc w:val="center"/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</w:pPr>
    </w:p>
    <w:p w:rsidR="0088444B" w:rsidRPr="00927014" w:rsidRDefault="0088444B" w:rsidP="0088444B">
      <w:pPr>
        <w:pStyle w:val="ac"/>
        <w:jc w:val="center"/>
        <w:rPr>
          <w:rStyle w:val="a5"/>
          <w:rFonts w:ascii="Arial" w:eastAsia="Arial Unicode MS" w:hAnsi="Arial" w:cs="Arial"/>
          <w:b w:val="0"/>
          <w:bCs w:val="0"/>
          <w:iCs/>
        </w:rPr>
      </w:pPr>
      <w:r w:rsidRPr="00927014">
        <w:rPr>
          <w:rFonts w:ascii="Arial" w:eastAsia="Arial Unicode MS" w:hAnsi="Arial" w:cs="Arial"/>
        </w:rPr>
        <w:t>ГБУЗ «Противотуберкулезный диспансер       Псковской области</w:t>
      </w:r>
      <w:r>
        <w:rPr>
          <w:rFonts w:ascii="Arial" w:eastAsia="Arial Unicode MS" w:hAnsi="Arial" w:cs="Arial"/>
        </w:rPr>
        <w:t>»</w:t>
      </w:r>
    </w:p>
    <w:p w:rsidR="0088444B" w:rsidRDefault="0088444B" w:rsidP="0088444B">
      <w:pPr>
        <w:pStyle w:val="ac"/>
        <w:jc w:val="center"/>
        <w:rPr>
          <w:rFonts w:ascii="Arial" w:eastAsia="Arial Unicode MS" w:hAnsi="Arial" w:cs="Arial"/>
        </w:rPr>
      </w:pPr>
      <w:r w:rsidRPr="00927014">
        <w:rPr>
          <w:rStyle w:val="a5"/>
          <w:rFonts w:ascii="Arial" w:eastAsia="Arial Unicode MS" w:hAnsi="Arial" w:cs="Arial"/>
          <w:sz w:val="20"/>
          <w:szCs w:val="20"/>
        </w:rPr>
        <w:t>Поликлиника: </w:t>
      </w:r>
      <w:r w:rsidRPr="00927014">
        <w:rPr>
          <w:rFonts w:ascii="Arial" w:eastAsia="Arial Unicode MS" w:hAnsi="Arial" w:cs="Arial"/>
          <w:sz w:val="20"/>
          <w:szCs w:val="20"/>
        </w:rPr>
        <w:t xml:space="preserve"> 56-52-18</w:t>
      </w:r>
      <w:r w:rsidRPr="00927014">
        <w:rPr>
          <w:rStyle w:val="a5"/>
          <w:rFonts w:ascii="Arial" w:eastAsia="Arial Unicode MS" w:hAnsi="Arial" w:cs="Arial"/>
          <w:sz w:val="20"/>
          <w:szCs w:val="20"/>
        </w:rPr>
        <w:t xml:space="preserve">  Адрес: </w:t>
      </w:r>
      <w:r w:rsidRPr="00927014">
        <w:rPr>
          <w:rFonts w:ascii="Arial" w:eastAsia="Arial Unicode MS" w:hAnsi="Arial" w:cs="Arial"/>
          <w:sz w:val="20"/>
          <w:szCs w:val="20"/>
        </w:rPr>
        <w:t xml:space="preserve">180007 г. Псков, </w:t>
      </w:r>
      <w:r w:rsidRPr="00927014">
        <w:rPr>
          <w:rFonts w:ascii="Arial" w:eastAsia="Arial Unicode MS" w:hAnsi="Arial" w:cs="Arial"/>
        </w:rPr>
        <w:t xml:space="preserve">   Красноармейская ул., 16</w:t>
      </w:r>
    </w:p>
    <w:p w:rsidR="0088444B" w:rsidRPr="00927014" w:rsidRDefault="0088444B" w:rsidP="0088444B">
      <w:pPr>
        <w:pStyle w:val="ac"/>
        <w:jc w:val="center"/>
        <w:rPr>
          <w:rFonts w:ascii="Arial" w:eastAsia="Arial Unicode MS" w:hAnsi="Arial" w:cs="Arial"/>
        </w:rPr>
      </w:pPr>
    </w:p>
    <w:p w:rsidR="0088444B" w:rsidRPr="0088444B" w:rsidRDefault="006478B1" w:rsidP="0088444B">
      <w:pPr>
        <w:pStyle w:val="a6"/>
        <w:jc w:val="center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Памятка</w:t>
      </w:r>
      <w:r w:rsidR="0088444B" w:rsidRPr="00882B6C">
        <w:rPr>
          <w:rFonts w:ascii="Arial" w:hAnsi="Arial" w:cs="Arial"/>
          <w:b/>
          <w:bCs/>
          <w:iCs/>
          <w:sz w:val="20"/>
          <w:szCs w:val="20"/>
        </w:rPr>
        <w:t xml:space="preserve"> разработан</w:t>
      </w:r>
      <w:r>
        <w:rPr>
          <w:rFonts w:ascii="Arial" w:hAnsi="Arial" w:cs="Arial"/>
          <w:b/>
          <w:bCs/>
          <w:iCs/>
          <w:sz w:val="20"/>
          <w:szCs w:val="20"/>
        </w:rPr>
        <w:t>а</w:t>
      </w:r>
      <w:r w:rsidR="0088444B" w:rsidRPr="00882B6C">
        <w:rPr>
          <w:rFonts w:ascii="Arial" w:hAnsi="Arial" w:cs="Arial"/>
          <w:b/>
          <w:bCs/>
          <w:iCs/>
          <w:sz w:val="20"/>
          <w:szCs w:val="20"/>
        </w:rPr>
        <w:t xml:space="preserve"> ГБУЗ « Областной центр медицинской профилактики»</w:t>
      </w:r>
    </w:p>
    <w:p w:rsidR="00341545" w:rsidRPr="0088444B" w:rsidRDefault="00C82C4E" w:rsidP="0088444B">
      <w:pPr>
        <w:spacing w:after="0" w:line="240" w:lineRule="auto"/>
        <w:jc w:val="center"/>
        <w:rPr>
          <w:rFonts w:ascii="Arial" w:hAnsi="Arial" w:cs="Arial"/>
        </w:rPr>
      </w:pPr>
      <w:r w:rsidRPr="0088444B">
        <w:rPr>
          <w:rFonts w:ascii="Arial" w:hAnsi="Arial" w:cs="Arial"/>
          <w:b/>
        </w:rPr>
        <w:t>http://vk.com/club59588670</w:t>
      </w:r>
    </w:p>
    <w:p w:rsidR="00341545" w:rsidRPr="00E376EF" w:rsidRDefault="00341545" w:rsidP="00AD6C56">
      <w:pPr>
        <w:spacing w:after="0" w:line="240" w:lineRule="auto"/>
        <w:jc w:val="both"/>
        <w:rPr>
          <w:rFonts w:ascii="Arial" w:hAnsi="Arial" w:cs="Arial"/>
          <w:b/>
          <w:i/>
          <w:iCs/>
        </w:rPr>
      </w:pPr>
    </w:p>
    <w:p w:rsidR="00341545" w:rsidRPr="00AD6C56" w:rsidRDefault="00341545" w:rsidP="00AD6C56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341545" w:rsidRPr="00AD6C56" w:rsidRDefault="00341545" w:rsidP="00AD6C56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341545" w:rsidRPr="00AD6C56" w:rsidRDefault="00341545" w:rsidP="00AD6C56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341545" w:rsidRPr="00AD6C56" w:rsidRDefault="00341545" w:rsidP="00AD6C56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341545" w:rsidRPr="00AD6C56" w:rsidRDefault="00341545" w:rsidP="00AD6C56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341545" w:rsidRPr="00AD6C56" w:rsidRDefault="00341545" w:rsidP="00AD6C56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341545" w:rsidRPr="00AD6C56" w:rsidRDefault="00341545" w:rsidP="00AD6C56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341545" w:rsidRPr="009A253F" w:rsidRDefault="00341545" w:rsidP="001F600A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341545" w:rsidRPr="009A253F" w:rsidRDefault="00341545" w:rsidP="00341545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341545" w:rsidRPr="009A253F" w:rsidRDefault="00341545" w:rsidP="00341545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341545" w:rsidRPr="009A253F" w:rsidRDefault="00341545" w:rsidP="00341545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341545" w:rsidRPr="009A253F" w:rsidRDefault="00341545" w:rsidP="00341545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341545" w:rsidRPr="009A253F" w:rsidRDefault="00341545" w:rsidP="00341545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341545" w:rsidRPr="009A253F" w:rsidRDefault="00341545" w:rsidP="00341545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341545" w:rsidRPr="009A253F" w:rsidRDefault="00341545" w:rsidP="00341545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341545" w:rsidRPr="009A253F" w:rsidRDefault="00341545" w:rsidP="00341545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341545" w:rsidRPr="009A253F" w:rsidRDefault="00341545" w:rsidP="00341545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341545" w:rsidRPr="009A253F" w:rsidRDefault="00341545" w:rsidP="00341545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341545" w:rsidRPr="009A253F" w:rsidRDefault="00341545" w:rsidP="00341545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341545" w:rsidRPr="009A253F" w:rsidRDefault="00341545" w:rsidP="00341545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341545" w:rsidRPr="009A253F" w:rsidRDefault="00341545" w:rsidP="00341545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341545" w:rsidRPr="009A253F" w:rsidRDefault="00341545" w:rsidP="00341545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341545" w:rsidRPr="009A253F" w:rsidRDefault="00341545" w:rsidP="00341545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341545" w:rsidRPr="009A253F" w:rsidRDefault="00341545" w:rsidP="00341545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341545" w:rsidRPr="009A253F" w:rsidRDefault="00341545" w:rsidP="00341545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341545" w:rsidRPr="009A253F" w:rsidRDefault="00341545" w:rsidP="00341545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341545" w:rsidRPr="009A253F" w:rsidRDefault="00341545" w:rsidP="00341545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341545" w:rsidRPr="009A253F" w:rsidRDefault="00341545" w:rsidP="00341545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341545" w:rsidRPr="009A253F" w:rsidRDefault="00341545" w:rsidP="00341545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341545" w:rsidRPr="009A253F" w:rsidRDefault="00341545" w:rsidP="00341545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341545" w:rsidRPr="009A253F" w:rsidRDefault="00341545" w:rsidP="00341545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341545" w:rsidRPr="009A253F" w:rsidRDefault="00341545" w:rsidP="00341545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341545" w:rsidRPr="009A253F" w:rsidRDefault="00341545" w:rsidP="00341545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341545" w:rsidRPr="009A253F" w:rsidRDefault="00341545" w:rsidP="00341545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341545" w:rsidRDefault="00341545" w:rsidP="00341545">
      <w:pPr>
        <w:spacing w:after="0" w:line="240" w:lineRule="auto"/>
        <w:jc w:val="both"/>
        <w:rPr>
          <w:b/>
          <w:i/>
          <w:iCs/>
        </w:rPr>
      </w:pPr>
    </w:p>
    <w:p w:rsidR="00341545" w:rsidRDefault="00341545" w:rsidP="00341545">
      <w:pPr>
        <w:spacing w:after="0" w:line="240" w:lineRule="auto"/>
        <w:jc w:val="both"/>
        <w:rPr>
          <w:b/>
          <w:i/>
          <w:iCs/>
        </w:rPr>
      </w:pPr>
    </w:p>
    <w:p w:rsidR="00341545" w:rsidRDefault="00341545" w:rsidP="00341545">
      <w:pPr>
        <w:spacing w:after="0" w:line="240" w:lineRule="auto"/>
        <w:jc w:val="both"/>
        <w:rPr>
          <w:b/>
          <w:i/>
          <w:iCs/>
        </w:rPr>
      </w:pPr>
    </w:p>
    <w:p w:rsidR="00341545" w:rsidRDefault="00341545" w:rsidP="00341545">
      <w:pPr>
        <w:spacing w:after="0" w:line="240" w:lineRule="auto"/>
        <w:jc w:val="both"/>
        <w:rPr>
          <w:b/>
          <w:i/>
          <w:iCs/>
        </w:rPr>
      </w:pPr>
    </w:p>
    <w:p w:rsidR="00341545" w:rsidRDefault="00341545" w:rsidP="00341545">
      <w:pPr>
        <w:spacing w:after="0" w:line="240" w:lineRule="auto"/>
        <w:jc w:val="both"/>
        <w:rPr>
          <w:b/>
          <w:i/>
          <w:iCs/>
        </w:rPr>
      </w:pPr>
    </w:p>
    <w:p w:rsidR="00341545" w:rsidRDefault="00341545" w:rsidP="00341545">
      <w:pPr>
        <w:spacing w:after="0" w:line="240" w:lineRule="auto"/>
        <w:jc w:val="both"/>
        <w:rPr>
          <w:b/>
          <w:i/>
          <w:iCs/>
        </w:rPr>
      </w:pPr>
    </w:p>
    <w:p w:rsidR="00341545" w:rsidRDefault="00341545" w:rsidP="00341545">
      <w:pPr>
        <w:spacing w:after="0" w:line="240" w:lineRule="auto"/>
        <w:jc w:val="both"/>
        <w:rPr>
          <w:b/>
          <w:i/>
          <w:iCs/>
        </w:rPr>
      </w:pPr>
    </w:p>
    <w:p w:rsidR="00341545" w:rsidRDefault="00341545" w:rsidP="00341545">
      <w:pPr>
        <w:spacing w:after="0" w:line="240" w:lineRule="auto"/>
        <w:jc w:val="both"/>
        <w:rPr>
          <w:b/>
          <w:i/>
          <w:iCs/>
        </w:rPr>
      </w:pPr>
    </w:p>
    <w:p w:rsidR="00341545" w:rsidRDefault="00341545" w:rsidP="00341545">
      <w:pPr>
        <w:spacing w:after="0" w:line="240" w:lineRule="auto"/>
        <w:jc w:val="both"/>
        <w:rPr>
          <w:b/>
          <w:i/>
          <w:iCs/>
        </w:rPr>
      </w:pPr>
    </w:p>
    <w:p w:rsidR="00341545" w:rsidRDefault="00341545" w:rsidP="00341545">
      <w:pPr>
        <w:spacing w:after="0" w:line="240" w:lineRule="auto"/>
        <w:jc w:val="both"/>
        <w:rPr>
          <w:b/>
          <w:i/>
          <w:iCs/>
        </w:rPr>
      </w:pPr>
    </w:p>
    <w:p w:rsidR="00341545" w:rsidRDefault="00341545" w:rsidP="00341545">
      <w:pPr>
        <w:spacing w:after="0" w:line="240" w:lineRule="auto"/>
        <w:jc w:val="both"/>
        <w:rPr>
          <w:b/>
          <w:i/>
          <w:iCs/>
        </w:rPr>
      </w:pPr>
    </w:p>
    <w:p w:rsidR="00341545" w:rsidRDefault="00341545" w:rsidP="00341545">
      <w:pPr>
        <w:spacing w:after="0" w:line="240" w:lineRule="auto"/>
        <w:jc w:val="both"/>
        <w:rPr>
          <w:b/>
          <w:i/>
          <w:iCs/>
        </w:rPr>
      </w:pPr>
    </w:p>
    <w:p w:rsidR="00341545" w:rsidRDefault="00341545" w:rsidP="00341545">
      <w:pPr>
        <w:spacing w:after="0" w:line="240" w:lineRule="auto"/>
        <w:jc w:val="both"/>
        <w:rPr>
          <w:b/>
          <w:i/>
          <w:iCs/>
        </w:rPr>
      </w:pPr>
    </w:p>
    <w:p w:rsidR="00341545" w:rsidRDefault="00341545" w:rsidP="00341545">
      <w:pPr>
        <w:spacing w:after="0" w:line="240" w:lineRule="auto"/>
        <w:jc w:val="both"/>
        <w:rPr>
          <w:b/>
          <w:i/>
          <w:iCs/>
        </w:rPr>
      </w:pPr>
    </w:p>
    <w:p w:rsidR="00341545" w:rsidRDefault="00341545" w:rsidP="00341545">
      <w:pPr>
        <w:spacing w:after="0" w:line="240" w:lineRule="auto"/>
        <w:jc w:val="both"/>
        <w:rPr>
          <w:b/>
          <w:i/>
          <w:iCs/>
        </w:rPr>
      </w:pPr>
    </w:p>
    <w:p w:rsidR="00341545" w:rsidRDefault="00341545" w:rsidP="00341545">
      <w:pPr>
        <w:spacing w:after="0" w:line="240" w:lineRule="auto"/>
        <w:jc w:val="both"/>
        <w:rPr>
          <w:b/>
          <w:i/>
          <w:iCs/>
        </w:rPr>
      </w:pPr>
    </w:p>
    <w:p w:rsidR="00341545" w:rsidRDefault="00341545" w:rsidP="00341545">
      <w:pPr>
        <w:spacing w:after="0" w:line="240" w:lineRule="auto"/>
        <w:jc w:val="both"/>
        <w:rPr>
          <w:b/>
          <w:i/>
          <w:iCs/>
        </w:rPr>
      </w:pPr>
    </w:p>
    <w:p w:rsidR="00341545" w:rsidRDefault="00341545" w:rsidP="00341545">
      <w:pPr>
        <w:spacing w:after="0" w:line="240" w:lineRule="auto"/>
        <w:jc w:val="both"/>
        <w:rPr>
          <w:b/>
          <w:i/>
          <w:iCs/>
        </w:rPr>
      </w:pPr>
    </w:p>
    <w:p w:rsidR="00341545" w:rsidRDefault="00341545" w:rsidP="00341545">
      <w:pPr>
        <w:spacing w:after="0" w:line="240" w:lineRule="auto"/>
        <w:jc w:val="both"/>
        <w:rPr>
          <w:b/>
          <w:i/>
          <w:iCs/>
        </w:rPr>
      </w:pPr>
    </w:p>
    <w:p w:rsidR="00341545" w:rsidRDefault="00341545" w:rsidP="00341545">
      <w:pPr>
        <w:spacing w:after="0" w:line="240" w:lineRule="auto"/>
        <w:jc w:val="both"/>
        <w:rPr>
          <w:b/>
          <w:i/>
          <w:iCs/>
        </w:rPr>
      </w:pPr>
    </w:p>
    <w:p w:rsidR="00341545" w:rsidRDefault="00341545" w:rsidP="00341545">
      <w:pPr>
        <w:spacing w:after="0" w:line="240" w:lineRule="auto"/>
        <w:jc w:val="both"/>
        <w:rPr>
          <w:b/>
          <w:i/>
          <w:iCs/>
        </w:rPr>
      </w:pPr>
    </w:p>
    <w:p w:rsidR="00341545" w:rsidRDefault="00341545" w:rsidP="00341545">
      <w:pPr>
        <w:spacing w:after="0" w:line="240" w:lineRule="auto"/>
        <w:jc w:val="both"/>
        <w:rPr>
          <w:b/>
          <w:i/>
          <w:iCs/>
        </w:rPr>
      </w:pPr>
    </w:p>
    <w:p w:rsidR="00341545" w:rsidRDefault="00341545" w:rsidP="00341545">
      <w:pPr>
        <w:spacing w:after="0" w:line="240" w:lineRule="auto"/>
        <w:jc w:val="both"/>
        <w:rPr>
          <w:b/>
          <w:i/>
          <w:iCs/>
        </w:rPr>
      </w:pPr>
    </w:p>
    <w:p w:rsidR="00341545" w:rsidRDefault="00341545" w:rsidP="00341545">
      <w:pPr>
        <w:spacing w:after="0" w:line="240" w:lineRule="auto"/>
        <w:jc w:val="both"/>
        <w:rPr>
          <w:b/>
          <w:i/>
          <w:iCs/>
        </w:rPr>
      </w:pPr>
    </w:p>
    <w:p w:rsidR="00341545" w:rsidRDefault="00341545" w:rsidP="00341545">
      <w:pPr>
        <w:spacing w:after="0" w:line="240" w:lineRule="auto"/>
        <w:jc w:val="both"/>
        <w:rPr>
          <w:b/>
          <w:i/>
          <w:iCs/>
        </w:rPr>
      </w:pPr>
    </w:p>
    <w:p w:rsidR="00341545" w:rsidRDefault="00341545" w:rsidP="00341545">
      <w:pPr>
        <w:spacing w:after="0" w:line="240" w:lineRule="auto"/>
        <w:jc w:val="both"/>
        <w:rPr>
          <w:b/>
          <w:i/>
          <w:iCs/>
        </w:rPr>
      </w:pPr>
    </w:p>
    <w:p w:rsidR="00341545" w:rsidRDefault="00341545" w:rsidP="00341545">
      <w:pPr>
        <w:spacing w:after="0" w:line="240" w:lineRule="auto"/>
        <w:jc w:val="both"/>
        <w:rPr>
          <w:b/>
          <w:i/>
          <w:iCs/>
        </w:rPr>
      </w:pPr>
    </w:p>
    <w:p w:rsidR="00341545" w:rsidRDefault="00341545" w:rsidP="00341545">
      <w:pPr>
        <w:spacing w:after="0" w:line="240" w:lineRule="auto"/>
        <w:jc w:val="both"/>
        <w:rPr>
          <w:b/>
          <w:i/>
          <w:iCs/>
        </w:rPr>
      </w:pPr>
    </w:p>
    <w:p w:rsidR="00341545" w:rsidRDefault="00341545" w:rsidP="00341545">
      <w:pPr>
        <w:spacing w:after="0" w:line="240" w:lineRule="auto"/>
        <w:jc w:val="both"/>
        <w:rPr>
          <w:b/>
          <w:i/>
          <w:iCs/>
        </w:rPr>
      </w:pPr>
    </w:p>
    <w:p w:rsidR="00341545" w:rsidRDefault="00341545" w:rsidP="00341545">
      <w:pPr>
        <w:spacing w:after="0" w:line="240" w:lineRule="auto"/>
        <w:jc w:val="both"/>
        <w:rPr>
          <w:b/>
          <w:i/>
          <w:iCs/>
        </w:rPr>
      </w:pPr>
    </w:p>
    <w:p w:rsidR="009A253F" w:rsidRDefault="009A253F" w:rsidP="00341545">
      <w:pPr>
        <w:pStyle w:val="1"/>
        <w:rPr>
          <w:rFonts w:ascii="Georgia" w:hAnsi="Georgia"/>
          <w:sz w:val="24"/>
          <w:u w:val="none"/>
        </w:rPr>
      </w:pPr>
    </w:p>
    <w:p w:rsidR="00341545" w:rsidRPr="00341545" w:rsidRDefault="00341545" w:rsidP="00341545">
      <w:pPr>
        <w:spacing w:after="0" w:line="240" w:lineRule="auto"/>
        <w:rPr>
          <w:rFonts w:ascii="Georgia" w:hAnsi="Georgia"/>
          <w:sz w:val="24"/>
          <w:szCs w:val="24"/>
        </w:rPr>
      </w:pPr>
    </w:p>
    <w:p w:rsidR="00E376EF" w:rsidRDefault="00E376EF" w:rsidP="009A2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E376EF" w:rsidRDefault="00E376EF" w:rsidP="009A2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E376EF" w:rsidRDefault="00E376EF" w:rsidP="009A2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E376EF" w:rsidRDefault="00E376EF" w:rsidP="009A2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E376EF" w:rsidRDefault="00E376EF" w:rsidP="009A2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sectPr w:rsidR="00E376EF" w:rsidSect="00341545">
      <w:pgSz w:w="16838" w:h="11906" w:orient="landscape"/>
      <w:pgMar w:top="567" w:right="395" w:bottom="426" w:left="284" w:header="709" w:footer="709" w:gutter="0"/>
      <w:cols w:num="3" w:space="63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65_"/>
      </v:shape>
    </w:pict>
  </w:numPicBullet>
  <w:abstractNum w:abstractNumId="0">
    <w:nsid w:val="00C40860"/>
    <w:multiLevelType w:val="hybridMultilevel"/>
    <w:tmpl w:val="EF38D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363FA"/>
    <w:multiLevelType w:val="hybridMultilevel"/>
    <w:tmpl w:val="F536C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C7F58"/>
    <w:multiLevelType w:val="multilevel"/>
    <w:tmpl w:val="4CF0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045583"/>
    <w:multiLevelType w:val="multilevel"/>
    <w:tmpl w:val="A9BA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525728"/>
    <w:multiLevelType w:val="hybridMultilevel"/>
    <w:tmpl w:val="9F481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750C5"/>
    <w:multiLevelType w:val="multilevel"/>
    <w:tmpl w:val="BC2C8F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1BA82A47"/>
    <w:multiLevelType w:val="multilevel"/>
    <w:tmpl w:val="35FA0C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620B7E"/>
    <w:multiLevelType w:val="hybridMultilevel"/>
    <w:tmpl w:val="21ECE5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804F9D"/>
    <w:multiLevelType w:val="hybridMultilevel"/>
    <w:tmpl w:val="2E5E5A1A"/>
    <w:lvl w:ilvl="0" w:tplc="04021EDC">
      <w:numFmt w:val="bullet"/>
      <w:lvlText w:val=""/>
      <w:lvlJc w:val="left"/>
      <w:pPr>
        <w:ind w:left="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>
    <w:nsid w:val="20A46809"/>
    <w:multiLevelType w:val="hybridMultilevel"/>
    <w:tmpl w:val="FF9823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D2009C"/>
    <w:multiLevelType w:val="hybridMultilevel"/>
    <w:tmpl w:val="0EF42964"/>
    <w:lvl w:ilvl="0" w:tplc="3E2A3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287CE3"/>
    <w:multiLevelType w:val="hybridMultilevel"/>
    <w:tmpl w:val="E5E88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66157A"/>
    <w:multiLevelType w:val="multilevel"/>
    <w:tmpl w:val="36968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7231693"/>
    <w:multiLevelType w:val="hybridMultilevel"/>
    <w:tmpl w:val="9E8E53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7B6E3C"/>
    <w:multiLevelType w:val="hybridMultilevel"/>
    <w:tmpl w:val="542C85CA"/>
    <w:lvl w:ilvl="0" w:tplc="1DF8FDB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2B0C2A"/>
    <w:multiLevelType w:val="hybridMultilevel"/>
    <w:tmpl w:val="C27EEBE4"/>
    <w:lvl w:ilvl="0" w:tplc="3E2A3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F868AE"/>
    <w:multiLevelType w:val="multilevel"/>
    <w:tmpl w:val="45AC6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40295A"/>
    <w:multiLevelType w:val="hybridMultilevel"/>
    <w:tmpl w:val="4E8E33F4"/>
    <w:lvl w:ilvl="0" w:tplc="3E2A3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297B14"/>
    <w:multiLevelType w:val="multilevel"/>
    <w:tmpl w:val="F620D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F87EEB"/>
    <w:multiLevelType w:val="hybridMultilevel"/>
    <w:tmpl w:val="AB2E935A"/>
    <w:lvl w:ilvl="0" w:tplc="647C5C8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2C8148A"/>
    <w:multiLevelType w:val="hybridMultilevel"/>
    <w:tmpl w:val="83FE1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07270F"/>
    <w:multiLevelType w:val="hybridMultilevel"/>
    <w:tmpl w:val="50F653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652EA6"/>
    <w:multiLevelType w:val="hybridMultilevel"/>
    <w:tmpl w:val="A26A2C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B21FEA"/>
    <w:multiLevelType w:val="hybridMultilevel"/>
    <w:tmpl w:val="859C53E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6755794"/>
    <w:multiLevelType w:val="hybridMultilevel"/>
    <w:tmpl w:val="0688CDE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D41C70"/>
    <w:multiLevelType w:val="hybridMultilevel"/>
    <w:tmpl w:val="5C6AE0C8"/>
    <w:lvl w:ilvl="0" w:tplc="3E2A3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FB24B7"/>
    <w:multiLevelType w:val="hybridMultilevel"/>
    <w:tmpl w:val="8C5C4DF6"/>
    <w:lvl w:ilvl="0" w:tplc="6024B882">
      <w:start w:val="1"/>
      <w:numFmt w:val="bullet"/>
      <w:lvlText w:val=""/>
      <w:lvlPicBulletId w:val="0"/>
      <w:lvlJc w:val="left"/>
      <w:pPr>
        <w:ind w:left="6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7">
    <w:nsid w:val="6D7A3FCC"/>
    <w:multiLevelType w:val="hybridMultilevel"/>
    <w:tmpl w:val="A9328C14"/>
    <w:lvl w:ilvl="0" w:tplc="3E2A3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DF0600"/>
    <w:multiLevelType w:val="multilevel"/>
    <w:tmpl w:val="D0CA5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2"/>
  </w:num>
  <w:num w:numId="3">
    <w:abstractNumId w:val="21"/>
  </w:num>
  <w:num w:numId="4">
    <w:abstractNumId w:val="9"/>
  </w:num>
  <w:num w:numId="5">
    <w:abstractNumId w:val="13"/>
  </w:num>
  <w:num w:numId="6">
    <w:abstractNumId w:val="19"/>
  </w:num>
  <w:num w:numId="7">
    <w:abstractNumId w:val="0"/>
  </w:num>
  <w:num w:numId="8">
    <w:abstractNumId w:val="8"/>
  </w:num>
  <w:num w:numId="9">
    <w:abstractNumId w:val="11"/>
  </w:num>
  <w:num w:numId="10">
    <w:abstractNumId w:val="1"/>
  </w:num>
  <w:num w:numId="11">
    <w:abstractNumId w:val="24"/>
  </w:num>
  <w:num w:numId="12">
    <w:abstractNumId w:val="7"/>
  </w:num>
  <w:num w:numId="13">
    <w:abstractNumId w:val="12"/>
  </w:num>
  <w:num w:numId="14">
    <w:abstractNumId w:val="18"/>
  </w:num>
  <w:num w:numId="15">
    <w:abstractNumId w:val="6"/>
  </w:num>
  <w:num w:numId="16">
    <w:abstractNumId w:val="16"/>
  </w:num>
  <w:num w:numId="17">
    <w:abstractNumId w:val="23"/>
  </w:num>
  <w:num w:numId="18">
    <w:abstractNumId w:val="4"/>
  </w:num>
  <w:num w:numId="19">
    <w:abstractNumId w:val="20"/>
  </w:num>
  <w:num w:numId="20">
    <w:abstractNumId w:val="2"/>
  </w:num>
  <w:num w:numId="21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2">
    <w:abstractNumId w:val="26"/>
  </w:num>
  <w:num w:numId="23">
    <w:abstractNumId w:val="27"/>
  </w:num>
  <w:num w:numId="24">
    <w:abstractNumId w:val="5"/>
  </w:num>
  <w:num w:numId="25">
    <w:abstractNumId w:val="10"/>
  </w:num>
  <w:num w:numId="26">
    <w:abstractNumId w:val="17"/>
  </w:num>
  <w:num w:numId="27">
    <w:abstractNumId w:val="15"/>
  </w:num>
  <w:num w:numId="28">
    <w:abstractNumId w:val="25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44A0A"/>
    <w:rsid w:val="00032040"/>
    <w:rsid w:val="000374ED"/>
    <w:rsid w:val="0006193D"/>
    <w:rsid w:val="00076DC9"/>
    <w:rsid w:val="000A3D38"/>
    <w:rsid w:val="000F643E"/>
    <w:rsid w:val="00197208"/>
    <w:rsid w:val="001B0FFE"/>
    <w:rsid w:val="001E1F9B"/>
    <w:rsid w:val="001F063D"/>
    <w:rsid w:val="001F600A"/>
    <w:rsid w:val="00205E68"/>
    <w:rsid w:val="002329FE"/>
    <w:rsid w:val="002524F5"/>
    <w:rsid w:val="002A35D8"/>
    <w:rsid w:val="00341545"/>
    <w:rsid w:val="00345B97"/>
    <w:rsid w:val="0035233A"/>
    <w:rsid w:val="003567CC"/>
    <w:rsid w:val="00393C22"/>
    <w:rsid w:val="003B5259"/>
    <w:rsid w:val="003F116B"/>
    <w:rsid w:val="003F4B2E"/>
    <w:rsid w:val="0041629D"/>
    <w:rsid w:val="00422AEF"/>
    <w:rsid w:val="004872B0"/>
    <w:rsid w:val="005828D3"/>
    <w:rsid w:val="00587045"/>
    <w:rsid w:val="005A1462"/>
    <w:rsid w:val="00610A86"/>
    <w:rsid w:val="00636478"/>
    <w:rsid w:val="006478B1"/>
    <w:rsid w:val="0065312D"/>
    <w:rsid w:val="00693F58"/>
    <w:rsid w:val="00744A0A"/>
    <w:rsid w:val="007553AD"/>
    <w:rsid w:val="0076726F"/>
    <w:rsid w:val="00830F6F"/>
    <w:rsid w:val="0088444B"/>
    <w:rsid w:val="00921526"/>
    <w:rsid w:val="00927014"/>
    <w:rsid w:val="00965F13"/>
    <w:rsid w:val="00973F40"/>
    <w:rsid w:val="009A10E9"/>
    <w:rsid w:val="009A253F"/>
    <w:rsid w:val="00A1080F"/>
    <w:rsid w:val="00A20ACD"/>
    <w:rsid w:val="00A35C2F"/>
    <w:rsid w:val="00AA32E5"/>
    <w:rsid w:val="00AB551F"/>
    <w:rsid w:val="00AD6C56"/>
    <w:rsid w:val="00AF3A79"/>
    <w:rsid w:val="00B81DAE"/>
    <w:rsid w:val="00B84DCC"/>
    <w:rsid w:val="00BC46EC"/>
    <w:rsid w:val="00BE75B0"/>
    <w:rsid w:val="00C00CDC"/>
    <w:rsid w:val="00C23BFE"/>
    <w:rsid w:val="00C26155"/>
    <w:rsid w:val="00C464A8"/>
    <w:rsid w:val="00C53FC7"/>
    <w:rsid w:val="00C636B1"/>
    <w:rsid w:val="00C82C4E"/>
    <w:rsid w:val="00CA77BE"/>
    <w:rsid w:val="00CF3087"/>
    <w:rsid w:val="00D0216F"/>
    <w:rsid w:val="00D03F85"/>
    <w:rsid w:val="00D14CD6"/>
    <w:rsid w:val="00D176A3"/>
    <w:rsid w:val="00D85B1D"/>
    <w:rsid w:val="00DA117A"/>
    <w:rsid w:val="00E079EB"/>
    <w:rsid w:val="00E376EF"/>
    <w:rsid w:val="00E527C9"/>
    <w:rsid w:val="00E5288B"/>
    <w:rsid w:val="00F023B0"/>
    <w:rsid w:val="00F30943"/>
    <w:rsid w:val="00F60050"/>
    <w:rsid w:val="00F83407"/>
    <w:rsid w:val="00FB0112"/>
    <w:rsid w:val="00FC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43E"/>
  </w:style>
  <w:style w:type="paragraph" w:styleId="1">
    <w:name w:val="heading 1"/>
    <w:basedOn w:val="a"/>
    <w:next w:val="a"/>
    <w:link w:val="10"/>
    <w:qFormat/>
    <w:rsid w:val="00345B9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B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3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A3D38"/>
    <w:rPr>
      <w:i/>
      <w:iCs/>
    </w:rPr>
  </w:style>
  <w:style w:type="character" w:customStyle="1" w:styleId="apple-converted-space">
    <w:name w:val="apple-converted-space"/>
    <w:basedOn w:val="a0"/>
    <w:rsid w:val="000A3D38"/>
  </w:style>
  <w:style w:type="character" w:styleId="a5">
    <w:name w:val="Strong"/>
    <w:uiPriority w:val="22"/>
    <w:qFormat/>
    <w:rsid w:val="00A1080F"/>
    <w:rPr>
      <w:b/>
      <w:bCs/>
    </w:rPr>
  </w:style>
  <w:style w:type="paragraph" w:styleId="a6">
    <w:name w:val="Body Text"/>
    <w:basedOn w:val="a"/>
    <w:link w:val="a7"/>
    <w:rsid w:val="0003204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320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965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30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0F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45B97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ls">
    <w:name w:val="ls"/>
    <w:basedOn w:val="a0"/>
    <w:rsid w:val="00921526"/>
  </w:style>
  <w:style w:type="character" w:customStyle="1" w:styleId="c1">
    <w:name w:val="c1"/>
    <w:rsid w:val="00E079EB"/>
  </w:style>
  <w:style w:type="paragraph" w:customStyle="1" w:styleId="c2">
    <w:name w:val="c2"/>
    <w:basedOn w:val="a"/>
    <w:rsid w:val="00E07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F4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Hyperlink"/>
    <w:uiPriority w:val="99"/>
    <w:unhideWhenUsed/>
    <w:rsid w:val="00A35C2F"/>
    <w:rPr>
      <w:color w:val="0000FF"/>
      <w:u w:val="single"/>
    </w:rPr>
  </w:style>
  <w:style w:type="paragraph" w:customStyle="1" w:styleId="c6">
    <w:name w:val="c6"/>
    <w:basedOn w:val="a"/>
    <w:rsid w:val="00341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A253F"/>
  </w:style>
  <w:style w:type="paragraph" w:customStyle="1" w:styleId="c12">
    <w:name w:val="c12"/>
    <w:basedOn w:val="a"/>
    <w:rsid w:val="009A2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A253F"/>
  </w:style>
  <w:style w:type="paragraph" w:styleId="ac">
    <w:name w:val="No Spacing"/>
    <w:uiPriority w:val="1"/>
    <w:qFormat/>
    <w:rsid w:val="009270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1%83%D0%B1%D0%B5%D1%80%D0%BA%D1%83%D0%BB%D1%91%D0%B7_%D0%BB%D1%91%D0%B3%D0%BA%D0%B8%D1%8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A2%D1%83%D0%B1%D0%B5%D1%80%D0%BA%D1%83%D0%BB%D1%91%D0%B7_%D0%BB%D1%91%D0%B3%D0%BA%D0%B8%D1%85" TargetMode="External"/><Relationship Id="rId12" Type="http://schemas.openxmlformats.org/officeDocument/2006/relationships/hyperlink" Target="http://vk.com/club5958867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hyperlink" Target="http://vk.com/club5958867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vk.com/club595886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2%D1%83%D0%B1%D0%B5%D1%80%D0%BA%D1%83%D0%BB%D1%91%D0%B7_%D0%BB%D1%91%D0%B3%D0%BA%D0%B8%D1%85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0D9A8-99F9-47C6-A633-CFA23BE3E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Шершнева</dc:creator>
  <cp:lastModifiedBy>Анна</cp:lastModifiedBy>
  <cp:revision>2</cp:revision>
  <cp:lastPrinted>2016-01-29T09:43:00Z</cp:lastPrinted>
  <dcterms:created xsi:type="dcterms:W3CDTF">2016-01-29T14:01:00Z</dcterms:created>
  <dcterms:modified xsi:type="dcterms:W3CDTF">2016-01-29T14:01:00Z</dcterms:modified>
</cp:coreProperties>
</file>